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6.xml" ContentType="application/vnd.openxmlformats-officedocument.wordprocessingml.footer+xml"/>
  <Override PartName="/word/footer5.xml" ContentType="application/vnd.openxmlformats-officedocument.wordprocessingml.footer+xml"/>
  <Override PartName="/word/footer12.xml" ContentType="application/vnd.openxmlformats-officedocument.wordprocessingml.footer+xml"/>
  <Override PartName="/word/footer11.xml" ContentType="application/vnd.openxmlformats-officedocument.wordprocessingml.footer+xml"/>
  <Override PartName="/word/footer10.xml" ContentType="application/vnd.openxmlformats-officedocument.wordprocessingml.footer+xml"/>
  <Override PartName="/word/footer9.xml" ContentType="application/vnd.openxmlformats-officedocument.wordprocessingml.footer+xml"/>
  <Override PartName="/word/footer8.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customXml/itemProps4.xml" ContentType="application/vnd.openxmlformats-officedocument.customXmlProperties+xml"/>
  <Override PartName="/word/numbering.xml" ContentType="application/vnd.openxmlformats-officedocument.wordprocessingml.numbering+xml"/>
  <Override PartName="/customXml/itemProps3.xml" ContentType="application/vnd.openxmlformats-officedocument.customXmlPropertie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82307158"/>
    <w:bookmarkStart w:id="1" w:name="_Toc173938668"/>
    <w:bookmarkEnd w:id="0"/>
    <w:p w14:paraId="364880BD" w14:textId="7523C4E4" w:rsidR="00741495" w:rsidRPr="000B3689" w:rsidRDefault="00000000" w:rsidP="00CC56A1">
      <w:pPr>
        <w:pStyle w:val="CoverCourseTitle"/>
        <w:rPr>
          <w:highlight w:val="yellow"/>
        </w:rPr>
      </w:pPr>
      <w:sdt>
        <w:sdtPr>
          <w:rPr>
            <w:highlight w:val="yellow"/>
          </w:rPr>
          <w:alias w:val="Course Title"/>
          <w:tag w:val="Enter Course Title"/>
          <w:id w:val="218184971"/>
          <w:lock w:val="sdtLocked"/>
          <w:placeholder>
            <w:docPart w:val="A9F7DC0CC21A4B999A6A581F6346B6A4"/>
          </w:placeholder>
          <w15:color w:val="000000"/>
        </w:sdtPr>
        <w:sdtContent>
          <w:r w:rsidR="007119AD">
            <w:t>Public Information Basic</w:t>
          </w:r>
        </w:sdtContent>
      </w:sdt>
      <w:r w:rsidR="002A17B5">
        <w:rPr>
          <w:noProof/>
        </w:rPr>
        <w:drawing>
          <wp:anchor distT="0" distB="0" distL="114300" distR="114300" simplePos="0" relativeHeight="251658240" behindDoc="1" locked="0" layoutInCell="1" allowOverlap="1" wp14:anchorId="2EA4594C" wp14:editId="720284F5">
            <wp:simplePos x="0" y="0"/>
            <wp:positionH relativeFrom="page">
              <wp:align>left</wp:align>
            </wp:positionH>
            <wp:positionV relativeFrom="page">
              <wp:align>top</wp:align>
            </wp:positionV>
            <wp:extent cx="7799832" cy="10076688"/>
            <wp:effectExtent l="0" t="0" r="0" b="127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832" cy="10076688"/>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
    </w:p>
    <w:p w14:paraId="167F9460" w14:textId="2FEE2EB4" w:rsidR="00741495" w:rsidRPr="00923287" w:rsidRDefault="00000000" w:rsidP="00923287">
      <w:pPr>
        <w:pStyle w:val="CourseNumber"/>
      </w:pPr>
      <w:sdt>
        <w:sdtPr>
          <w:rPr>
            <w:highlight w:val="yellow"/>
          </w:rPr>
          <w:alias w:val="Course Number"/>
          <w:tag w:val="Enter Course Number"/>
          <w:id w:val="752863554"/>
          <w:lock w:val="sdtLocked"/>
          <w:placeholder>
            <w:docPart w:val="5722179B7E874FBBB516E7D6B572B1CE"/>
          </w:placeholder>
        </w:sdtPr>
        <w:sdtContent>
          <w:r w:rsidR="00156E92">
            <w:t>E</w:t>
          </w:r>
          <w:r w:rsidR="00F9626E">
            <w:t>/</w:t>
          </w:r>
          <w:r w:rsidR="00156E92">
            <w:t>L</w:t>
          </w:r>
          <w:r w:rsidR="00F9626E">
            <w:t>/</w:t>
          </w:r>
          <w:r w:rsidR="00156E92">
            <w:t>K0105</w:t>
          </w:r>
        </w:sdtContent>
      </w:sdt>
    </w:p>
    <w:p w14:paraId="376BE5D1" w14:textId="3A090AEE" w:rsidR="00741495" w:rsidRPr="00923287" w:rsidRDefault="00A128F2" w:rsidP="00A3462F">
      <w:pPr>
        <w:pStyle w:val="CoverSubhead"/>
        <w:outlineLvl w:val="9"/>
      </w:pPr>
      <w:r>
        <w:t>Student Manual</w:t>
      </w:r>
    </w:p>
    <w:bookmarkStart w:id="2" w:name="_Toc173938669"/>
    <w:p w14:paraId="415C4C95" w14:textId="6BC2B6A6" w:rsidR="00CA4292" w:rsidRDefault="00000000" w:rsidP="00493744">
      <w:pPr>
        <w:pStyle w:val="Coverdateandversion"/>
        <w:rPr>
          <w:highlight w:val="yellow"/>
        </w:rPr>
      </w:pPr>
      <w:sdt>
        <w:sdtPr>
          <w:rPr>
            <w:highlight w:val="yellow"/>
          </w:rPr>
          <w:id w:val="-410390767"/>
          <w:placeholder>
            <w:docPart w:val="5722179B7E874FBBB516E7D6B572B1CE"/>
          </w:placeholder>
        </w:sdtPr>
        <w:sdtContent>
          <w:r w:rsidR="00697B86">
            <w:t>Dece</w:t>
          </w:r>
          <w:r w:rsidR="00156E92">
            <w:t>mber 2024</w:t>
          </w:r>
        </w:sdtContent>
      </w:sdt>
      <w:bookmarkEnd w:id="2"/>
    </w:p>
    <w:bookmarkStart w:id="3" w:name="_Toc173938670"/>
    <w:p w14:paraId="0CF2B8D0" w14:textId="73F90CA2" w:rsidR="002A17B5" w:rsidRPr="003B7984" w:rsidRDefault="00000000" w:rsidP="003B7984">
      <w:pPr>
        <w:pStyle w:val="Coverdateandversion"/>
        <w:rPr>
          <w:highlight w:val="yellow"/>
        </w:rPr>
      </w:pPr>
      <w:sdt>
        <w:sdtPr>
          <w:rPr>
            <w:highlight w:val="yellow"/>
          </w:rPr>
          <w:id w:val="188889989"/>
          <w:placeholder>
            <w:docPart w:val="5722179B7E874FBBB516E7D6B572B1CE"/>
          </w:placeholder>
        </w:sdtPr>
        <w:sdtContent>
          <w:r w:rsidR="00C306F3" w:rsidRPr="003B7984">
            <w:t xml:space="preserve">Version </w:t>
          </w:r>
          <w:r w:rsidR="00156E92">
            <w:t>1.0</w:t>
          </w:r>
        </w:sdtContent>
      </w:sdt>
      <w:bookmarkEnd w:id="3"/>
    </w:p>
    <w:p w14:paraId="56A8BE61" w14:textId="77777777" w:rsidR="009E3FED" w:rsidRPr="00283F22" w:rsidRDefault="002A17B5" w:rsidP="0065671C">
      <w:pPr>
        <w:pStyle w:val="FrontCoverFEMAlogo"/>
        <w:sectPr w:rsidR="009E3FED" w:rsidRPr="00283F22" w:rsidSect="00AB1C31">
          <w:pgSz w:w="12240" w:h="15840"/>
          <w:pgMar w:top="8064" w:right="1440" w:bottom="1440" w:left="1440" w:header="720" w:footer="720" w:gutter="0"/>
          <w:pgNumType w:fmt="upperRoman"/>
          <w:cols w:space="720"/>
          <w:docGrid w:linePitch="360"/>
        </w:sectPr>
      </w:pPr>
      <w:r w:rsidRPr="0065671C">
        <w:drawing>
          <wp:inline distT="0" distB="0" distL="0" distR="0" wp14:anchorId="65B3AEBA" wp14:editId="3942FBFF">
            <wp:extent cx="5943600" cy="1584958"/>
            <wp:effectExtent l="0" t="0" r="0" b="0"/>
            <wp:docPr id="32" name="Picture 32" descr="U.S. Department of Homeland Security Seal, FEMA logo, and National Disaster &amp; Emergency Management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U.S. Department of Homeland Security Seal, FEMA logo, and National Disaster &amp; Emergency Management University"/>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1584958"/>
                    </a:xfrm>
                    <a:prstGeom prst="rect">
                      <a:avLst/>
                    </a:prstGeom>
                  </pic:spPr>
                </pic:pic>
              </a:graphicData>
            </a:graphic>
          </wp:inline>
        </w:drawing>
      </w:r>
    </w:p>
    <w:p w14:paraId="229C7FA2" w14:textId="77777777" w:rsidR="00741495" w:rsidRPr="005356C1" w:rsidRDefault="004C5404" w:rsidP="005356C1">
      <w:pPr>
        <w:pStyle w:val="Heading2"/>
      </w:pPr>
      <w:bookmarkStart w:id="4" w:name="_Toc101268134"/>
      <w:bookmarkStart w:id="5" w:name="_Toc173938671"/>
      <w:bookmarkStart w:id="6" w:name="_Toc187070023"/>
      <w:r w:rsidRPr="005356C1">
        <w:lastRenderedPageBreak/>
        <w:t>Table of Contents</w:t>
      </w:r>
      <w:bookmarkEnd w:id="4"/>
      <w:bookmarkEnd w:id="5"/>
      <w:bookmarkEnd w:id="6"/>
    </w:p>
    <w:p w14:paraId="01F7C3AA" w14:textId="51EE752C" w:rsidR="007E474A" w:rsidRDefault="00562E47">
      <w:pPr>
        <w:pStyle w:val="TOC2"/>
        <w:rPr>
          <w:rFonts w:asciiTheme="minorHAnsi" w:eastAsiaTheme="minorEastAsia" w:hAnsiTheme="minorHAnsi"/>
          <w:noProof/>
          <w:kern w:val="2"/>
          <w14:ligatures w14:val="standardContextual"/>
        </w:rPr>
      </w:pPr>
      <w:r w:rsidRPr="00810EFE">
        <w:rPr>
          <w:rFonts w:ascii="Franklin Gothic Book" w:hAnsi="Franklin Gothic Book"/>
        </w:rPr>
        <w:fldChar w:fldCharType="begin"/>
      </w:r>
      <w:r w:rsidRPr="00810EFE">
        <w:rPr>
          <w:rFonts w:ascii="Franklin Gothic Book" w:hAnsi="Franklin Gothic Book"/>
        </w:rPr>
        <w:instrText xml:space="preserve"> TOC \o "3-3" \h \z \t "Heading 2,2,Module Heading,1" </w:instrText>
      </w:r>
      <w:r w:rsidRPr="00810EFE">
        <w:rPr>
          <w:rFonts w:ascii="Franklin Gothic Book" w:hAnsi="Franklin Gothic Book"/>
        </w:rPr>
        <w:fldChar w:fldCharType="separate"/>
      </w:r>
      <w:hyperlink w:anchor="_Toc187070023" w:history="1">
        <w:r w:rsidR="007E474A" w:rsidRPr="00330E14">
          <w:rPr>
            <w:rStyle w:val="Hyperlink"/>
            <w:noProof/>
          </w:rPr>
          <w:t>Table of Contents</w:t>
        </w:r>
        <w:r w:rsidR="007E474A">
          <w:rPr>
            <w:noProof/>
            <w:webHidden/>
          </w:rPr>
          <w:tab/>
        </w:r>
        <w:r w:rsidR="007E474A">
          <w:rPr>
            <w:noProof/>
            <w:webHidden/>
          </w:rPr>
          <w:fldChar w:fldCharType="begin"/>
        </w:r>
        <w:r w:rsidR="007E474A">
          <w:rPr>
            <w:noProof/>
            <w:webHidden/>
          </w:rPr>
          <w:instrText xml:space="preserve"> PAGEREF _Toc187070023 \h </w:instrText>
        </w:r>
        <w:r w:rsidR="007E474A">
          <w:rPr>
            <w:noProof/>
            <w:webHidden/>
          </w:rPr>
        </w:r>
        <w:r w:rsidR="007E474A">
          <w:rPr>
            <w:noProof/>
            <w:webHidden/>
          </w:rPr>
          <w:fldChar w:fldCharType="separate"/>
        </w:r>
        <w:r w:rsidR="007E474A">
          <w:rPr>
            <w:noProof/>
            <w:webHidden/>
          </w:rPr>
          <w:t>i</w:t>
        </w:r>
        <w:r w:rsidR="007E474A">
          <w:rPr>
            <w:noProof/>
            <w:webHidden/>
          </w:rPr>
          <w:fldChar w:fldCharType="end"/>
        </w:r>
      </w:hyperlink>
    </w:p>
    <w:p w14:paraId="191A01C3" w14:textId="4FB42A42" w:rsidR="007E474A" w:rsidRDefault="00000000">
      <w:pPr>
        <w:pStyle w:val="TOC1"/>
        <w:rPr>
          <w:rFonts w:asciiTheme="minorHAnsi" w:eastAsiaTheme="minorEastAsia" w:hAnsiTheme="minorHAnsi"/>
          <w:noProof/>
          <w:kern w:val="2"/>
          <w14:ligatures w14:val="standardContextual"/>
        </w:rPr>
      </w:pPr>
      <w:hyperlink w:anchor="_Toc187070024" w:history="1">
        <w:r w:rsidR="007E474A" w:rsidRPr="00330E14">
          <w:rPr>
            <w:rStyle w:val="Hyperlink"/>
            <w:noProof/>
          </w:rPr>
          <w:t>Module 1</w:t>
        </w:r>
        <w:r w:rsidR="00993716">
          <w:rPr>
            <w:rStyle w:val="Hyperlink"/>
            <w:noProof/>
          </w:rPr>
          <w:t>:</w:t>
        </w:r>
        <w:r w:rsidR="007E474A" w:rsidRPr="00330E14">
          <w:rPr>
            <w:rStyle w:val="Hyperlink"/>
            <w:noProof/>
          </w:rPr>
          <w:t xml:space="preserve"> Course Administration</w:t>
        </w:r>
        <w:r w:rsidR="007E474A">
          <w:rPr>
            <w:noProof/>
            <w:webHidden/>
          </w:rPr>
          <w:tab/>
        </w:r>
        <w:r w:rsidR="007E474A">
          <w:rPr>
            <w:noProof/>
            <w:webHidden/>
          </w:rPr>
          <w:fldChar w:fldCharType="begin"/>
        </w:r>
        <w:r w:rsidR="007E474A">
          <w:rPr>
            <w:noProof/>
            <w:webHidden/>
          </w:rPr>
          <w:instrText xml:space="preserve"> PAGEREF _Toc187070024 \h </w:instrText>
        </w:r>
        <w:r w:rsidR="007E474A">
          <w:rPr>
            <w:noProof/>
            <w:webHidden/>
          </w:rPr>
        </w:r>
        <w:r w:rsidR="007E474A">
          <w:rPr>
            <w:noProof/>
            <w:webHidden/>
          </w:rPr>
          <w:fldChar w:fldCharType="separate"/>
        </w:r>
        <w:r w:rsidR="007E474A">
          <w:rPr>
            <w:noProof/>
            <w:webHidden/>
          </w:rPr>
          <w:t>1</w:t>
        </w:r>
        <w:r w:rsidR="007E474A">
          <w:rPr>
            <w:noProof/>
            <w:webHidden/>
          </w:rPr>
          <w:fldChar w:fldCharType="end"/>
        </w:r>
      </w:hyperlink>
    </w:p>
    <w:p w14:paraId="15C267BE" w14:textId="29C57D3E" w:rsidR="007E474A" w:rsidRDefault="00000000">
      <w:pPr>
        <w:pStyle w:val="TOC2"/>
        <w:rPr>
          <w:rFonts w:asciiTheme="minorHAnsi" w:eastAsiaTheme="minorEastAsia" w:hAnsiTheme="minorHAnsi"/>
          <w:noProof/>
          <w:kern w:val="2"/>
          <w14:ligatures w14:val="standardContextual"/>
        </w:rPr>
      </w:pPr>
      <w:hyperlink w:anchor="_Toc187070025"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_Toc187070025 \h </w:instrText>
        </w:r>
        <w:r w:rsidR="007E474A">
          <w:rPr>
            <w:noProof/>
            <w:webHidden/>
          </w:rPr>
        </w:r>
        <w:r w:rsidR="007E474A">
          <w:rPr>
            <w:noProof/>
            <w:webHidden/>
          </w:rPr>
          <w:fldChar w:fldCharType="separate"/>
        </w:r>
        <w:r w:rsidR="007E474A">
          <w:rPr>
            <w:noProof/>
            <w:webHidden/>
          </w:rPr>
          <w:t>2</w:t>
        </w:r>
        <w:r w:rsidR="007E474A">
          <w:rPr>
            <w:noProof/>
            <w:webHidden/>
          </w:rPr>
          <w:fldChar w:fldCharType="end"/>
        </w:r>
      </w:hyperlink>
    </w:p>
    <w:p w14:paraId="5E129C98" w14:textId="2E947F90" w:rsidR="007E474A" w:rsidRDefault="00000000">
      <w:pPr>
        <w:pStyle w:val="TOC3"/>
        <w:rPr>
          <w:rFonts w:asciiTheme="minorHAnsi" w:eastAsiaTheme="minorEastAsia" w:hAnsiTheme="minorHAnsi"/>
          <w:noProof/>
          <w:kern w:val="2"/>
          <w14:ligatures w14:val="standardContextual"/>
        </w:rPr>
      </w:pPr>
      <w:hyperlink w:anchor="_Toc187070026"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_Toc187070026 \h </w:instrText>
        </w:r>
        <w:r w:rsidR="007E474A">
          <w:rPr>
            <w:noProof/>
            <w:webHidden/>
          </w:rPr>
        </w:r>
        <w:r w:rsidR="007E474A">
          <w:rPr>
            <w:noProof/>
            <w:webHidden/>
          </w:rPr>
          <w:fldChar w:fldCharType="separate"/>
        </w:r>
        <w:r w:rsidR="007E474A">
          <w:rPr>
            <w:noProof/>
            <w:webHidden/>
          </w:rPr>
          <w:t>2</w:t>
        </w:r>
        <w:r w:rsidR="007E474A">
          <w:rPr>
            <w:noProof/>
            <w:webHidden/>
          </w:rPr>
          <w:fldChar w:fldCharType="end"/>
        </w:r>
      </w:hyperlink>
    </w:p>
    <w:p w14:paraId="0B0E5262" w14:textId="28B074CD" w:rsidR="007E474A" w:rsidRDefault="00000000">
      <w:pPr>
        <w:pStyle w:val="TOC3"/>
        <w:rPr>
          <w:rFonts w:asciiTheme="minorHAnsi" w:eastAsiaTheme="minorEastAsia" w:hAnsiTheme="minorHAnsi"/>
          <w:noProof/>
          <w:kern w:val="2"/>
          <w14:ligatures w14:val="standardContextual"/>
        </w:rPr>
      </w:pPr>
      <w:hyperlink w:anchor="_Toc187070027"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_Toc187070027 \h </w:instrText>
        </w:r>
        <w:r w:rsidR="007E474A">
          <w:rPr>
            <w:noProof/>
            <w:webHidden/>
          </w:rPr>
        </w:r>
        <w:r w:rsidR="007E474A">
          <w:rPr>
            <w:noProof/>
            <w:webHidden/>
          </w:rPr>
          <w:fldChar w:fldCharType="separate"/>
        </w:r>
        <w:r w:rsidR="007E474A">
          <w:rPr>
            <w:noProof/>
            <w:webHidden/>
          </w:rPr>
          <w:t>2</w:t>
        </w:r>
        <w:r w:rsidR="007E474A">
          <w:rPr>
            <w:noProof/>
            <w:webHidden/>
          </w:rPr>
          <w:fldChar w:fldCharType="end"/>
        </w:r>
      </w:hyperlink>
    </w:p>
    <w:p w14:paraId="3F7B20F0" w14:textId="6E44EF2E" w:rsidR="007E474A" w:rsidRDefault="00000000">
      <w:pPr>
        <w:pStyle w:val="TOC3"/>
        <w:rPr>
          <w:rFonts w:asciiTheme="minorHAnsi" w:eastAsiaTheme="minorEastAsia" w:hAnsiTheme="minorHAnsi"/>
          <w:noProof/>
          <w:kern w:val="2"/>
          <w14:ligatures w14:val="standardContextual"/>
        </w:rPr>
      </w:pPr>
      <w:hyperlink w:anchor="_Toc187070028" w:history="1">
        <w:r w:rsidR="007E474A" w:rsidRPr="00330E14">
          <w:rPr>
            <w:rStyle w:val="Hyperlink"/>
            <w:noProof/>
          </w:rPr>
          <w:t>Enabling Learning Objectives (ELOs)</w:t>
        </w:r>
        <w:r w:rsidR="007E474A">
          <w:rPr>
            <w:noProof/>
            <w:webHidden/>
          </w:rPr>
          <w:tab/>
        </w:r>
        <w:r w:rsidR="007E474A">
          <w:rPr>
            <w:noProof/>
            <w:webHidden/>
          </w:rPr>
          <w:fldChar w:fldCharType="begin"/>
        </w:r>
        <w:r w:rsidR="007E474A">
          <w:rPr>
            <w:noProof/>
            <w:webHidden/>
          </w:rPr>
          <w:instrText xml:space="preserve"> PAGEREF _Toc187070028 \h </w:instrText>
        </w:r>
        <w:r w:rsidR="007E474A">
          <w:rPr>
            <w:noProof/>
            <w:webHidden/>
          </w:rPr>
        </w:r>
        <w:r w:rsidR="007E474A">
          <w:rPr>
            <w:noProof/>
            <w:webHidden/>
          </w:rPr>
          <w:fldChar w:fldCharType="separate"/>
        </w:r>
        <w:r w:rsidR="007E474A">
          <w:rPr>
            <w:noProof/>
            <w:webHidden/>
          </w:rPr>
          <w:t>2</w:t>
        </w:r>
        <w:r w:rsidR="007E474A">
          <w:rPr>
            <w:noProof/>
            <w:webHidden/>
          </w:rPr>
          <w:fldChar w:fldCharType="end"/>
        </w:r>
      </w:hyperlink>
    </w:p>
    <w:p w14:paraId="71AB7EE3" w14:textId="2DDE4401" w:rsidR="007E474A" w:rsidRDefault="00000000">
      <w:pPr>
        <w:pStyle w:val="TOC2"/>
        <w:rPr>
          <w:rFonts w:asciiTheme="minorHAnsi" w:eastAsiaTheme="minorEastAsia" w:hAnsiTheme="minorHAnsi"/>
          <w:noProof/>
          <w:kern w:val="2"/>
          <w14:ligatures w14:val="standardContextual"/>
        </w:rPr>
      </w:pPr>
      <w:hyperlink w:anchor="_Toc187070029" w:history="1">
        <w:r w:rsidR="007E474A" w:rsidRPr="00330E14">
          <w:rPr>
            <w:rStyle w:val="Hyperlink"/>
            <w:noProof/>
          </w:rPr>
          <w:t>Administrative Information</w:t>
        </w:r>
        <w:r w:rsidR="007E474A">
          <w:rPr>
            <w:noProof/>
            <w:webHidden/>
          </w:rPr>
          <w:tab/>
        </w:r>
        <w:r w:rsidR="007E474A">
          <w:rPr>
            <w:noProof/>
            <w:webHidden/>
          </w:rPr>
          <w:fldChar w:fldCharType="begin"/>
        </w:r>
        <w:r w:rsidR="007E474A">
          <w:rPr>
            <w:noProof/>
            <w:webHidden/>
          </w:rPr>
          <w:instrText xml:space="preserve"> PAGEREF _Toc187070029 \h </w:instrText>
        </w:r>
        <w:r w:rsidR="007E474A">
          <w:rPr>
            <w:noProof/>
            <w:webHidden/>
          </w:rPr>
        </w:r>
        <w:r w:rsidR="007E474A">
          <w:rPr>
            <w:noProof/>
            <w:webHidden/>
          </w:rPr>
          <w:fldChar w:fldCharType="separate"/>
        </w:r>
        <w:r w:rsidR="007E474A">
          <w:rPr>
            <w:noProof/>
            <w:webHidden/>
          </w:rPr>
          <w:t>3</w:t>
        </w:r>
        <w:r w:rsidR="007E474A">
          <w:rPr>
            <w:noProof/>
            <w:webHidden/>
          </w:rPr>
          <w:fldChar w:fldCharType="end"/>
        </w:r>
      </w:hyperlink>
    </w:p>
    <w:p w14:paraId="5B2FB34A" w14:textId="2873F955" w:rsidR="007E474A" w:rsidRDefault="00000000">
      <w:pPr>
        <w:pStyle w:val="TOC2"/>
        <w:rPr>
          <w:rFonts w:asciiTheme="minorHAnsi" w:eastAsiaTheme="minorEastAsia" w:hAnsiTheme="minorHAnsi"/>
          <w:noProof/>
          <w:kern w:val="2"/>
          <w14:ligatures w14:val="standardContextual"/>
        </w:rPr>
      </w:pPr>
      <w:hyperlink w:anchor="_Toc187070030" w:history="1">
        <w:r w:rsidR="007E474A" w:rsidRPr="00330E14">
          <w:rPr>
            <w:rStyle w:val="Hyperlink"/>
            <w:noProof/>
          </w:rPr>
          <w:t>NEMBA Resident Courses</w:t>
        </w:r>
        <w:r w:rsidR="007E474A">
          <w:rPr>
            <w:noProof/>
            <w:webHidden/>
          </w:rPr>
          <w:tab/>
        </w:r>
        <w:r w:rsidR="007E474A">
          <w:rPr>
            <w:noProof/>
            <w:webHidden/>
          </w:rPr>
          <w:fldChar w:fldCharType="begin"/>
        </w:r>
        <w:r w:rsidR="007E474A">
          <w:rPr>
            <w:noProof/>
            <w:webHidden/>
          </w:rPr>
          <w:instrText xml:space="preserve"> PAGEREF _Toc187070030 \h </w:instrText>
        </w:r>
        <w:r w:rsidR="007E474A">
          <w:rPr>
            <w:noProof/>
            <w:webHidden/>
          </w:rPr>
        </w:r>
        <w:r w:rsidR="007E474A">
          <w:rPr>
            <w:noProof/>
            <w:webHidden/>
          </w:rPr>
          <w:fldChar w:fldCharType="separate"/>
        </w:r>
        <w:r w:rsidR="007E474A">
          <w:rPr>
            <w:noProof/>
            <w:webHidden/>
          </w:rPr>
          <w:t>4</w:t>
        </w:r>
        <w:r w:rsidR="007E474A">
          <w:rPr>
            <w:noProof/>
            <w:webHidden/>
          </w:rPr>
          <w:fldChar w:fldCharType="end"/>
        </w:r>
      </w:hyperlink>
    </w:p>
    <w:p w14:paraId="4FFDFC38" w14:textId="01D26D68" w:rsidR="007E474A" w:rsidRDefault="00000000">
      <w:pPr>
        <w:pStyle w:val="TOC2"/>
        <w:rPr>
          <w:rFonts w:asciiTheme="minorHAnsi" w:eastAsiaTheme="minorEastAsia" w:hAnsiTheme="minorHAnsi"/>
          <w:noProof/>
          <w:kern w:val="2"/>
          <w14:ligatures w14:val="standardContextual"/>
        </w:rPr>
      </w:pPr>
      <w:hyperlink w:anchor="_Toc187070031" w:history="1">
        <w:r w:rsidR="007E474A" w:rsidRPr="00330E14">
          <w:rPr>
            <w:rStyle w:val="Hyperlink"/>
            <w:noProof/>
          </w:rPr>
          <w:t>Training Course Pyramid</w:t>
        </w:r>
        <w:r w:rsidR="007E474A">
          <w:rPr>
            <w:noProof/>
            <w:webHidden/>
          </w:rPr>
          <w:tab/>
        </w:r>
        <w:r w:rsidR="007E474A">
          <w:rPr>
            <w:noProof/>
            <w:webHidden/>
          </w:rPr>
          <w:fldChar w:fldCharType="begin"/>
        </w:r>
        <w:r w:rsidR="007E474A">
          <w:rPr>
            <w:noProof/>
            <w:webHidden/>
          </w:rPr>
          <w:instrText xml:space="preserve"> PAGEREF _Toc187070031 \h </w:instrText>
        </w:r>
        <w:r w:rsidR="007E474A">
          <w:rPr>
            <w:noProof/>
            <w:webHidden/>
          </w:rPr>
        </w:r>
        <w:r w:rsidR="007E474A">
          <w:rPr>
            <w:noProof/>
            <w:webHidden/>
          </w:rPr>
          <w:fldChar w:fldCharType="separate"/>
        </w:r>
        <w:r w:rsidR="007E474A">
          <w:rPr>
            <w:noProof/>
            <w:webHidden/>
          </w:rPr>
          <w:t>5</w:t>
        </w:r>
        <w:r w:rsidR="007E474A">
          <w:rPr>
            <w:noProof/>
            <w:webHidden/>
          </w:rPr>
          <w:fldChar w:fldCharType="end"/>
        </w:r>
      </w:hyperlink>
    </w:p>
    <w:p w14:paraId="5DC1BE1E" w14:textId="5FE2F809" w:rsidR="007E474A" w:rsidRDefault="00000000">
      <w:pPr>
        <w:pStyle w:val="TOC2"/>
        <w:rPr>
          <w:rFonts w:asciiTheme="minorHAnsi" w:eastAsiaTheme="minorEastAsia" w:hAnsiTheme="minorHAnsi"/>
          <w:noProof/>
          <w:kern w:val="2"/>
          <w14:ligatures w14:val="standardContextual"/>
        </w:rPr>
      </w:pPr>
      <w:hyperlink w:anchor="_Toc187070032" w:history="1">
        <w:r w:rsidR="007E474A" w:rsidRPr="00330E14">
          <w:rPr>
            <w:rStyle w:val="Hyperlink"/>
            <w:noProof/>
          </w:rPr>
          <w:t>Activity 1.1: Introduction “Interviews”</w:t>
        </w:r>
        <w:r w:rsidR="007E474A">
          <w:rPr>
            <w:noProof/>
            <w:webHidden/>
          </w:rPr>
          <w:tab/>
        </w:r>
        <w:r w:rsidR="007E474A">
          <w:rPr>
            <w:noProof/>
            <w:webHidden/>
          </w:rPr>
          <w:fldChar w:fldCharType="begin"/>
        </w:r>
        <w:r w:rsidR="007E474A">
          <w:rPr>
            <w:noProof/>
            <w:webHidden/>
          </w:rPr>
          <w:instrText xml:space="preserve"> PAGEREF _Toc187070032 \h </w:instrText>
        </w:r>
        <w:r w:rsidR="007E474A">
          <w:rPr>
            <w:noProof/>
            <w:webHidden/>
          </w:rPr>
        </w:r>
        <w:r w:rsidR="007E474A">
          <w:rPr>
            <w:noProof/>
            <w:webHidden/>
          </w:rPr>
          <w:fldChar w:fldCharType="separate"/>
        </w:r>
        <w:r w:rsidR="007E474A">
          <w:rPr>
            <w:noProof/>
            <w:webHidden/>
          </w:rPr>
          <w:t>6</w:t>
        </w:r>
        <w:r w:rsidR="007E474A">
          <w:rPr>
            <w:noProof/>
            <w:webHidden/>
          </w:rPr>
          <w:fldChar w:fldCharType="end"/>
        </w:r>
      </w:hyperlink>
    </w:p>
    <w:p w14:paraId="6CA77391" w14:textId="6BD41BAA" w:rsidR="007E474A" w:rsidRDefault="00000000">
      <w:pPr>
        <w:pStyle w:val="TOC2"/>
        <w:rPr>
          <w:rFonts w:asciiTheme="minorHAnsi" w:eastAsiaTheme="minorEastAsia" w:hAnsiTheme="minorHAnsi"/>
          <w:noProof/>
          <w:kern w:val="2"/>
          <w14:ligatures w14:val="standardContextual"/>
        </w:rPr>
      </w:pPr>
      <w:hyperlink w:anchor="_Toc187070033" w:history="1">
        <w:r w:rsidR="007E474A" w:rsidRPr="00330E14">
          <w:rPr>
            <w:rStyle w:val="Hyperlink"/>
            <w:noProof/>
          </w:rPr>
          <w:t>Course Agenda</w:t>
        </w:r>
        <w:r w:rsidR="007E474A">
          <w:rPr>
            <w:noProof/>
            <w:webHidden/>
          </w:rPr>
          <w:tab/>
        </w:r>
        <w:r w:rsidR="007E474A">
          <w:rPr>
            <w:noProof/>
            <w:webHidden/>
          </w:rPr>
          <w:fldChar w:fldCharType="begin"/>
        </w:r>
        <w:r w:rsidR="007E474A">
          <w:rPr>
            <w:noProof/>
            <w:webHidden/>
          </w:rPr>
          <w:instrText xml:space="preserve"> PAGEREF _Toc187070033 \h </w:instrText>
        </w:r>
        <w:r w:rsidR="007E474A">
          <w:rPr>
            <w:noProof/>
            <w:webHidden/>
          </w:rPr>
        </w:r>
        <w:r w:rsidR="007E474A">
          <w:rPr>
            <w:noProof/>
            <w:webHidden/>
          </w:rPr>
          <w:fldChar w:fldCharType="separate"/>
        </w:r>
        <w:r w:rsidR="007E474A">
          <w:rPr>
            <w:noProof/>
            <w:webHidden/>
          </w:rPr>
          <w:t>7</w:t>
        </w:r>
        <w:r w:rsidR="007E474A">
          <w:rPr>
            <w:noProof/>
            <w:webHidden/>
          </w:rPr>
          <w:fldChar w:fldCharType="end"/>
        </w:r>
      </w:hyperlink>
    </w:p>
    <w:p w14:paraId="6F096660" w14:textId="6AF76FD4" w:rsidR="007E474A" w:rsidRDefault="00000000">
      <w:pPr>
        <w:pStyle w:val="TOC2"/>
        <w:rPr>
          <w:rFonts w:asciiTheme="minorHAnsi" w:eastAsiaTheme="minorEastAsia" w:hAnsiTheme="minorHAnsi"/>
          <w:noProof/>
          <w:kern w:val="2"/>
          <w14:ligatures w14:val="standardContextual"/>
        </w:rPr>
      </w:pPr>
      <w:hyperlink w:anchor="_Toc187070034" w:history="1">
        <w:r w:rsidR="007E474A" w:rsidRPr="00330E14">
          <w:rPr>
            <w:rStyle w:val="Hyperlink"/>
            <w:noProof/>
          </w:rPr>
          <w:t>Our Expectations</w:t>
        </w:r>
        <w:r w:rsidR="007E474A">
          <w:rPr>
            <w:noProof/>
            <w:webHidden/>
          </w:rPr>
          <w:tab/>
        </w:r>
        <w:r w:rsidR="007E474A">
          <w:rPr>
            <w:noProof/>
            <w:webHidden/>
          </w:rPr>
          <w:fldChar w:fldCharType="begin"/>
        </w:r>
        <w:r w:rsidR="007E474A">
          <w:rPr>
            <w:noProof/>
            <w:webHidden/>
          </w:rPr>
          <w:instrText xml:space="preserve"> PAGEREF _Toc187070034 \h </w:instrText>
        </w:r>
        <w:r w:rsidR="007E474A">
          <w:rPr>
            <w:noProof/>
            <w:webHidden/>
          </w:rPr>
        </w:r>
        <w:r w:rsidR="007E474A">
          <w:rPr>
            <w:noProof/>
            <w:webHidden/>
          </w:rPr>
          <w:fldChar w:fldCharType="separate"/>
        </w:r>
        <w:r w:rsidR="007E474A">
          <w:rPr>
            <w:noProof/>
            <w:webHidden/>
          </w:rPr>
          <w:t>1</w:t>
        </w:r>
        <w:r w:rsidR="007E474A">
          <w:rPr>
            <w:noProof/>
            <w:webHidden/>
          </w:rPr>
          <w:fldChar w:fldCharType="end"/>
        </w:r>
      </w:hyperlink>
    </w:p>
    <w:p w14:paraId="56A975DF" w14:textId="59A8775A" w:rsidR="007E474A" w:rsidRDefault="00000000">
      <w:pPr>
        <w:pStyle w:val="TOC2"/>
        <w:rPr>
          <w:rFonts w:asciiTheme="minorHAnsi" w:eastAsiaTheme="minorEastAsia" w:hAnsiTheme="minorHAnsi"/>
          <w:noProof/>
          <w:kern w:val="2"/>
          <w14:ligatures w14:val="standardContextual"/>
        </w:rPr>
      </w:pPr>
      <w:hyperlink w:anchor="_Toc187070035" w:history="1">
        <w:r w:rsidR="007E474A" w:rsidRPr="00330E14">
          <w:rPr>
            <w:rStyle w:val="Hyperlink"/>
            <w:noProof/>
          </w:rPr>
          <w:t>Course Purpose</w:t>
        </w:r>
        <w:r w:rsidR="007E474A">
          <w:rPr>
            <w:noProof/>
            <w:webHidden/>
          </w:rPr>
          <w:tab/>
        </w:r>
        <w:r w:rsidR="007E474A">
          <w:rPr>
            <w:noProof/>
            <w:webHidden/>
          </w:rPr>
          <w:fldChar w:fldCharType="begin"/>
        </w:r>
        <w:r w:rsidR="007E474A">
          <w:rPr>
            <w:noProof/>
            <w:webHidden/>
          </w:rPr>
          <w:instrText xml:space="preserve"> PAGEREF _Toc187070035 \h </w:instrText>
        </w:r>
        <w:r w:rsidR="007E474A">
          <w:rPr>
            <w:noProof/>
            <w:webHidden/>
          </w:rPr>
        </w:r>
        <w:r w:rsidR="007E474A">
          <w:rPr>
            <w:noProof/>
            <w:webHidden/>
          </w:rPr>
          <w:fldChar w:fldCharType="separate"/>
        </w:r>
        <w:r w:rsidR="007E474A">
          <w:rPr>
            <w:noProof/>
            <w:webHidden/>
          </w:rPr>
          <w:t>2</w:t>
        </w:r>
        <w:r w:rsidR="007E474A">
          <w:rPr>
            <w:noProof/>
            <w:webHidden/>
          </w:rPr>
          <w:fldChar w:fldCharType="end"/>
        </w:r>
      </w:hyperlink>
    </w:p>
    <w:p w14:paraId="3E1BD5BC" w14:textId="0CE46AB5" w:rsidR="007E474A" w:rsidRDefault="00000000">
      <w:pPr>
        <w:pStyle w:val="TOC2"/>
        <w:rPr>
          <w:rFonts w:asciiTheme="minorHAnsi" w:eastAsiaTheme="minorEastAsia" w:hAnsiTheme="minorHAnsi"/>
          <w:noProof/>
          <w:kern w:val="2"/>
          <w14:ligatures w14:val="standardContextual"/>
        </w:rPr>
      </w:pPr>
      <w:hyperlink w:anchor="_Toc187070036" w:history="1">
        <w:r w:rsidR="007E474A" w:rsidRPr="00330E14">
          <w:rPr>
            <w:rStyle w:val="Hyperlink"/>
            <w:noProof/>
          </w:rPr>
          <w:t>Course Objectives (1 of 3)</w:t>
        </w:r>
        <w:r w:rsidR="007E474A">
          <w:rPr>
            <w:noProof/>
            <w:webHidden/>
          </w:rPr>
          <w:tab/>
        </w:r>
        <w:r w:rsidR="007E474A">
          <w:rPr>
            <w:noProof/>
            <w:webHidden/>
          </w:rPr>
          <w:fldChar w:fldCharType="begin"/>
        </w:r>
        <w:r w:rsidR="007E474A">
          <w:rPr>
            <w:noProof/>
            <w:webHidden/>
          </w:rPr>
          <w:instrText xml:space="preserve"> PAGEREF _Toc187070036 \h </w:instrText>
        </w:r>
        <w:r w:rsidR="007E474A">
          <w:rPr>
            <w:noProof/>
            <w:webHidden/>
          </w:rPr>
        </w:r>
        <w:r w:rsidR="007E474A">
          <w:rPr>
            <w:noProof/>
            <w:webHidden/>
          </w:rPr>
          <w:fldChar w:fldCharType="separate"/>
        </w:r>
        <w:r w:rsidR="007E474A">
          <w:rPr>
            <w:noProof/>
            <w:webHidden/>
          </w:rPr>
          <w:t>3</w:t>
        </w:r>
        <w:r w:rsidR="007E474A">
          <w:rPr>
            <w:noProof/>
            <w:webHidden/>
          </w:rPr>
          <w:fldChar w:fldCharType="end"/>
        </w:r>
      </w:hyperlink>
    </w:p>
    <w:p w14:paraId="4CE37273" w14:textId="699B414D" w:rsidR="007E474A" w:rsidRDefault="00000000">
      <w:pPr>
        <w:pStyle w:val="TOC2"/>
        <w:rPr>
          <w:rFonts w:asciiTheme="minorHAnsi" w:eastAsiaTheme="minorEastAsia" w:hAnsiTheme="minorHAnsi"/>
          <w:noProof/>
          <w:kern w:val="2"/>
          <w14:ligatures w14:val="standardContextual"/>
        </w:rPr>
      </w:pPr>
      <w:hyperlink w:anchor="_Toc187070037" w:history="1">
        <w:r w:rsidR="007E474A" w:rsidRPr="00330E14">
          <w:rPr>
            <w:rStyle w:val="Hyperlink"/>
            <w:noProof/>
          </w:rPr>
          <w:t>Course Objectives (2 of 3)</w:t>
        </w:r>
        <w:r w:rsidR="007E474A">
          <w:rPr>
            <w:noProof/>
            <w:webHidden/>
          </w:rPr>
          <w:tab/>
        </w:r>
        <w:r w:rsidR="007E474A">
          <w:rPr>
            <w:noProof/>
            <w:webHidden/>
          </w:rPr>
          <w:fldChar w:fldCharType="begin"/>
        </w:r>
        <w:r w:rsidR="007E474A">
          <w:rPr>
            <w:noProof/>
            <w:webHidden/>
          </w:rPr>
          <w:instrText xml:space="preserve"> PAGEREF _Toc187070037 \h </w:instrText>
        </w:r>
        <w:r w:rsidR="007E474A">
          <w:rPr>
            <w:noProof/>
            <w:webHidden/>
          </w:rPr>
        </w:r>
        <w:r w:rsidR="007E474A">
          <w:rPr>
            <w:noProof/>
            <w:webHidden/>
          </w:rPr>
          <w:fldChar w:fldCharType="separate"/>
        </w:r>
        <w:r w:rsidR="007E474A">
          <w:rPr>
            <w:noProof/>
            <w:webHidden/>
          </w:rPr>
          <w:t>4</w:t>
        </w:r>
        <w:r w:rsidR="007E474A">
          <w:rPr>
            <w:noProof/>
            <w:webHidden/>
          </w:rPr>
          <w:fldChar w:fldCharType="end"/>
        </w:r>
      </w:hyperlink>
    </w:p>
    <w:p w14:paraId="4CAA87DC" w14:textId="63B7359F" w:rsidR="007E474A" w:rsidRDefault="00000000">
      <w:pPr>
        <w:pStyle w:val="TOC2"/>
        <w:rPr>
          <w:rFonts w:asciiTheme="minorHAnsi" w:eastAsiaTheme="minorEastAsia" w:hAnsiTheme="minorHAnsi"/>
          <w:noProof/>
          <w:kern w:val="2"/>
          <w14:ligatures w14:val="standardContextual"/>
        </w:rPr>
      </w:pPr>
      <w:hyperlink w:anchor="_Toc187070038" w:history="1">
        <w:r w:rsidR="007E474A" w:rsidRPr="00330E14">
          <w:rPr>
            <w:rStyle w:val="Hyperlink"/>
            <w:noProof/>
          </w:rPr>
          <w:t>Course Objectives (3 of 3)</w:t>
        </w:r>
        <w:r w:rsidR="007E474A">
          <w:rPr>
            <w:noProof/>
            <w:webHidden/>
          </w:rPr>
          <w:tab/>
        </w:r>
        <w:r w:rsidR="007E474A">
          <w:rPr>
            <w:noProof/>
            <w:webHidden/>
          </w:rPr>
          <w:fldChar w:fldCharType="begin"/>
        </w:r>
        <w:r w:rsidR="007E474A">
          <w:rPr>
            <w:noProof/>
            <w:webHidden/>
          </w:rPr>
          <w:instrText xml:space="preserve"> PAGEREF _Toc187070038 \h </w:instrText>
        </w:r>
        <w:r w:rsidR="007E474A">
          <w:rPr>
            <w:noProof/>
            <w:webHidden/>
          </w:rPr>
        </w:r>
        <w:r w:rsidR="007E474A">
          <w:rPr>
            <w:noProof/>
            <w:webHidden/>
          </w:rPr>
          <w:fldChar w:fldCharType="separate"/>
        </w:r>
        <w:r w:rsidR="007E474A">
          <w:rPr>
            <w:noProof/>
            <w:webHidden/>
          </w:rPr>
          <w:t>5</w:t>
        </w:r>
        <w:r w:rsidR="007E474A">
          <w:rPr>
            <w:noProof/>
            <w:webHidden/>
          </w:rPr>
          <w:fldChar w:fldCharType="end"/>
        </w:r>
      </w:hyperlink>
    </w:p>
    <w:p w14:paraId="452AD3D8" w14:textId="29C96BDC" w:rsidR="007E474A" w:rsidRDefault="00000000">
      <w:pPr>
        <w:pStyle w:val="TOC2"/>
        <w:rPr>
          <w:rFonts w:asciiTheme="minorHAnsi" w:eastAsiaTheme="minorEastAsia" w:hAnsiTheme="minorHAnsi"/>
          <w:noProof/>
          <w:kern w:val="2"/>
          <w14:ligatures w14:val="standardContextual"/>
        </w:rPr>
      </w:pPr>
      <w:hyperlink w:anchor="_Toc187070039" w:history="1">
        <w:r w:rsidR="007E474A" w:rsidRPr="00330E14">
          <w:rPr>
            <w:rStyle w:val="Hyperlink"/>
            <w:noProof/>
          </w:rPr>
          <w:t>Course Resources</w:t>
        </w:r>
        <w:r w:rsidR="007E474A">
          <w:rPr>
            <w:noProof/>
            <w:webHidden/>
          </w:rPr>
          <w:tab/>
        </w:r>
        <w:r w:rsidR="007E474A">
          <w:rPr>
            <w:noProof/>
            <w:webHidden/>
          </w:rPr>
          <w:fldChar w:fldCharType="begin"/>
        </w:r>
        <w:r w:rsidR="007E474A">
          <w:rPr>
            <w:noProof/>
            <w:webHidden/>
          </w:rPr>
          <w:instrText xml:space="preserve"> PAGEREF _Toc187070039 \h </w:instrText>
        </w:r>
        <w:r w:rsidR="007E474A">
          <w:rPr>
            <w:noProof/>
            <w:webHidden/>
          </w:rPr>
        </w:r>
        <w:r w:rsidR="007E474A">
          <w:rPr>
            <w:noProof/>
            <w:webHidden/>
          </w:rPr>
          <w:fldChar w:fldCharType="separate"/>
        </w:r>
        <w:r w:rsidR="007E474A">
          <w:rPr>
            <w:noProof/>
            <w:webHidden/>
          </w:rPr>
          <w:t>6</w:t>
        </w:r>
        <w:r w:rsidR="007E474A">
          <w:rPr>
            <w:noProof/>
            <w:webHidden/>
          </w:rPr>
          <w:fldChar w:fldCharType="end"/>
        </w:r>
      </w:hyperlink>
    </w:p>
    <w:p w14:paraId="170DE5E7" w14:textId="0C634688" w:rsidR="007E474A" w:rsidRDefault="00000000">
      <w:pPr>
        <w:pStyle w:val="TOC2"/>
        <w:rPr>
          <w:rFonts w:asciiTheme="minorHAnsi" w:eastAsiaTheme="minorEastAsia" w:hAnsiTheme="minorHAnsi"/>
          <w:noProof/>
          <w:kern w:val="2"/>
          <w14:ligatures w14:val="standardContextual"/>
        </w:rPr>
      </w:pPr>
      <w:hyperlink w:anchor="_Toc187070040" w:history="1">
        <w:r w:rsidR="007E474A" w:rsidRPr="00330E14">
          <w:rPr>
            <w:rStyle w:val="Hyperlink"/>
            <w:noProof/>
          </w:rPr>
          <w:t>Assessment and Evaluation Process</w:t>
        </w:r>
        <w:r w:rsidR="007E474A">
          <w:rPr>
            <w:noProof/>
            <w:webHidden/>
          </w:rPr>
          <w:tab/>
        </w:r>
        <w:r w:rsidR="007E474A">
          <w:rPr>
            <w:noProof/>
            <w:webHidden/>
          </w:rPr>
          <w:fldChar w:fldCharType="begin"/>
        </w:r>
        <w:r w:rsidR="007E474A">
          <w:rPr>
            <w:noProof/>
            <w:webHidden/>
          </w:rPr>
          <w:instrText xml:space="preserve"> PAGEREF _Toc187070040 \h </w:instrText>
        </w:r>
        <w:r w:rsidR="007E474A">
          <w:rPr>
            <w:noProof/>
            <w:webHidden/>
          </w:rPr>
        </w:r>
        <w:r w:rsidR="007E474A">
          <w:rPr>
            <w:noProof/>
            <w:webHidden/>
          </w:rPr>
          <w:fldChar w:fldCharType="separate"/>
        </w:r>
        <w:r w:rsidR="007E474A">
          <w:rPr>
            <w:noProof/>
            <w:webHidden/>
          </w:rPr>
          <w:t>7</w:t>
        </w:r>
        <w:r w:rsidR="007E474A">
          <w:rPr>
            <w:noProof/>
            <w:webHidden/>
          </w:rPr>
          <w:fldChar w:fldCharType="end"/>
        </w:r>
      </w:hyperlink>
    </w:p>
    <w:p w14:paraId="0B399FFE" w14:textId="00724068" w:rsidR="007E474A" w:rsidRDefault="00000000">
      <w:pPr>
        <w:pStyle w:val="TOC2"/>
        <w:rPr>
          <w:rFonts w:asciiTheme="minorHAnsi" w:eastAsiaTheme="minorEastAsia" w:hAnsiTheme="minorHAnsi"/>
          <w:noProof/>
          <w:kern w:val="2"/>
          <w14:ligatures w14:val="standardContextual"/>
        </w:rPr>
      </w:pPr>
      <w:hyperlink w:anchor="_Toc187070041" w:history="1">
        <w:r w:rsidR="007E474A" w:rsidRPr="00330E14">
          <w:rPr>
            <w:rStyle w:val="Hyperlink"/>
            <w:noProof/>
          </w:rPr>
          <w:t>Pre-Course Assessment</w:t>
        </w:r>
        <w:r w:rsidR="007E474A">
          <w:rPr>
            <w:noProof/>
            <w:webHidden/>
          </w:rPr>
          <w:tab/>
        </w:r>
        <w:r w:rsidR="007E474A">
          <w:rPr>
            <w:noProof/>
            <w:webHidden/>
          </w:rPr>
          <w:fldChar w:fldCharType="begin"/>
        </w:r>
        <w:r w:rsidR="007E474A">
          <w:rPr>
            <w:noProof/>
            <w:webHidden/>
          </w:rPr>
          <w:instrText xml:space="preserve"> PAGEREF _Toc187070041 \h </w:instrText>
        </w:r>
        <w:r w:rsidR="007E474A">
          <w:rPr>
            <w:noProof/>
            <w:webHidden/>
          </w:rPr>
        </w:r>
        <w:r w:rsidR="007E474A">
          <w:rPr>
            <w:noProof/>
            <w:webHidden/>
          </w:rPr>
          <w:fldChar w:fldCharType="separate"/>
        </w:r>
        <w:r w:rsidR="007E474A">
          <w:rPr>
            <w:noProof/>
            <w:webHidden/>
          </w:rPr>
          <w:t>8</w:t>
        </w:r>
        <w:r w:rsidR="007E474A">
          <w:rPr>
            <w:noProof/>
            <w:webHidden/>
          </w:rPr>
          <w:fldChar w:fldCharType="end"/>
        </w:r>
      </w:hyperlink>
    </w:p>
    <w:p w14:paraId="3CBB9B48" w14:textId="6A0AA07F" w:rsidR="007E474A" w:rsidRDefault="00000000">
      <w:pPr>
        <w:pStyle w:val="TOC2"/>
        <w:rPr>
          <w:rFonts w:asciiTheme="minorHAnsi" w:eastAsiaTheme="minorEastAsia" w:hAnsiTheme="minorHAnsi"/>
          <w:noProof/>
          <w:kern w:val="2"/>
          <w14:ligatures w14:val="standardContextual"/>
        </w:rPr>
      </w:pPr>
      <w:hyperlink w:anchor="_Toc187070042"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_Toc187070042 \h </w:instrText>
        </w:r>
        <w:r w:rsidR="007E474A">
          <w:rPr>
            <w:noProof/>
            <w:webHidden/>
          </w:rPr>
        </w:r>
        <w:r w:rsidR="007E474A">
          <w:rPr>
            <w:noProof/>
            <w:webHidden/>
          </w:rPr>
          <w:fldChar w:fldCharType="separate"/>
        </w:r>
        <w:r w:rsidR="007E474A">
          <w:rPr>
            <w:noProof/>
            <w:webHidden/>
          </w:rPr>
          <w:t>9</w:t>
        </w:r>
        <w:r w:rsidR="007E474A">
          <w:rPr>
            <w:noProof/>
            <w:webHidden/>
          </w:rPr>
          <w:fldChar w:fldCharType="end"/>
        </w:r>
      </w:hyperlink>
    </w:p>
    <w:p w14:paraId="0440E1FE" w14:textId="60932C12" w:rsidR="007E474A" w:rsidRDefault="00000000">
      <w:pPr>
        <w:pStyle w:val="TOC1"/>
        <w:rPr>
          <w:rFonts w:asciiTheme="minorHAnsi" w:eastAsiaTheme="minorEastAsia" w:hAnsiTheme="minorHAnsi"/>
          <w:noProof/>
          <w:kern w:val="2"/>
          <w14:ligatures w14:val="standardContextual"/>
        </w:rPr>
      </w:pPr>
      <w:hyperlink w:anchor="_Toc187070043" w:history="1">
        <w:r w:rsidR="007E474A" w:rsidRPr="00330E14">
          <w:rPr>
            <w:rStyle w:val="Hyperlink"/>
            <w:noProof/>
          </w:rPr>
          <w:t>Module 2</w:t>
        </w:r>
        <w:r w:rsidR="00993716">
          <w:rPr>
            <w:rStyle w:val="Hyperlink"/>
            <w:noProof/>
          </w:rPr>
          <w:t>:</w:t>
        </w:r>
        <w:r w:rsidR="007E474A" w:rsidRPr="00330E14">
          <w:rPr>
            <w:rStyle w:val="Hyperlink"/>
            <w:noProof/>
          </w:rPr>
          <w:t xml:space="preserve"> Introduction to Public Information</w:t>
        </w:r>
        <w:r w:rsidR="007E474A">
          <w:rPr>
            <w:noProof/>
            <w:webHidden/>
          </w:rPr>
          <w:tab/>
        </w:r>
        <w:r w:rsidR="007E474A">
          <w:rPr>
            <w:noProof/>
            <w:webHidden/>
          </w:rPr>
          <w:fldChar w:fldCharType="begin"/>
        </w:r>
        <w:r w:rsidR="007E474A">
          <w:rPr>
            <w:noProof/>
            <w:webHidden/>
          </w:rPr>
          <w:instrText xml:space="preserve"> PAGEREF _Toc187070043 \h </w:instrText>
        </w:r>
        <w:r w:rsidR="007E474A">
          <w:rPr>
            <w:noProof/>
            <w:webHidden/>
          </w:rPr>
        </w:r>
        <w:r w:rsidR="007E474A">
          <w:rPr>
            <w:noProof/>
            <w:webHidden/>
          </w:rPr>
          <w:fldChar w:fldCharType="separate"/>
        </w:r>
        <w:r w:rsidR="007E474A">
          <w:rPr>
            <w:noProof/>
            <w:webHidden/>
          </w:rPr>
          <w:t>10</w:t>
        </w:r>
        <w:r w:rsidR="007E474A">
          <w:rPr>
            <w:noProof/>
            <w:webHidden/>
          </w:rPr>
          <w:fldChar w:fldCharType="end"/>
        </w:r>
      </w:hyperlink>
    </w:p>
    <w:p w14:paraId="482A6FAA" w14:textId="0F811B3B" w:rsidR="007E474A" w:rsidRDefault="00000000">
      <w:pPr>
        <w:pStyle w:val="TOC2"/>
        <w:rPr>
          <w:rFonts w:asciiTheme="minorHAnsi" w:eastAsiaTheme="minorEastAsia" w:hAnsiTheme="minorHAnsi"/>
          <w:noProof/>
          <w:kern w:val="2"/>
          <w14:ligatures w14:val="standardContextual"/>
        </w:rPr>
      </w:pPr>
      <w:hyperlink w:anchor="_Toc187070044"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_Toc187070044 \h </w:instrText>
        </w:r>
        <w:r w:rsidR="007E474A">
          <w:rPr>
            <w:noProof/>
            <w:webHidden/>
          </w:rPr>
        </w:r>
        <w:r w:rsidR="007E474A">
          <w:rPr>
            <w:noProof/>
            <w:webHidden/>
          </w:rPr>
          <w:fldChar w:fldCharType="separate"/>
        </w:r>
        <w:r w:rsidR="007E474A">
          <w:rPr>
            <w:noProof/>
            <w:webHidden/>
          </w:rPr>
          <w:t>11</w:t>
        </w:r>
        <w:r w:rsidR="007E474A">
          <w:rPr>
            <w:noProof/>
            <w:webHidden/>
          </w:rPr>
          <w:fldChar w:fldCharType="end"/>
        </w:r>
      </w:hyperlink>
    </w:p>
    <w:p w14:paraId="1F0AB4E9" w14:textId="039237B5" w:rsidR="007E474A" w:rsidRDefault="00000000">
      <w:pPr>
        <w:pStyle w:val="TOC3"/>
        <w:rPr>
          <w:rFonts w:asciiTheme="minorHAnsi" w:eastAsiaTheme="minorEastAsia" w:hAnsiTheme="minorHAnsi"/>
          <w:noProof/>
          <w:kern w:val="2"/>
          <w14:ligatures w14:val="standardContextual"/>
        </w:rPr>
      </w:pPr>
      <w:hyperlink w:anchor="_Toc187070045"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_Toc187070045 \h </w:instrText>
        </w:r>
        <w:r w:rsidR="007E474A">
          <w:rPr>
            <w:noProof/>
            <w:webHidden/>
          </w:rPr>
        </w:r>
        <w:r w:rsidR="007E474A">
          <w:rPr>
            <w:noProof/>
            <w:webHidden/>
          </w:rPr>
          <w:fldChar w:fldCharType="separate"/>
        </w:r>
        <w:r w:rsidR="007E474A">
          <w:rPr>
            <w:noProof/>
            <w:webHidden/>
          </w:rPr>
          <w:t>11</w:t>
        </w:r>
        <w:r w:rsidR="007E474A">
          <w:rPr>
            <w:noProof/>
            <w:webHidden/>
          </w:rPr>
          <w:fldChar w:fldCharType="end"/>
        </w:r>
      </w:hyperlink>
    </w:p>
    <w:p w14:paraId="78CB148D" w14:textId="02DBD886" w:rsidR="007E474A" w:rsidRDefault="00000000">
      <w:pPr>
        <w:pStyle w:val="TOC3"/>
        <w:rPr>
          <w:rFonts w:asciiTheme="minorHAnsi" w:eastAsiaTheme="minorEastAsia" w:hAnsiTheme="minorHAnsi"/>
          <w:noProof/>
          <w:kern w:val="2"/>
          <w14:ligatures w14:val="standardContextual"/>
        </w:rPr>
      </w:pPr>
      <w:hyperlink w:anchor="_Toc187070046"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_Toc187070046 \h </w:instrText>
        </w:r>
        <w:r w:rsidR="007E474A">
          <w:rPr>
            <w:noProof/>
            <w:webHidden/>
          </w:rPr>
        </w:r>
        <w:r w:rsidR="007E474A">
          <w:rPr>
            <w:noProof/>
            <w:webHidden/>
          </w:rPr>
          <w:fldChar w:fldCharType="separate"/>
        </w:r>
        <w:r w:rsidR="007E474A">
          <w:rPr>
            <w:noProof/>
            <w:webHidden/>
          </w:rPr>
          <w:t>11</w:t>
        </w:r>
        <w:r w:rsidR="007E474A">
          <w:rPr>
            <w:noProof/>
            <w:webHidden/>
          </w:rPr>
          <w:fldChar w:fldCharType="end"/>
        </w:r>
      </w:hyperlink>
    </w:p>
    <w:p w14:paraId="21E0511F" w14:textId="7A170FE2" w:rsidR="007E474A" w:rsidRDefault="00000000">
      <w:pPr>
        <w:pStyle w:val="TOC3"/>
        <w:rPr>
          <w:rFonts w:asciiTheme="minorHAnsi" w:eastAsiaTheme="minorEastAsia" w:hAnsiTheme="minorHAnsi"/>
          <w:noProof/>
          <w:kern w:val="2"/>
          <w14:ligatures w14:val="standardContextual"/>
        </w:rPr>
      </w:pPr>
      <w:hyperlink w:anchor="_Toc187070047" w:history="1">
        <w:r w:rsidR="007E474A" w:rsidRPr="00330E14">
          <w:rPr>
            <w:rStyle w:val="Hyperlink"/>
            <w:noProof/>
          </w:rPr>
          <w:t>Enabling Learning Objectives (ELOs)</w:t>
        </w:r>
        <w:r w:rsidR="007E474A">
          <w:rPr>
            <w:noProof/>
            <w:webHidden/>
          </w:rPr>
          <w:tab/>
        </w:r>
        <w:r w:rsidR="007E474A">
          <w:rPr>
            <w:noProof/>
            <w:webHidden/>
          </w:rPr>
          <w:fldChar w:fldCharType="begin"/>
        </w:r>
        <w:r w:rsidR="007E474A">
          <w:rPr>
            <w:noProof/>
            <w:webHidden/>
          </w:rPr>
          <w:instrText xml:space="preserve"> PAGEREF _Toc187070047 \h </w:instrText>
        </w:r>
        <w:r w:rsidR="007E474A">
          <w:rPr>
            <w:noProof/>
            <w:webHidden/>
          </w:rPr>
        </w:r>
        <w:r w:rsidR="007E474A">
          <w:rPr>
            <w:noProof/>
            <w:webHidden/>
          </w:rPr>
          <w:fldChar w:fldCharType="separate"/>
        </w:r>
        <w:r w:rsidR="007E474A">
          <w:rPr>
            <w:noProof/>
            <w:webHidden/>
          </w:rPr>
          <w:t>11</w:t>
        </w:r>
        <w:r w:rsidR="007E474A">
          <w:rPr>
            <w:noProof/>
            <w:webHidden/>
          </w:rPr>
          <w:fldChar w:fldCharType="end"/>
        </w:r>
      </w:hyperlink>
    </w:p>
    <w:p w14:paraId="3594DB51" w14:textId="59DDB622" w:rsidR="007E474A" w:rsidRDefault="00000000">
      <w:pPr>
        <w:pStyle w:val="TOC2"/>
        <w:rPr>
          <w:rFonts w:asciiTheme="minorHAnsi" w:eastAsiaTheme="minorEastAsia" w:hAnsiTheme="minorHAnsi"/>
          <w:noProof/>
          <w:kern w:val="2"/>
          <w14:ligatures w14:val="standardContextual"/>
        </w:rPr>
      </w:pPr>
      <w:hyperlink w:anchor="_Toc187070048" w:history="1">
        <w:r w:rsidR="007E474A" w:rsidRPr="00330E14">
          <w:rPr>
            <w:rStyle w:val="Hyperlink"/>
            <w:noProof/>
          </w:rPr>
          <w:t>Activity 2.1: Why Is It Important?</w:t>
        </w:r>
        <w:r w:rsidR="007E474A">
          <w:rPr>
            <w:noProof/>
            <w:webHidden/>
          </w:rPr>
          <w:tab/>
        </w:r>
        <w:r w:rsidR="007E474A">
          <w:rPr>
            <w:noProof/>
            <w:webHidden/>
          </w:rPr>
          <w:fldChar w:fldCharType="begin"/>
        </w:r>
        <w:r w:rsidR="007E474A">
          <w:rPr>
            <w:noProof/>
            <w:webHidden/>
          </w:rPr>
          <w:instrText xml:space="preserve"> PAGEREF _Toc187070048 \h </w:instrText>
        </w:r>
        <w:r w:rsidR="007E474A">
          <w:rPr>
            <w:noProof/>
            <w:webHidden/>
          </w:rPr>
        </w:r>
        <w:r w:rsidR="007E474A">
          <w:rPr>
            <w:noProof/>
            <w:webHidden/>
          </w:rPr>
          <w:fldChar w:fldCharType="separate"/>
        </w:r>
        <w:r w:rsidR="007E474A">
          <w:rPr>
            <w:noProof/>
            <w:webHidden/>
          </w:rPr>
          <w:t>12</w:t>
        </w:r>
        <w:r w:rsidR="007E474A">
          <w:rPr>
            <w:noProof/>
            <w:webHidden/>
          </w:rPr>
          <w:fldChar w:fldCharType="end"/>
        </w:r>
      </w:hyperlink>
    </w:p>
    <w:p w14:paraId="2AAE9016" w14:textId="49EE0951" w:rsidR="007E474A" w:rsidRDefault="00000000">
      <w:pPr>
        <w:pStyle w:val="TOC2"/>
        <w:rPr>
          <w:rFonts w:asciiTheme="minorHAnsi" w:eastAsiaTheme="minorEastAsia" w:hAnsiTheme="minorHAnsi"/>
          <w:noProof/>
          <w:kern w:val="2"/>
          <w14:ligatures w14:val="standardContextual"/>
        </w:rPr>
      </w:pPr>
      <w:hyperlink w:anchor="_Toc187070049" w:history="1">
        <w:r w:rsidR="007E474A" w:rsidRPr="00330E14">
          <w:rPr>
            <w:rStyle w:val="Hyperlink"/>
            <w:noProof/>
          </w:rPr>
          <w:t>A Fundamental Principle</w:t>
        </w:r>
        <w:r w:rsidR="007E474A">
          <w:rPr>
            <w:noProof/>
            <w:webHidden/>
          </w:rPr>
          <w:tab/>
        </w:r>
        <w:r w:rsidR="007E474A">
          <w:rPr>
            <w:noProof/>
            <w:webHidden/>
          </w:rPr>
          <w:fldChar w:fldCharType="begin"/>
        </w:r>
        <w:r w:rsidR="007E474A">
          <w:rPr>
            <w:noProof/>
            <w:webHidden/>
          </w:rPr>
          <w:instrText xml:space="preserve"> PAGEREF _Toc187070049 \h </w:instrText>
        </w:r>
        <w:r w:rsidR="007E474A">
          <w:rPr>
            <w:noProof/>
            <w:webHidden/>
          </w:rPr>
        </w:r>
        <w:r w:rsidR="007E474A">
          <w:rPr>
            <w:noProof/>
            <w:webHidden/>
          </w:rPr>
          <w:fldChar w:fldCharType="separate"/>
        </w:r>
        <w:r w:rsidR="007E474A">
          <w:rPr>
            <w:noProof/>
            <w:webHidden/>
          </w:rPr>
          <w:t>13</w:t>
        </w:r>
        <w:r w:rsidR="007E474A">
          <w:rPr>
            <w:noProof/>
            <w:webHidden/>
          </w:rPr>
          <w:fldChar w:fldCharType="end"/>
        </w:r>
      </w:hyperlink>
    </w:p>
    <w:p w14:paraId="05DA77C9" w14:textId="5E18A55B" w:rsidR="007E474A" w:rsidRDefault="00000000">
      <w:pPr>
        <w:pStyle w:val="TOC2"/>
        <w:rPr>
          <w:rFonts w:asciiTheme="minorHAnsi" w:eastAsiaTheme="minorEastAsia" w:hAnsiTheme="minorHAnsi"/>
          <w:noProof/>
          <w:kern w:val="2"/>
          <w14:ligatures w14:val="standardContextual"/>
        </w:rPr>
      </w:pPr>
      <w:hyperlink w:anchor="_Toc187070050" w:history="1">
        <w:r w:rsidR="007E474A" w:rsidRPr="00330E14">
          <w:rPr>
            <w:rStyle w:val="Hyperlink"/>
            <w:noProof/>
          </w:rPr>
          <w:t>Lessons Learned</w:t>
        </w:r>
        <w:r w:rsidR="007E474A">
          <w:rPr>
            <w:noProof/>
            <w:webHidden/>
          </w:rPr>
          <w:tab/>
        </w:r>
        <w:r w:rsidR="007E474A">
          <w:rPr>
            <w:noProof/>
            <w:webHidden/>
          </w:rPr>
          <w:fldChar w:fldCharType="begin"/>
        </w:r>
        <w:r w:rsidR="007E474A">
          <w:rPr>
            <w:noProof/>
            <w:webHidden/>
          </w:rPr>
          <w:instrText xml:space="preserve"> PAGEREF _Toc187070050 \h </w:instrText>
        </w:r>
        <w:r w:rsidR="007E474A">
          <w:rPr>
            <w:noProof/>
            <w:webHidden/>
          </w:rPr>
        </w:r>
        <w:r w:rsidR="007E474A">
          <w:rPr>
            <w:noProof/>
            <w:webHidden/>
          </w:rPr>
          <w:fldChar w:fldCharType="separate"/>
        </w:r>
        <w:r w:rsidR="007E474A">
          <w:rPr>
            <w:noProof/>
            <w:webHidden/>
          </w:rPr>
          <w:t>14</w:t>
        </w:r>
        <w:r w:rsidR="007E474A">
          <w:rPr>
            <w:noProof/>
            <w:webHidden/>
          </w:rPr>
          <w:fldChar w:fldCharType="end"/>
        </w:r>
      </w:hyperlink>
    </w:p>
    <w:p w14:paraId="2931FAB1" w14:textId="2E44A0F8" w:rsidR="007E474A" w:rsidRDefault="00000000">
      <w:pPr>
        <w:pStyle w:val="TOC2"/>
        <w:rPr>
          <w:rFonts w:asciiTheme="minorHAnsi" w:eastAsiaTheme="minorEastAsia" w:hAnsiTheme="minorHAnsi"/>
          <w:noProof/>
          <w:kern w:val="2"/>
          <w14:ligatures w14:val="standardContextual"/>
        </w:rPr>
      </w:pPr>
      <w:hyperlink w:anchor="_Toc187070051" w:history="1">
        <w:r w:rsidR="007E474A" w:rsidRPr="00330E14">
          <w:rPr>
            <w:rStyle w:val="Hyperlink"/>
            <w:noProof/>
          </w:rPr>
          <w:t>Importance of Information</w:t>
        </w:r>
        <w:r w:rsidR="007E474A">
          <w:rPr>
            <w:noProof/>
            <w:webHidden/>
          </w:rPr>
          <w:tab/>
        </w:r>
        <w:r w:rsidR="007E474A">
          <w:rPr>
            <w:noProof/>
            <w:webHidden/>
          </w:rPr>
          <w:fldChar w:fldCharType="begin"/>
        </w:r>
        <w:r w:rsidR="007E474A">
          <w:rPr>
            <w:noProof/>
            <w:webHidden/>
          </w:rPr>
          <w:instrText xml:space="preserve"> PAGEREF _Toc187070051 \h </w:instrText>
        </w:r>
        <w:r w:rsidR="007E474A">
          <w:rPr>
            <w:noProof/>
            <w:webHidden/>
          </w:rPr>
        </w:r>
        <w:r w:rsidR="007E474A">
          <w:rPr>
            <w:noProof/>
            <w:webHidden/>
          </w:rPr>
          <w:fldChar w:fldCharType="separate"/>
        </w:r>
        <w:r w:rsidR="007E474A">
          <w:rPr>
            <w:noProof/>
            <w:webHidden/>
          </w:rPr>
          <w:t>17</w:t>
        </w:r>
        <w:r w:rsidR="007E474A">
          <w:rPr>
            <w:noProof/>
            <w:webHidden/>
          </w:rPr>
          <w:fldChar w:fldCharType="end"/>
        </w:r>
      </w:hyperlink>
    </w:p>
    <w:p w14:paraId="7D6B1344" w14:textId="78552769" w:rsidR="007E474A" w:rsidRDefault="00000000">
      <w:pPr>
        <w:pStyle w:val="TOC2"/>
        <w:rPr>
          <w:rFonts w:asciiTheme="minorHAnsi" w:eastAsiaTheme="minorEastAsia" w:hAnsiTheme="minorHAnsi"/>
          <w:noProof/>
          <w:kern w:val="2"/>
          <w14:ligatures w14:val="standardContextual"/>
        </w:rPr>
      </w:pPr>
      <w:hyperlink w:anchor="_Toc187070052" w:history="1">
        <w:r w:rsidR="007E474A" w:rsidRPr="00330E14">
          <w:rPr>
            <w:rStyle w:val="Hyperlink"/>
            <w:noProof/>
          </w:rPr>
          <w:t>What is Public Information?</w:t>
        </w:r>
        <w:r w:rsidR="007E474A">
          <w:rPr>
            <w:noProof/>
            <w:webHidden/>
          </w:rPr>
          <w:tab/>
        </w:r>
        <w:r w:rsidR="007E474A">
          <w:rPr>
            <w:noProof/>
            <w:webHidden/>
          </w:rPr>
          <w:fldChar w:fldCharType="begin"/>
        </w:r>
        <w:r w:rsidR="007E474A">
          <w:rPr>
            <w:noProof/>
            <w:webHidden/>
          </w:rPr>
          <w:instrText xml:space="preserve"> PAGEREF _Toc187070052 \h </w:instrText>
        </w:r>
        <w:r w:rsidR="007E474A">
          <w:rPr>
            <w:noProof/>
            <w:webHidden/>
          </w:rPr>
        </w:r>
        <w:r w:rsidR="007E474A">
          <w:rPr>
            <w:noProof/>
            <w:webHidden/>
          </w:rPr>
          <w:fldChar w:fldCharType="separate"/>
        </w:r>
        <w:r w:rsidR="007E474A">
          <w:rPr>
            <w:noProof/>
            <w:webHidden/>
          </w:rPr>
          <w:t>18</w:t>
        </w:r>
        <w:r w:rsidR="007E474A">
          <w:rPr>
            <w:noProof/>
            <w:webHidden/>
          </w:rPr>
          <w:fldChar w:fldCharType="end"/>
        </w:r>
      </w:hyperlink>
    </w:p>
    <w:p w14:paraId="0FCF1609" w14:textId="368B261B" w:rsidR="007E474A" w:rsidRDefault="00000000">
      <w:pPr>
        <w:pStyle w:val="TOC2"/>
        <w:rPr>
          <w:rFonts w:asciiTheme="minorHAnsi" w:eastAsiaTheme="minorEastAsia" w:hAnsiTheme="minorHAnsi"/>
          <w:noProof/>
          <w:kern w:val="2"/>
          <w14:ligatures w14:val="standardContextual"/>
        </w:rPr>
      </w:pPr>
      <w:hyperlink w:anchor="_Toc187070053" w:history="1">
        <w:r w:rsidR="007E474A" w:rsidRPr="00330E14">
          <w:rPr>
            <w:rStyle w:val="Hyperlink"/>
            <w:noProof/>
          </w:rPr>
          <w:t>Functions of Public Information</w:t>
        </w:r>
        <w:r w:rsidR="007E474A">
          <w:rPr>
            <w:noProof/>
            <w:webHidden/>
          </w:rPr>
          <w:tab/>
        </w:r>
        <w:r w:rsidR="007E474A">
          <w:rPr>
            <w:noProof/>
            <w:webHidden/>
          </w:rPr>
          <w:fldChar w:fldCharType="begin"/>
        </w:r>
        <w:r w:rsidR="007E474A">
          <w:rPr>
            <w:noProof/>
            <w:webHidden/>
          </w:rPr>
          <w:instrText xml:space="preserve"> PAGEREF _Toc187070053 \h </w:instrText>
        </w:r>
        <w:r w:rsidR="007E474A">
          <w:rPr>
            <w:noProof/>
            <w:webHidden/>
          </w:rPr>
        </w:r>
        <w:r w:rsidR="007E474A">
          <w:rPr>
            <w:noProof/>
            <w:webHidden/>
          </w:rPr>
          <w:fldChar w:fldCharType="separate"/>
        </w:r>
        <w:r w:rsidR="007E474A">
          <w:rPr>
            <w:noProof/>
            <w:webHidden/>
          </w:rPr>
          <w:t>20</w:t>
        </w:r>
        <w:r w:rsidR="007E474A">
          <w:rPr>
            <w:noProof/>
            <w:webHidden/>
          </w:rPr>
          <w:fldChar w:fldCharType="end"/>
        </w:r>
      </w:hyperlink>
    </w:p>
    <w:p w14:paraId="168D1457" w14:textId="4C7AA00A" w:rsidR="007E474A" w:rsidRDefault="00000000">
      <w:pPr>
        <w:pStyle w:val="TOC2"/>
        <w:rPr>
          <w:rFonts w:asciiTheme="minorHAnsi" w:eastAsiaTheme="minorEastAsia" w:hAnsiTheme="minorHAnsi"/>
          <w:noProof/>
          <w:kern w:val="2"/>
          <w14:ligatures w14:val="standardContextual"/>
        </w:rPr>
      </w:pPr>
      <w:hyperlink w:anchor="_Toc187070054" w:history="1">
        <w:r w:rsidR="007E474A" w:rsidRPr="00330E14">
          <w:rPr>
            <w:rStyle w:val="Hyperlink"/>
            <w:noProof/>
          </w:rPr>
          <w:t>Functions of Warnings</w:t>
        </w:r>
        <w:r w:rsidR="007E474A">
          <w:rPr>
            <w:noProof/>
            <w:webHidden/>
          </w:rPr>
          <w:tab/>
        </w:r>
        <w:r w:rsidR="007E474A">
          <w:rPr>
            <w:noProof/>
            <w:webHidden/>
          </w:rPr>
          <w:fldChar w:fldCharType="begin"/>
        </w:r>
        <w:r w:rsidR="007E474A">
          <w:rPr>
            <w:noProof/>
            <w:webHidden/>
          </w:rPr>
          <w:instrText xml:space="preserve"> PAGEREF _Toc187070054 \h </w:instrText>
        </w:r>
        <w:r w:rsidR="007E474A">
          <w:rPr>
            <w:noProof/>
            <w:webHidden/>
          </w:rPr>
        </w:r>
        <w:r w:rsidR="007E474A">
          <w:rPr>
            <w:noProof/>
            <w:webHidden/>
          </w:rPr>
          <w:fldChar w:fldCharType="separate"/>
        </w:r>
        <w:r w:rsidR="007E474A">
          <w:rPr>
            <w:noProof/>
            <w:webHidden/>
          </w:rPr>
          <w:t>22</w:t>
        </w:r>
        <w:r w:rsidR="007E474A">
          <w:rPr>
            <w:noProof/>
            <w:webHidden/>
          </w:rPr>
          <w:fldChar w:fldCharType="end"/>
        </w:r>
      </w:hyperlink>
    </w:p>
    <w:p w14:paraId="3D520281" w14:textId="7F177BFB" w:rsidR="007E474A" w:rsidRDefault="00000000">
      <w:pPr>
        <w:pStyle w:val="TOC2"/>
        <w:rPr>
          <w:rFonts w:asciiTheme="minorHAnsi" w:eastAsiaTheme="minorEastAsia" w:hAnsiTheme="minorHAnsi"/>
          <w:noProof/>
          <w:kern w:val="2"/>
          <w14:ligatures w14:val="standardContextual"/>
        </w:rPr>
      </w:pPr>
      <w:hyperlink w:anchor="_Toc187070055" w:history="1">
        <w:r w:rsidR="007E474A" w:rsidRPr="00330E14">
          <w:rPr>
            <w:rStyle w:val="Hyperlink"/>
            <w:noProof/>
          </w:rPr>
          <w:t>Discussion Question</w:t>
        </w:r>
        <w:r w:rsidR="007E474A">
          <w:rPr>
            <w:noProof/>
            <w:webHidden/>
          </w:rPr>
          <w:tab/>
        </w:r>
        <w:r w:rsidR="007E474A">
          <w:rPr>
            <w:noProof/>
            <w:webHidden/>
          </w:rPr>
          <w:fldChar w:fldCharType="begin"/>
        </w:r>
        <w:r w:rsidR="007E474A">
          <w:rPr>
            <w:noProof/>
            <w:webHidden/>
          </w:rPr>
          <w:instrText xml:space="preserve"> PAGEREF _Toc187070055 \h </w:instrText>
        </w:r>
        <w:r w:rsidR="007E474A">
          <w:rPr>
            <w:noProof/>
            <w:webHidden/>
          </w:rPr>
        </w:r>
        <w:r w:rsidR="007E474A">
          <w:rPr>
            <w:noProof/>
            <w:webHidden/>
          </w:rPr>
          <w:fldChar w:fldCharType="separate"/>
        </w:r>
        <w:r w:rsidR="007E474A">
          <w:rPr>
            <w:noProof/>
            <w:webHidden/>
          </w:rPr>
          <w:t>23</w:t>
        </w:r>
        <w:r w:rsidR="007E474A">
          <w:rPr>
            <w:noProof/>
            <w:webHidden/>
          </w:rPr>
          <w:fldChar w:fldCharType="end"/>
        </w:r>
      </w:hyperlink>
    </w:p>
    <w:p w14:paraId="0E36F1D9" w14:textId="626C0AC3" w:rsidR="007E474A" w:rsidRDefault="00000000">
      <w:pPr>
        <w:pStyle w:val="TOC2"/>
        <w:rPr>
          <w:rFonts w:asciiTheme="minorHAnsi" w:eastAsiaTheme="minorEastAsia" w:hAnsiTheme="minorHAnsi"/>
          <w:noProof/>
          <w:kern w:val="2"/>
          <w14:ligatures w14:val="standardContextual"/>
        </w:rPr>
      </w:pPr>
      <w:hyperlink w:anchor="_Toc187070056" w:history="1">
        <w:r w:rsidR="007E474A" w:rsidRPr="00330E14">
          <w:rPr>
            <w:rStyle w:val="Hyperlink"/>
            <w:noProof/>
          </w:rPr>
          <w:t>Flow of Emergency Communications</w:t>
        </w:r>
        <w:r w:rsidR="007E474A">
          <w:rPr>
            <w:noProof/>
            <w:webHidden/>
          </w:rPr>
          <w:tab/>
        </w:r>
        <w:r w:rsidR="007E474A">
          <w:rPr>
            <w:noProof/>
            <w:webHidden/>
          </w:rPr>
          <w:fldChar w:fldCharType="begin"/>
        </w:r>
        <w:r w:rsidR="007E474A">
          <w:rPr>
            <w:noProof/>
            <w:webHidden/>
          </w:rPr>
          <w:instrText xml:space="preserve"> PAGEREF _Toc187070056 \h </w:instrText>
        </w:r>
        <w:r w:rsidR="007E474A">
          <w:rPr>
            <w:noProof/>
            <w:webHidden/>
          </w:rPr>
        </w:r>
        <w:r w:rsidR="007E474A">
          <w:rPr>
            <w:noProof/>
            <w:webHidden/>
          </w:rPr>
          <w:fldChar w:fldCharType="separate"/>
        </w:r>
        <w:r w:rsidR="007E474A">
          <w:rPr>
            <w:noProof/>
            <w:webHidden/>
          </w:rPr>
          <w:t>24</w:t>
        </w:r>
        <w:r w:rsidR="007E474A">
          <w:rPr>
            <w:noProof/>
            <w:webHidden/>
          </w:rPr>
          <w:fldChar w:fldCharType="end"/>
        </w:r>
      </w:hyperlink>
    </w:p>
    <w:p w14:paraId="6CE8C348" w14:textId="64403596" w:rsidR="007E474A" w:rsidRDefault="00000000">
      <w:pPr>
        <w:pStyle w:val="TOC2"/>
        <w:rPr>
          <w:rFonts w:asciiTheme="minorHAnsi" w:eastAsiaTheme="minorEastAsia" w:hAnsiTheme="minorHAnsi"/>
          <w:noProof/>
          <w:kern w:val="2"/>
          <w14:ligatures w14:val="standardContextual"/>
        </w:rPr>
      </w:pPr>
      <w:hyperlink w:anchor="_Toc187070057"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_Toc187070057 \h </w:instrText>
        </w:r>
        <w:r w:rsidR="007E474A">
          <w:rPr>
            <w:noProof/>
            <w:webHidden/>
          </w:rPr>
        </w:r>
        <w:r w:rsidR="007E474A">
          <w:rPr>
            <w:noProof/>
            <w:webHidden/>
          </w:rPr>
          <w:fldChar w:fldCharType="separate"/>
        </w:r>
        <w:r w:rsidR="007E474A">
          <w:rPr>
            <w:noProof/>
            <w:webHidden/>
          </w:rPr>
          <w:t>26</w:t>
        </w:r>
        <w:r w:rsidR="007E474A">
          <w:rPr>
            <w:noProof/>
            <w:webHidden/>
          </w:rPr>
          <w:fldChar w:fldCharType="end"/>
        </w:r>
      </w:hyperlink>
    </w:p>
    <w:p w14:paraId="38989CDD" w14:textId="258A1F0A" w:rsidR="007E474A" w:rsidRDefault="00000000">
      <w:pPr>
        <w:pStyle w:val="TOC2"/>
        <w:rPr>
          <w:rFonts w:asciiTheme="minorHAnsi" w:eastAsiaTheme="minorEastAsia" w:hAnsiTheme="minorHAnsi"/>
          <w:noProof/>
          <w:kern w:val="2"/>
          <w14:ligatures w14:val="standardContextual"/>
        </w:rPr>
      </w:pPr>
      <w:hyperlink w:anchor="_Toc187070058" w:history="1">
        <w:r w:rsidR="007E474A" w:rsidRPr="00330E14">
          <w:rPr>
            <w:rStyle w:val="Hyperlink"/>
            <w:noProof/>
          </w:rPr>
          <w:t>Reference List</w:t>
        </w:r>
        <w:r w:rsidR="007E474A">
          <w:rPr>
            <w:noProof/>
            <w:webHidden/>
          </w:rPr>
          <w:tab/>
        </w:r>
        <w:r w:rsidR="007E474A">
          <w:rPr>
            <w:noProof/>
            <w:webHidden/>
          </w:rPr>
          <w:fldChar w:fldCharType="begin"/>
        </w:r>
        <w:r w:rsidR="007E474A">
          <w:rPr>
            <w:noProof/>
            <w:webHidden/>
          </w:rPr>
          <w:instrText xml:space="preserve"> PAGEREF _Toc187070058 \h </w:instrText>
        </w:r>
        <w:r w:rsidR="007E474A">
          <w:rPr>
            <w:noProof/>
            <w:webHidden/>
          </w:rPr>
        </w:r>
        <w:r w:rsidR="007E474A">
          <w:rPr>
            <w:noProof/>
            <w:webHidden/>
          </w:rPr>
          <w:fldChar w:fldCharType="separate"/>
        </w:r>
        <w:r w:rsidR="007E474A">
          <w:rPr>
            <w:noProof/>
            <w:webHidden/>
          </w:rPr>
          <w:t>27</w:t>
        </w:r>
        <w:r w:rsidR="007E474A">
          <w:rPr>
            <w:noProof/>
            <w:webHidden/>
          </w:rPr>
          <w:fldChar w:fldCharType="end"/>
        </w:r>
      </w:hyperlink>
    </w:p>
    <w:p w14:paraId="51C69FED" w14:textId="6B10F285" w:rsidR="007E474A" w:rsidRDefault="00000000">
      <w:pPr>
        <w:pStyle w:val="TOC1"/>
        <w:rPr>
          <w:rFonts w:asciiTheme="minorHAnsi" w:eastAsiaTheme="minorEastAsia" w:hAnsiTheme="minorHAnsi"/>
          <w:noProof/>
          <w:kern w:val="2"/>
          <w14:ligatures w14:val="standardContextual"/>
        </w:rPr>
      </w:pPr>
      <w:hyperlink w:anchor="_Toc187070059" w:history="1">
        <w:r w:rsidR="007E474A" w:rsidRPr="00330E14">
          <w:rPr>
            <w:rStyle w:val="Hyperlink"/>
            <w:noProof/>
          </w:rPr>
          <w:t>Module 3</w:t>
        </w:r>
        <w:r w:rsidR="00993716">
          <w:rPr>
            <w:rStyle w:val="Hyperlink"/>
            <w:noProof/>
          </w:rPr>
          <w:t>:</w:t>
        </w:r>
        <w:r w:rsidR="007E474A" w:rsidRPr="00330E14">
          <w:rPr>
            <w:rStyle w:val="Hyperlink"/>
            <w:noProof/>
          </w:rPr>
          <w:t xml:space="preserve"> Strategic Communications Planning</w:t>
        </w:r>
        <w:r w:rsidR="007E474A">
          <w:rPr>
            <w:noProof/>
            <w:webHidden/>
          </w:rPr>
          <w:tab/>
        </w:r>
        <w:r w:rsidR="007E474A">
          <w:rPr>
            <w:noProof/>
            <w:webHidden/>
          </w:rPr>
          <w:fldChar w:fldCharType="begin"/>
        </w:r>
        <w:r w:rsidR="007E474A">
          <w:rPr>
            <w:noProof/>
            <w:webHidden/>
          </w:rPr>
          <w:instrText xml:space="preserve"> PAGEREF _Toc187070059 \h </w:instrText>
        </w:r>
        <w:r w:rsidR="007E474A">
          <w:rPr>
            <w:noProof/>
            <w:webHidden/>
          </w:rPr>
        </w:r>
        <w:r w:rsidR="007E474A">
          <w:rPr>
            <w:noProof/>
            <w:webHidden/>
          </w:rPr>
          <w:fldChar w:fldCharType="separate"/>
        </w:r>
        <w:r w:rsidR="007E474A">
          <w:rPr>
            <w:noProof/>
            <w:webHidden/>
          </w:rPr>
          <w:t>28</w:t>
        </w:r>
        <w:r w:rsidR="007E474A">
          <w:rPr>
            <w:noProof/>
            <w:webHidden/>
          </w:rPr>
          <w:fldChar w:fldCharType="end"/>
        </w:r>
      </w:hyperlink>
    </w:p>
    <w:p w14:paraId="4BF2388A" w14:textId="7684A1A1" w:rsidR="007E474A" w:rsidRDefault="00000000">
      <w:pPr>
        <w:pStyle w:val="TOC2"/>
        <w:rPr>
          <w:rFonts w:asciiTheme="minorHAnsi" w:eastAsiaTheme="minorEastAsia" w:hAnsiTheme="minorHAnsi"/>
          <w:noProof/>
          <w:kern w:val="2"/>
          <w14:ligatures w14:val="standardContextual"/>
        </w:rPr>
      </w:pPr>
      <w:hyperlink w:anchor="_Toc187070060"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_Toc187070060 \h </w:instrText>
        </w:r>
        <w:r w:rsidR="007E474A">
          <w:rPr>
            <w:noProof/>
            <w:webHidden/>
          </w:rPr>
        </w:r>
        <w:r w:rsidR="007E474A">
          <w:rPr>
            <w:noProof/>
            <w:webHidden/>
          </w:rPr>
          <w:fldChar w:fldCharType="separate"/>
        </w:r>
        <w:r w:rsidR="007E474A">
          <w:rPr>
            <w:noProof/>
            <w:webHidden/>
          </w:rPr>
          <w:t>29</w:t>
        </w:r>
        <w:r w:rsidR="007E474A">
          <w:rPr>
            <w:noProof/>
            <w:webHidden/>
          </w:rPr>
          <w:fldChar w:fldCharType="end"/>
        </w:r>
      </w:hyperlink>
    </w:p>
    <w:p w14:paraId="266FE020" w14:textId="7A198EFD" w:rsidR="007E474A" w:rsidRDefault="00000000">
      <w:pPr>
        <w:pStyle w:val="TOC3"/>
        <w:rPr>
          <w:rFonts w:asciiTheme="minorHAnsi" w:eastAsiaTheme="minorEastAsia" w:hAnsiTheme="minorHAnsi"/>
          <w:noProof/>
          <w:kern w:val="2"/>
          <w14:ligatures w14:val="standardContextual"/>
        </w:rPr>
      </w:pPr>
      <w:hyperlink w:anchor="_Toc187070061"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_Toc187070061 \h </w:instrText>
        </w:r>
        <w:r w:rsidR="007E474A">
          <w:rPr>
            <w:noProof/>
            <w:webHidden/>
          </w:rPr>
        </w:r>
        <w:r w:rsidR="007E474A">
          <w:rPr>
            <w:noProof/>
            <w:webHidden/>
          </w:rPr>
          <w:fldChar w:fldCharType="separate"/>
        </w:r>
        <w:r w:rsidR="007E474A">
          <w:rPr>
            <w:noProof/>
            <w:webHidden/>
          </w:rPr>
          <w:t>29</w:t>
        </w:r>
        <w:r w:rsidR="007E474A">
          <w:rPr>
            <w:noProof/>
            <w:webHidden/>
          </w:rPr>
          <w:fldChar w:fldCharType="end"/>
        </w:r>
      </w:hyperlink>
    </w:p>
    <w:p w14:paraId="2CF5E4DF" w14:textId="3E5559E4" w:rsidR="007E474A" w:rsidRDefault="00000000">
      <w:pPr>
        <w:pStyle w:val="TOC3"/>
        <w:rPr>
          <w:rFonts w:asciiTheme="minorHAnsi" w:eastAsiaTheme="minorEastAsia" w:hAnsiTheme="minorHAnsi"/>
          <w:noProof/>
          <w:kern w:val="2"/>
          <w14:ligatures w14:val="standardContextual"/>
        </w:rPr>
      </w:pPr>
      <w:hyperlink w:anchor="_Toc187070062"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_Toc187070062 \h </w:instrText>
        </w:r>
        <w:r w:rsidR="007E474A">
          <w:rPr>
            <w:noProof/>
            <w:webHidden/>
          </w:rPr>
        </w:r>
        <w:r w:rsidR="007E474A">
          <w:rPr>
            <w:noProof/>
            <w:webHidden/>
          </w:rPr>
          <w:fldChar w:fldCharType="separate"/>
        </w:r>
        <w:r w:rsidR="007E474A">
          <w:rPr>
            <w:noProof/>
            <w:webHidden/>
          </w:rPr>
          <w:t>29</w:t>
        </w:r>
        <w:r w:rsidR="007E474A">
          <w:rPr>
            <w:noProof/>
            <w:webHidden/>
          </w:rPr>
          <w:fldChar w:fldCharType="end"/>
        </w:r>
      </w:hyperlink>
    </w:p>
    <w:p w14:paraId="705A1028" w14:textId="3237F8FA" w:rsidR="007E474A" w:rsidRDefault="00000000">
      <w:pPr>
        <w:pStyle w:val="TOC3"/>
        <w:rPr>
          <w:rFonts w:asciiTheme="minorHAnsi" w:eastAsiaTheme="minorEastAsia" w:hAnsiTheme="minorHAnsi"/>
          <w:noProof/>
          <w:kern w:val="2"/>
          <w14:ligatures w14:val="standardContextual"/>
        </w:rPr>
      </w:pPr>
      <w:hyperlink w:anchor="_Toc187070063" w:history="1">
        <w:r w:rsidR="007E474A" w:rsidRPr="00330E14">
          <w:rPr>
            <w:rStyle w:val="Hyperlink"/>
            <w:noProof/>
          </w:rPr>
          <w:t>Enabling Learning Objectives (ELOs)</w:t>
        </w:r>
        <w:r w:rsidR="007E474A">
          <w:rPr>
            <w:noProof/>
            <w:webHidden/>
          </w:rPr>
          <w:tab/>
        </w:r>
        <w:r w:rsidR="007E474A">
          <w:rPr>
            <w:noProof/>
            <w:webHidden/>
          </w:rPr>
          <w:fldChar w:fldCharType="begin"/>
        </w:r>
        <w:r w:rsidR="007E474A">
          <w:rPr>
            <w:noProof/>
            <w:webHidden/>
          </w:rPr>
          <w:instrText xml:space="preserve"> PAGEREF _Toc187070063 \h </w:instrText>
        </w:r>
        <w:r w:rsidR="007E474A">
          <w:rPr>
            <w:noProof/>
            <w:webHidden/>
          </w:rPr>
        </w:r>
        <w:r w:rsidR="007E474A">
          <w:rPr>
            <w:noProof/>
            <w:webHidden/>
          </w:rPr>
          <w:fldChar w:fldCharType="separate"/>
        </w:r>
        <w:r w:rsidR="007E474A">
          <w:rPr>
            <w:noProof/>
            <w:webHidden/>
          </w:rPr>
          <w:t>29</w:t>
        </w:r>
        <w:r w:rsidR="007E474A">
          <w:rPr>
            <w:noProof/>
            <w:webHidden/>
          </w:rPr>
          <w:fldChar w:fldCharType="end"/>
        </w:r>
      </w:hyperlink>
    </w:p>
    <w:p w14:paraId="4A2AC3DE" w14:textId="5E3D06BB" w:rsidR="007E474A" w:rsidRDefault="00000000">
      <w:pPr>
        <w:pStyle w:val="TOC2"/>
        <w:rPr>
          <w:rFonts w:asciiTheme="minorHAnsi" w:eastAsiaTheme="minorEastAsia" w:hAnsiTheme="minorHAnsi"/>
          <w:noProof/>
          <w:kern w:val="2"/>
          <w14:ligatures w14:val="standardContextual"/>
        </w:rPr>
      </w:pPr>
      <w:hyperlink w:anchor="_Toc187070064" w:history="1">
        <w:r w:rsidR="007E474A" w:rsidRPr="00330E14">
          <w:rPr>
            <w:rStyle w:val="Hyperlink"/>
            <w:noProof/>
          </w:rPr>
          <w:t>Strategic Communications Plan</w:t>
        </w:r>
        <w:r w:rsidR="007E474A">
          <w:rPr>
            <w:noProof/>
            <w:webHidden/>
          </w:rPr>
          <w:tab/>
        </w:r>
        <w:r w:rsidR="007E474A">
          <w:rPr>
            <w:noProof/>
            <w:webHidden/>
          </w:rPr>
          <w:fldChar w:fldCharType="begin"/>
        </w:r>
        <w:r w:rsidR="007E474A">
          <w:rPr>
            <w:noProof/>
            <w:webHidden/>
          </w:rPr>
          <w:instrText xml:space="preserve"> PAGEREF _Toc187070064 \h </w:instrText>
        </w:r>
        <w:r w:rsidR="007E474A">
          <w:rPr>
            <w:noProof/>
            <w:webHidden/>
          </w:rPr>
        </w:r>
        <w:r w:rsidR="007E474A">
          <w:rPr>
            <w:noProof/>
            <w:webHidden/>
          </w:rPr>
          <w:fldChar w:fldCharType="separate"/>
        </w:r>
        <w:r w:rsidR="007E474A">
          <w:rPr>
            <w:noProof/>
            <w:webHidden/>
          </w:rPr>
          <w:t>30</w:t>
        </w:r>
        <w:r w:rsidR="007E474A">
          <w:rPr>
            <w:noProof/>
            <w:webHidden/>
          </w:rPr>
          <w:fldChar w:fldCharType="end"/>
        </w:r>
      </w:hyperlink>
    </w:p>
    <w:p w14:paraId="65A906DE" w14:textId="25DBA72A" w:rsidR="007E474A" w:rsidRDefault="00000000">
      <w:pPr>
        <w:pStyle w:val="TOC2"/>
        <w:rPr>
          <w:rFonts w:asciiTheme="minorHAnsi" w:eastAsiaTheme="minorEastAsia" w:hAnsiTheme="minorHAnsi"/>
          <w:noProof/>
          <w:kern w:val="2"/>
          <w14:ligatures w14:val="standardContextual"/>
        </w:rPr>
      </w:pPr>
      <w:hyperlink w:anchor="_Toc187070065" w:history="1">
        <w:r w:rsidR="007E474A" w:rsidRPr="00330E14">
          <w:rPr>
            <w:rStyle w:val="Hyperlink"/>
            <w:noProof/>
          </w:rPr>
          <w:t>8-Step Communications Model</w:t>
        </w:r>
        <w:r w:rsidR="007E474A">
          <w:rPr>
            <w:noProof/>
            <w:webHidden/>
          </w:rPr>
          <w:tab/>
        </w:r>
        <w:r w:rsidR="007E474A">
          <w:rPr>
            <w:noProof/>
            <w:webHidden/>
          </w:rPr>
          <w:fldChar w:fldCharType="begin"/>
        </w:r>
        <w:r w:rsidR="007E474A">
          <w:rPr>
            <w:noProof/>
            <w:webHidden/>
          </w:rPr>
          <w:instrText xml:space="preserve"> PAGEREF _Toc187070065 \h </w:instrText>
        </w:r>
        <w:r w:rsidR="007E474A">
          <w:rPr>
            <w:noProof/>
            <w:webHidden/>
          </w:rPr>
        </w:r>
        <w:r w:rsidR="007E474A">
          <w:rPr>
            <w:noProof/>
            <w:webHidden/>
          </w:rPr>
          <w:fldChar w:fldCharType="separate"/>
        </w:r>
        <w:r w:rsidR="007E474A">
          <w:rPr>
            <w:noProof/>
            <w:webHidden/>
          </w:rPr>
          <w:t>31</w:t>
        </w:r>
        <w:r w:rsidR="007E474A">
          <w:rPr>
            <w:noProof/>
            <w:webHidden/>
          </w:rPr>
          <w:fldChar w:fldCharType="end"/>
        </w:r>
      </w:hyperlink>
    </w:p>
    <w:p w14:paraId="20797015" w14:textId="0D53B397" w:rsidR="007E474A" w:rsidRDefault="00000000">
      <w:pPr>
        <w:pStyle w:val="TOC2"/>
        <w:rPr>
          <w:rFonts w:asciiTheme="minorHAnsi" w:eastAsiaTheme="minorEastAsia" w:hAnsiTheme="minorHAnsi"/>
          <w:noProof/>
          <w:kern w:val="2"/>
          <w14:ligatures w14:val="standardContextual"/>
        </w:rPr>
      </w:pPr>
      <w:hyperlink w:anchor="_Toc187070066" w:history="1">
        <w:r w:rsidR="007E474A" w:rsidRPr="00330E14">
          <w:rPr>
            <w:rStyle w:val="Hyperlink"/>
            <w:noProof/>
          </w:rPr>
          <w:t>Step 1: Assess Current Situation</w:t>
        </w:r>
        <w:r w:rsidR="007E474A">
          <w:rPr>
            <w:noProof/>
            <w:webHidden/>
          </w:rPr>
          <w:tab/>
        </w:r>
        <w:r w:rsidR="007E474A">
          <w:rPr>
            <w:noProof/>
            <w:webHidden/>
          </w:rPr>
          <w:fldChar w:fldCharType="begin"/>
        </w:r>
        <w:r w:rsidR="007E474A">
          <w:rPr>
            <w:noProof/>
            <w:webHidden/>
          </w:rPr>
          <w:instrText xml:space="preserve"> PAGEREF _Toc187070066 \h </w:instrText>
        </w:r>
        <w:r w:rsidR="007E474A">
          <w:rPr>
            <w:noProof/>
            <w:webHidden/>
          </w:rPr>
        </w:r>
        <w:r w:rsidR="007E474A">
          <w:rPr>
            <w:noProof/>
            <w:webHidden/>
          </w:rPr>
          <w:fldChar w:fldCharType="separate"/>
        </w:r>
        <w:r w:rsidR="007E474A">
          <w:rPr>
            <w:noProof/>
            <w:webHidden/>
          </w:rPr>
          <w:t>32</w:t>
        </w:r>
        <w:r w:rsidR="007E474A">
          <w:rPr>
            <w:noProof/>
            <w:webHidden/>
          </w:rPr>
          <w:fldChar w:fldCharType="end"/>
        </w:r>
      </w:hyperlink>
    </w:p>
    <w:p w14:paraId="6DCD8BA6" w14:textId="3CA77479" w:rsidR="007E474A" w:rsidRDefault="00000000">
      <w:pPr>
        <w:pStyle w:val="TOC2"/>
        <w:rPr>
          <w:rFonts w:asciiTheme="minorHAnsi" w:eastAsiaTheme="minorEastAsia" w:hAnsiTheme="minorHAnsi"/>
          <w:noProof/>
          <w:kern w:val="2"/>
          <w14:ligatures w14:val="standardContextual"/>
        </w:rPr>
      </w:pPr>
      <w:hyperlink w:anchor="_Toc187070067" w:history="1">
        <w:r w:rsidR="007E474A" w:rsidRPr="00330E14">
          <w:rPr>
            <w:rStyle w:val="Hyperlink"/>
            <w:noProof/>
          </w:rPr>
          <w:t>Step 2: Set Communication Goals</w:t>
        </w:r>
        <w:r w:rsidR="007E474A">
          <w:rPr>
            <w:noProof/>
            <w:webHidden/>
          </w:rPr>
          <w:tab/>
        </w:r>
        <w:r w:rsidR="007E474A">
          <w:rPr>
            <w:noProof/>
            <w:webHidden/>
          </w:rPr>
          <w:fldChar w:fldCharType="begin"/>
        </w:r>
        <w:r w:rsidR="007E474A">
          <w:rPr>
            <w:noProof/>
            <w:webHidden/>
          </w:rPr>
          <w:instrText xml:space="preserve"> PAGEREF _Toc187070067 \h </w:instrText>
        </w:r>
        <w:r w:rsidR="007E474A">
          <w:rPr>
            <w:noProof/>
            <w:webHidden/>
          </w:rPr>
        </w:r>
        <w:r w:rsidR="007E474A">
          <w:rPr>
            <w:noProof/>
            <w:webHidden/>
          </w:rPr>
          <w:fldChar w:fldCharType="separate"/>
        </w:r>
        <w:r w:rsidR="007E474A">
          <w:rPr>
            <w:noProof/>
            <w:webHidden/>
          </w:rPr>
          <w:t>34</w:t>
        </w:r>
        <w:r w:rsidR="007E474A">
          <w:rPr>
            <w:noProof/>
            <w:webHidden/>
          </w:rPr>
          <w:fldChar w:fldCharType="end"/>
        </w:r>
      </w:hyperlink>
    </w:p>
    <w:p w14:paraId="01735E16" w14:textId="6E283772" w:rsidR="007E474A" w:rsidRDefault="00000000">
      <w:pPr>
        <w:pStyle w:val="TOC2"/>
        <w:rPr>
          <w:rFonts w:asciiTheme="minorHAnsi" w:eastAsiaTheme="minorEastAsia" w:hAnsiTheme="minorHAnsi"/>
          <w:noProof/>
          <w:kern w:val="2"/>
          <w14:ligatures w14:val="standardContextual"/>
        </w:rPr>
      </w:pPr>
      <w:hyperlink w:anchor="_Toc187070068" w:history="1">
        <w:r w:rsidR="007E474A" w:rsidRPr="00330E14">
          <w:rPr>
            <w:rStyle w:val="Hyperlink"/>
            <w:noProof/>
          </w:rPr>
          <w:t>Examples of SMART Objectives</w:t>
        </w:r>
        <w:r w:rsidR="007E474A">
          <w:rPr>
            <w:noProof/>
            <w:webHidden/>
          </w:rPr>
          <w:tab/>
        </w:r>
        <w:r w:rsidR="007E474A">
          <w:rPr>
            <w:noProof/>
            <w:webHidden/>
          </w:rPr>
          <w:fldChar w:fldCharType="begin"/>
        </w:r>
        <w:r w:rsidR="007E474A">
          <w:rPr>
            <w:noProof/>
            <w:webHidden/>
          </w:rPr>
          <w:instrText xml:space="preserve"> PAGEREF _Toc187070068 \h </w:instrText>
        </w:r>
        <w:r w:rsidR="007E474A">
          <w:rPr>
            <w:noProof/>
            <w:webHidden/>
          </w:rPr>
        </w:r>
        <w:r w:rsidR="007E474A">
          <w:rPr>
            <w:noProof/>
            <w:webHidden/>
          </w:rPr>
          <w:fldChar w:fldCharType="separate"/>
        </w:r>
        <w:r w:rsidR="007E474A">
          <w:rPr>
            <w:noProof/>
            <w:webHidden/>
          </w:rPr>
          <w:t>36</w:t>
        </w:r>
        <w:r w:rsidR="007E474A">
          <w:rPr>
            <w:noProof/>
            <w:webHidden/>
          </w:rPr>
          <w:fldChar w:fldCharType="end"/>
        </w:r>
      </w:hyperlink>
    </w:p>
    <w:p w14:paraId="41ED325B" w14:textId="0FCA7D88" w:rsidR="007E474A" w:rsidRDefault="00000000">
      <w:pPr>
        <w:pStyle w:val="TOC2"/>
        <w:rPr>
          <w:rFonts w:asciiTheme="minorHAnsi" w:eastAsiaTheme="minorEastAsia" w:hAnsiTheme="minorHAnsi"/>
          <w:noProof/>
          <w:kern w:val="2"/>
          <w14:ligatures w14:val="standardContextual"/>
        </w:rPr>
      </w:pPr>
      <w:hyperlink w:anchor="_Toc187070069" w:history="1">
        <w:r w:rsidR="007E474A" w:rsidRPr="00330E14">
          <w:rPr>
            <w:rStyle w:val="Hyperlink"/>
            <w:noProof/>
          </w:rPr>
          <w:t>SMART Objective Template</w:t>
        </w:r>
        <w:r w:rsidR="007E474A">
          <w:rPr>
            <w:noProof/>
            <w:webHidden/>
          </w:rPr>
          <w:tab/>
        </w:r>
        <w:r w:rsidR="007E474A">
          <w:rPr>
            <w:noProof/>
            <w:webHidden/>
          </w:rPr>
          <w:fldChar w:fldCharType="begin"/>
        </w:r>
        <w:r w:rsidR="007E474A">
          <w:rPr>
            <w:noProof/>
            <w:webHidden/>
          </w:rPr>
          <w:instrText xml:space="preserve"> PAGEREF _Toc187070069 \h </w:instrText>
        </w:r>
        <w:r w:rsidR="007E474A">
          <w:rPr>
            <w:noProof/>
            <w:webHidden/>
          </w:rPr>
        </w:r>
        <w:r w:rsidR="007E474A">
          <w:rPr>
            <w:noProof/>
            <w:webHidden/>
          </w:rPr>
          <w:fldChar w:fldCharType="separate"/>
        </w:r>
        <w:r w:rsidR="007E474A">
          <w:rPr>
            <w:noProof/>
            <w:webHidden/>
          </w:rPr>
          <w:t>38</w:t>
        </w:r>
        <w:r w:rsidR="007E474A">
          <w:rPr>
            <w:noProof/>
            <w:webHidden/>
          </w:rPr>
          <w:fldChar w:fldCharType="end"/>
        </w:r>
      </w:hyperlink>
    </w:p>
    <w:p w14:paraId="43B1A806" w14:textId="05FDE299" w:rsidR="007E474A" w:rsidRDefault="00000000">
      <w:pPr>
        <w:pStyle w:val="TOC2"/>
        <w:rPr>
          <w:rFonts w:asciiTheme="minorHAnsi" w:eastAsiaTheme="minorEastAsia" w:hAnsiTheme="minorHAnsi"/>
          <w:noProof/>
          <w:kern w:val="2"/>
          <w14:ligatures w14:val="standardContextual"/>
        </w:rPr>
      </w:pPr>
      <w:hyperlink w:anchor="_Toc187070070" w:history="1">
        <w:r w:rsidR="007E474A" w:rsidRPr="00330E14">
          <w:rPr>
            <w:rStyle w:val="Hyperlink"/>
            <w:noProof/>
          </w:rPr>
          <w:t>Step 3: Identify Intended Audiences</w:t>
        </w:r>
        <w:r w:rsidR="007E474A">
          <w:rPr>
            <w:noProof/>
            <w:webHidden/>
          </w:rPr>
          <w:tab/>
        </w:r>
        <w:r w:rsidR="007E474A">
          <w:rPr>
            <w:noProof/>
            <w:webHidden/>
          </w:rPr>
          <w:fldChar w:fldCharType="begin"/>
        </w:r>
        <w:r w:rsidR="007E474A">
          <w:rPr>
            <w:noProof/>
            <w:webHidden/>
          </w:rPr>
          <w:instrText xml:space="preserve"> PAGEREF _Toc187070070 \h </w:instrText>
        </w:r>
        <w:r w:rsidR="007E474A">
          <w:rPr>
            <w:noProof/>
            <w:webHidden/>
          </w:rPr>
        </w:r>
        <w:r w:rsidR="007E474A">
          <w:rPr>
            <w:noProof/>
            <w:webHidden/>
          </w:rPr>
          <w:fldChar w:fldCharType="separate"/>
        </w:r>
        <w:r w:rsidR="007E474A">
          <w:rPr>
            <w:noProof/>
            <w:webHidden/>
          </w:rPr>
          <w:t>39</w:t>
        </w:r>
        <w:r w:rsidR="007E474A">
          <w:rPr>
            <w:noProof/>
            <w:webHidden/>
          </w:rPr>
          <w:fldChar w:fldCharType="end"/>
        </w:r>
      </w:hyperlink>
    </w:p>
    <w:p w14:paraId="1187C0C1" w14:textId="2C272C17" w:rsidR="007E474A" w:rsidRDefault="00000000">
      <w:pPr>
        <w:pStyle w:val="TOC2"/>
        <w:rPr>
          <w:rFonts w:asciiTheme="minorHAnsi" w:eastAsiaTheme="minorEastAsia" w:hAnsiTheme="minorHAnsi"/>
          <w:noProof/>
          <w:kern w:val="2"/>
          <w14:ligatures w14:val="standardContextual"/>
        </w:rPr>
      </w:pPr>
      <w:hyperlink w:anchor="_Toc187070071" w:history="1">
        <w:r w:rsidR="007E474A" w:rsidRPr="00330E14">
          <w:rPr>
            <w:rStyle w:val="Hyperlink"/>
            <w:noProof/>
          </w:rPr>
          <w:t>The Basics</w:t>
        </w:r>
        <w:r w:rsidR="007E474A">
          <w:rPr>
            <w:noProof/>
            <w:webHidden/>
          </w:rPr>
          <w:tab/>
        </w:r>
        <w:r w:rsidR="007E474A">
          <w:rPr>
            <w:noProof/>
            <w:webHidden/>
          </w:rPr>
          <w:fldChar w:fldCharType="begin"/>
        </w:r>
        <w:r w:rsidR="007E474A">
          <w:rPr>
            <w:noProof/>
            <w:webHidden/>
          </w:rPr>
          <w:instrText xml:space="preserve"> PAGEREF _Toc187070071 \h </w:instrText>
        </w:r>
        <w:r w:rsidR="007E474A">
          <w:rPr>
            <w:noProof/>
            <w:webHidden/>
          </w:rPr>
        </w:r>
        <w:r w:rsidR="007E474A">
          <w:rPr>
            <w:noProof/>
            <w:webHidden/>
          </w:rPr>
          <w:fldChar w:fldCharType="separate"/>
        </w:r>
        <w:r w:rsidR="007E474A">
          <w:rPr>
            <w:noProof/>
            <w:webHidden/>
          </w:rPr>
          <w:t>41</w:t>
        </w:r>
        <w:r w:rsidR="007E474A">
          <w:rPr>
            <w:noProof/>
            <w:webHidden/>
          </w:rPr>
          <w:fldChar w:fldCharType="end"/>
        </w:r>
      </w:hyperlink>
    </w:p>
    <w:p w14:paraId="1FFA6609" w14:textId="11171BC8" w:rsidR="007E474A" w:rsidRDefault="00000000">
      <w:pPr>
        <w:pStyle w:val="TOC2"/>
        <w:rPr>
          <w:rFonts w:asciiTheme="minorHAnsi" w:eastAsiaTheme="minorEastAsia" w:hAnsiTheme="minorHAnsi"/>
          <w:noProof/>
          <w:kern w:val="2"/>
          <w14:ligatures w14:val="standardContextual"/>
        </w:rPr>
      </w:pPr>
      <w:hyperlink w:anchor="_Toc187070072" w:history="1">
        <w:r w:rsidR="007E474A" w:rsidRPr="00330E14">
          <w:rPr>
            <w:rStyle w:val="Hyperlink"/>
            <w:noProof/>
          </w:rPr>
          <w:t>Step 4: Develop and Pretest Messages</w:t>
        </w:r>
        <w:r w:rsidR="007E474A">
          <w:rPr>
            <w:noProof/>
            <w:webHidden/>
          </w:rPr>
          <w:tab/>
        </w:r>
        <w:r w:rsidR="007E474A">
          <w:rPr>
            <w:noProof/>
            <w:webHidden/>
          </w:rPr>
          <w:fldChar w:fldCharType="begin"/>
        </w:r>
        <w:r w:rsidR="007E474A">
          <w:rPr>
            <w:noProof/>
            <w:webHidden/>
          </w:rPr>
          <w:instrText xml:space="preserve"> PAGEREF _Toc187070072 \h </w:instrText>
        </w:r>
        <w:r w:rsidR="007E474A">
          <w:rPr>
            <w:noProof/>
            <w:webHidden/>
          </w:rPr>
        </w:r>
        <w:r w:rsidR="007E474A">
          <w:rPr>
            <w:noProof/>
            <w:webHidden/>
          </w:rPr>
          <w:fldChar w:fldCharType="separate"/>
        </w:r>
        <w:r w:rsidR="007E474A">
          <w:rPr>
            <w:noProof/>
            <w:webHidden/>
          </w:rPr>
          <w:t>42</w:t>
        </w:r>
        <w:r w:rsidR="007E474A">
          <w:rPr>
            <w:noProof/>
            <w:webHidden/>
          </w:rPr>
          <w:fldChar w:fldCharType="end"/>
        </w:r>
      </w:hyperlink>
    </w:p>
    <w:p w14:paraId="64292A67" w14:textId="42C20B3E" w:rsidR="007E474A" w:rsidRDefault="00000000">
      <w:pPr>
        <w:pStyle w:val="TOC2"/>
        <w:rPr>
          <w:rFonts w:asciiTheme="minorHAnsi" w:eastAsiaTheme="minorEastAsia" w:hAnsiTheme="minorHAnsi"/>
          <w:noProof/>
          <w:kern w:val="2"/>
          <w14:ligatures w14:val="standardContextual"/>
        </w:rPr>
      </w:pPr>
      <w:hyperlink w:anchor="_Toc187070073" w:history="1">
        <w:r w:rsidR="007E474A" w:rsidRPr="00330E14">
          <w:rPr>
            <w:rStyle w:val="Hyperlink"/>
            <w:noProof/>
          </w:rPr>
          <w:t>Message Mapping</w:t>
        </w:r>
        <w:r w:rsidR="007E474A">
          <w:rPr>
            <w:noProof/>
            <w:webHidden/>
          </w:rPr>
          <w:tab/>
        </w:r>
        <w:r w:rsidR="007E474A">
          <w:rPr>
            <w:noProof/>
            <w:webHidden/>
          </w:rPr>
          <w:fldChar w:fldCharType="begin"/>
        </w:r>
        <w:r w:rsidR="007E474A">
          <w:rPr>
            <w:noProof/>
            <w:webHidden/>
          </w:rPr>
          <w:instrText xml:space="preserve"> PAGEREF _Toc187070073 \h </w:instrText>
        </w:r>
        <w:r w:rsidR="007E474A">
          <w:rPr>
            <w:noProof/>
            <w:webHidden/>
          </w:rPr>
        </w:r>
        <w:r w:rsidR="007E474A">
          <w:rPr>
            <w:noProof/>
            <w:webHidden/>
          </w:rPr>
          <w:fldChar w:fldCharType="separate"/>
        </w:r>
        <w:r w:rsidR="007E474A">
          <w:rPr>
            <w:noProof/>
            <w:webHidden/>
          </w:rPr>
          <w:t>45</w:t>
        </w:r>
        <w:r w:rsidR="007E474A">
          <w:rPr>
            <w:noProof/>
            <w:webHidden/>
          </w:rPr>
          <w:fldChar w:fldCharType="end"/>
        </w:r>
      </w:hyperlink>
    </w:p>
    <w:p w14:paraId="1A4CA808" w14:textId="66576E36" w:rsidR="007E474A" w:rsidRDefault="00000000">
      <w:pPr>
        <w:pStyle w:val="TOC2"/>
        <w:rPr>
          <w:rFonts w:asciiTheme="minorHAnsi" w:eastAsiaTheme="minorEastAsia" w:hAnsiTheme="minorHAnsi"/>
          <w:noProof/>
          <w:kern w:val="2"/>
          <w14:ligatures w14:val="standardContextual"/>
        </w:rPr>
      </w:pPr>
      <w:hyperlink w:anchor="_Toc187070074" w:history="1">
        <w:r w:rsidR="007E474A" w:rsidRPr="00330E14">
          <w:rPr>
            <w:rStyle w:val="Hyperlink"/>
            <w:noProof/>
          </w:rPr>
          <w:t>Step 5: Select Channels and Activities</w:t>
        </w:r>
        <w:r w:rsidR="007E474A">
          <w:rPr>
            <w:noProof/>
            <w:webHidden/>
          </w:rPr>
          <w:tab/>
        </w:r>
        <w:r w:rsidR="007E474A">
          <w:rPr>
            <w:noProof/>
            <w:webHidden/>
          </w:rPr>
          <w:fldChar w:fldCharType="begin"/>
        </w:r>
        <w:r w:rsidR="007E474A">
          <w:rPr>
            <w:noProof/>
            <w:webHidden/>
          </w:rPr>
          <w:instrText xml:space="preserve"> PAGEREF _Toc187070074 \h </w:instrText>
        </w:r>
        <w:r w:rsidR="007E474A">
          <w:rPr>
            <w:noProof/>
            <w:webHidden/>
          </w:rPr>
        </w:r>
        <w:r w:rsidR="007E474A">
          <w:rPr>
            <w:noProof/>
            <w:webHidden/>
          </w:rPr>
          <w:fldChar w:fldCharType="separate"/>
        </w:r>
        <w:r w:rsidR="007E474A">
          <w:rPr>
            <w:noProof/>
            <w:webHidden/>
          </w:rPr>
          <w:t>47</w:t>
        </w:r>
        <w:r w:rsidR="007E474A">
          <w:rPr>
            <w:noProof/>
            <w:webHidden/>
          </w:rPr>
          <w:fldChar w:fldCharType="end"/>
        </w:r>
      </w:hyperlink>
    </w:p>
    <w:p w14:paraId="09D702FE" w14:textId="54900943" w:rsidR="007E474A" w:rsidRDefault="00000000">
      <w:pPr>
        <w:pStyle w:val="TOC2"/>
        <w:rPr>
          <w:rFonts w:asciiTheme="minorHAnsi" w:eastAsiaTheme="minorEastAsia" w:hAnsiTheme="minorHAnsi"/>
          <w:noProof/>
          <w:kern w:val="2"/>
          <w14:ligatures w14:val="standardContextual"/>
        </w:rPr>
      </w:pPr>
      <w:hyperlink w:anchor="_Toc187070075" w:history="1">
        <w:r w:rsidR="007E474A" w:rsidRPr="00330E14">
          <w:rPr>
            <w:rStyle w:val="Hyperlink"/>
            <w:noProof/>
          </w:rPr>
          <w:t>Step 6: Develop an Action Plan</w:t>
        </w:r>
        <w:r w:rsidR="007E474A">
          <w:rPr>
            <w:noProof/>
            <w:webHidden/>
          </w:rPr>
          <w:tab/>
        </w:r>
        <w:r w:rsidR="007E474A">
          <w:rPr>
            <w:noProof/>
            <w:webHidden/>
          </w:rPr>
          <w:fldChar w:fldCharType="begin"/>
        </w:r>
        <w:r w:rsidR="007E474A">
          <w:rPr>
            <w:noProof/>
            <w:webHidden/>
          </w:rPr>
          <w:instrText xml:space="preserve"> PAGEREF _Toc187070075 \h </w:instrText>
        </w:r>
        <w:r w:rsidR="007E474A">
          <w:rPr>
            <w:noProof/>
            <w:webHidden/>
          </w:rPr>
        </w:r>
        <w:r w:rsidR="007E474A">
          <w:rPr>
            <w:noProof/>
            <w:webHidden/>
          </w:rPr>
          <w:fldChar w:fldCharType="separate"/>
        </w:r>
        <w:r w:rsidR="007E474A">
          <w:rPr>
            <w:noProof/>
            <w:webHidden/>
          </w:rPr>
          <w:t>48</w:t>
        </w:r>
        <w:r w:rsidR="007E474A">
          <w:rPr>
            <w:noProof/>
            <w:webHidden/>
          </w:rPr>
          <w:fldChar w:fldCharType="end"/>
        </w:r>
      </w:hyperlink>
    </w:p>
    <w:p w14:paraId="189A73B6" w14:textId="36940D86" w:rsidR="007E474A" w:rsidRDefault="00000000">
      <w:pPr>
        <w:pStyle w:val="TOC2"/>
        <w:rPr>
          <w:rFonts w:asciiTheme="minorHAnsi" w:eastAsiaTheme="minorEastAsia" w:hAnsiTheme="minorHAnsi"/>
          <w:noProof/>
          <w:kern w:val="2"/>
          <w14:ligatures w14:val="standardContextual"/>
        </w:rPr>
      </w:pPr>
      <w:hyperlink w:anchor="_Toc187070076" w:history="1">
        <w:r w:rsidR="007E474A" w:rsidRPr="00330E14">
          <w:rPr>
            <w:rStyle w:val="Hyperlink"/>
            <w:noProof/>
          </w:rPr>
          <w:t>Step 7: Develop and Pretest Materials</w:t>
        </w:r>
        <w:r w:rsidR="007E474A">
          <w:rPr>
            <w:noProof/>
            <w:webHidden/>
          </w:rPr>
          <w:tab/>
        </w:r>
        <w:r w:rsidR="007E474A">
          <w:rPr>
            <w:noProof/>
            <w:webHidden/>
          </w:rPr>
          <w:fldChar w:fldCharType="begin"/>
        </w:r>
        <w:r w:rsidR="007E474A">
          <w:rPr>
            <w:noProof/>
            <w:webHidden/>
          </w:rPr>
          <w:instrText xml:space="preserve"> PAGEREF _Toc187070076 \h </w:instrText>
        </w:r>
        <w:r w:rsidR="007E474A">
          <w:rPr>
            <w:noProof/>
            <w:webHidden/>
          </w:rPr>
        </w:r>
        <w:r w:rsidR="007E474A">
          <w:rPr>
            <w:noProof/>
            <w:webHidden/>
          </w:rPr>
          <w:fldChar w:fldCharType="separate"/>
        </w:r>
        <w:r w:rsidR="007E474A">
          <w:rPr>
            <w:noProof/>
            <w:webHidden/>
          </w:rPr>
          <w:t>49</w:t>
        </w:r>
        <w:r w:rsidR="007E474A">
          <w:rPr>
            <w:noProof/>
            <w:webHidden/>
          </w:rPr>
          <w:fldChar w:fldCharType="end"/>
        </w:r>
      </w:hyperlink>
    </w:p>
    <w:p w14:paraId="7855D1C0" w14:textId="072C33E7" w:rsidR="007E474A" w:rsidRDefault="00000000">
      <w:pPr>
        <w:pStyle w:val="TOC2"/>
        <w:rPr>
          <w:rFonts w:asciiTheme="minorHAnsi" w:eastAsiaTheme="minorEastAsia" w:hAnsiTheme="minorHAnsi"/>
          <w:noProof/>
          <w:kern w:val="2"/>
          <w14:ligatures w14:val="standardContextual"/>
        </w:rPr>
      </w:pPr>
      <w:hyperlink w:anchor="_Toc187070077" w:history="1">
        <w:r w:rsidR="007E474A" w:rsidRPr="00330E14">
          <w:rPr>
            <w:rStyle w:val="Hyperlink"/>
            <w:noProof/>
          </w:rPr>
          <w:t>Step 8: Implement, Evaluate, and Modify Plan</w:t>
        </w:r>
        <w:r w:rsidR="007E474A">
          <w:rPr>
            <w:noProof/>
            <w:webHidden/>
          </w:rPr>
          <w:tab/>
        </w:r>
        <w:r w:rsidR="007E474A">
          <w:rPr>
            <w:noProof/>
            <w:webHidden/>
          </w:rPr>
          <w:fldChar w:fldCharType="begin"/>
        </w:r>
        <w:r w:rsidR="007E474A">
          <w:rPr>
            <w:noProof/>
            <w:webHidden/>
          </w:rPr>
          <w:instrText xml:space="preserve"> PAGEREF _Toc187070077 \h </w:instrText>
        </w:r>
        <w:r w:rsidR="007E474A">
          <w:rPr>
            <w:noProof/>
            <w:webHidden/>
          </w:rPr>
        </w:r>
        <w:r w:rsidR="007E474A">
          <w:rPr>
            <w:noProof/>
            <w:webHidden/>
          </w:rPr>
          <w:fldChar w:fldCharType="separate"/>
        </w:r>
        <w:r w:rsidR="007E474A">
          <w:rPr>
            <w:noProof/>
            <w:webHidden/>
          </w:rPr>
          <w:t>51</w:t>
        </w:r>
        <w:r w:rsidR="007E474A">
          <w:rPr>
            <w:noProof/>
            <w:webHidden/>
          </w:rPr>
          <w:fldChar w:fldCharType="end"/>
        </w:r>
      </w:hyperlink>
    </w:p>
    <w:p w14:paraId="0F5C9B47" w14:textId="4B8CE92F" w:rsidR="007E474A" w:rsidRDefault="00000000">
      <w:pPr>
        <w:pStyle w:val="TOC2"/>
        <w:rPr>
          <w:rFonts w:asciiTheme="minorHAnsi" w:eastAsiaTheme="minorEastAsia" w:hAnsiTheme="minorHAnsi"/>
          <w:noProof/>
          <w:kern w:val="2"/>
          <w14:ligatures w14:val="standardContextual"/>
        </w:rPr>
      </w:pPr>
      <w:hyperlink w:anchor="_Toc187070078" w:history="1">
        <w:r w:rsidR="007E474A" w:rsidRPr="00330E14">
          <w:rPr>
            <w:rStyle w:val="Hyperlink"/>
            <w:noProof/>
          </w:rPr>
          <w:t>Purpose of Public Awareness Campaigns</w:t>
        </w:r>
        <w:r w:rsidR="007E474A">
          <w:rPr>
            <w:noProof/>
            <w:webHidden/>
          </w:rPr>
          <w:tab/>
        </w:r>
        <w:r w:rsidR="007E474A">
          <w:rPr>
            <w:noProof/>
            <w:webHidden/>
          </w:rPr>
          <w:fldChar w:fldCharType="begin"/>
        </w:r>
        <w:r w:rsidR="007E474A">
          <w:rPr>
            <w:noProof/>
            <w:webHidden/>
          </w:rPr>
          <w:instrText xml:space="preserve"> PAGEREF _Toc187070078 \h </w:instrText>
        </w:r>
        <w:r w:rsidR="007E474A">
          <w:rPr>
            <w:noProof/>
            <w:webHidden/>
          </w:rPr>
        </w:r>
        <w:r w:rsidR="007E474A">
          <w:rPr>
            <w:noProof/>
            <w:webHidden/>
          </w:rPr>
          <w:fldChar w:fldCharType="separate"/>
        </w:r>
        <w:r w:rsidR="007E474A">
          <w:rPr>
            <w:noProof/>
            <w:webHidden/>
          </w:rPr>
          <w:t>53</w:t>
        </w:r>
        <w:r w:rsidR="007E474A">
          <w:rPr>
            <w:noProof/>
            <w:webHidden/>
          </w:rPr>
          <w:fldChar w:fldCharType="end"/>
        </w:r>
      </w:hyperlink>
    </w:p>
    <w:p w14:paraId="6EBDB540" w14:textId="419A5EA2" w:rsidR="007E474A" w:rsidRDefault="00000000">
      <w:pPr>
        <w:pStyle w:val="TOC2"/>
        <w:rPr>
          <w:rFonts w:asciiTheme="minorHAnsi" w:eastAsiaTheme="minorEastAsia" w:hAnsiTheme="minorHAnsi"/>
          <w:noProof/>
          <w:kern w:val="2"/>
          <w14:ligatures w14:val="standardContextual"/>
        </w:rPr>
      </w:pPr>
      <w:hyperlink w:anchor="_Toc187070079" w:history="1">
        <w:r w:rsidR="007E474A" w:rsidRPr="00330E14">
          <w:rPr>
            <w:rStyle w:val="Hyperlink"/>
            <w:noProof/>
          </w:rPr>
          <w:t>Public Awareness Campaigns and the 8-Step Strategic Communications Model</w:t>
        </w:r>
        <w:r w:rsidR="007E474A">
          <w:rPr>
            <w:noProof/>
            <w:webHidden/>
          </w:rPr>
          <w:tab/>
        </w:r>
        <w:r w:rsidR="007E474A">
          <w:rPr>
            <w:noProof/>
            <w:webHidden/>
          </w:rPr>
          <w:fldChar w:fldCharType="begin"/>
        </w:r>
        <w:r w:rsidR="007E474A">
          <w:rPr>
            <w:noProof/>
            <w:webHidden/>
          </w:rPr>
          <w:instrText xml:space="preserve"> PAGEREF _Toc187070079 \h </w:instrText>
        </w:r>
        <w:r w:rsidR="007E474A">
          <w:rPr>
            <w:noProof/>
            <w:webHidden/>
          </w:rPr>
        </w:r>
        <w:r w:rsidR="007E474A">
          <w:rPr>
            <w:noProof/>
            <w:webHidden/>
          </w:rPr>
          <w:fldChar w:fldCharType="separate"/>
        </w:r>
        <w:r w:rsidR="007E474A">
          <w:rPr>
            <w:noProof/>
            <w:webHidden/>
          </w:rPr>
          <w:t>54</w:t>
        </w:r>
        <w:r w:rsidR="007E474A">
          <w:rPr>
            <w:noProof/>
            <w:webHidden/>
          </w:rPr>
          <w:fldChar w:fldCharType="end"/>
        </w:r>
      </w:hyperlink>
    </w:p>
    <w:p w14:paraId="7EDF5CDF" w14:textId="0AA63065" w:rsidR="007E474A" w:rsidRDefault="00000000">
      <w:pPr>
        <w:pStyle w:val="TOC2"/>
        <w:rPr>
          <w:rFonts w:asciiTheme="minorHAnsi" w:eastAsiaTheme="minorEastAsia" w:hAnsiTheme="minorHAnsi"/>
          <w:noProof/>
          <w:kern w:val="2"/>
          <w14:ligatures w14:val="standardContextual"/>
        </w:rPr>
      </w:pPr>
      <w:hyperlink w:anchor="_Toc187070080" w:history="1">
        <w:r w:rsidR="007E474A" w:rsidRPr="00330E14">
          <w:rPr>
            <w:rStyle w:val="Hyperlink"/>
            <w:noProof/>
          </w:rPr>
          <w:t>Activity 3.1: Public Awareness Campaign</w:t>
        </w:r>
        <w:r w:rsidR="007E474A">
          <w:rPr>
            <w:noProof/>
            <w:webHidden/>
          </w:rPr>
          <w:tab/>
        </w:r>
        <w:r w:rsidR="007E474A">
          <w:rPr>
            <w:noProof/>
            <w:webHidden/>
          </w:rPr>
          <w:fldChar w:fldCharType="begin"/>
        </w:r>
        <w:r w:rsidR="007E474A">
          <w:rPr>
            <w:noProof/>
            <w:webHidden/>
          </w:rPr>
          <w:instrText xml:space="preserve"> PAGEREF _Toc187070080 \h </w:instrText>
        </w:r>
        <w:r w:rsidR="007E474A">
          <w:rPr>
            <w:noProof/>
            <w:webHidden/>
          </w:rPr>
        </w:r>
        <w:r w:rsidR="007E474A">
          <w:rPr>
            <w:noProof/>
            <w:webHidden/>
          </w:rPr>
          <w:fldChar w:fldCharType="separate"/>
        </w:r>
        <w:r w:rsidR="007E474A">
          <w:rPr>
            <w:noProof/>
            <w:webHidden/>
          </w:rPr>
          <w:t>55</w:t>
        </w:r>
        <w:r w:rsidR="007E474A">
          <w:rPr>
            <w:noProof/>
            <w:webHidden/>
          </w:rPr>
          <w:fldChar w:fldCharType="end"/>
        </w:r>
      </w:hyperlink>
    </w:p>
    <w:p w14:paraId="59FAC455" w14:textId="12EE5A54" w:rsidR="007E474A" w:rsidRDefault="00000000">
      <w:pPr>
        <w:pStyle w:val="TOC2"/>
        <w:rPr>
          <w:rFonts w:asciiTheme="minorHAnsi" w:eastAsiaTheme="minorEastAsia" w:hAnsiTheme="minorHAnsi"/>
          <w:noProof/>
          <w:kern w:val="2"/>
          <w14:ligatures w14:val="standardContextual"/>
        </w:rPr>
      </w:pPr>
      <w:hyperlink w:anchor="_Toc187070081" w:history="1">
        <w:r w:rsidR="007E474A" w:rsidRPr="00330E14">
          <w:rPr>
            <w:rStyle w:val="Hyperlink"/>
            <w:noProof/>
          </w:rPr>
          <w:t>Incident Planning and the 8-Step Model</w:t>
        </w:r>
        <w:r w:rsidR="007E474A">
          <w:rPr>
            <w:noProof/>
            <w:webHidden/>
          </w:rPr>
          <w:tab/>
        </w:r>
        <w:r w:rsidR="007E474A">
          <w:rPr>
            <w:noProof/>
            <w:webHidden/>
          </w:rPr>
          <w:fldChar w:fldCharType="begin"/>
        </w:r>
        <w:r w:rsidR="007E474A">
          <w:rPr>
            <w:noProof/>
            <w:webHidden/>
          </w:rPr>
          <w:instrText xml:space="preserve"> PAGEREF _Toc187070081 \h </w:instrText>
        </w:r>
        <w:r w:rsidR="007E474A">
          <w:rPr>
            <w:noProof/>
            <w:webHidden/>
          </w:rPr>
        </w:r>
        <w:r w:rsidR="007E474A">
          <w:rPr>
            <w:noProof/>
            <w:webHidden/>
          </w:rPr>
          <w:fldChar w:fldCharType="separate"/>
        </w:r>
        <w:r w:rsidR="007E474A">
          <w:rPr>
            <w:noProof/>
            <w:webHidden/>
          </w:rPr>
          <w:t>57</w:t>
        </w:r>
        <w:r w:rsidR="007E474A">
          <w:rPr>
            <w:noProof/>
            <w:webHidden/>
          </w:rPr>
          <w:fldChar w:fldCharType="end"/>
        </w:r>
      </w:hyperlink>
    </w:p>
    <w:p w14:paraId="044ACB52" w14:textId="37EF0B95" w:rsidR="007E474A" w:rsidRDefault="00000000">
      <w:pPr>
        <w:pStyle w:val="TOC2"/>
        <w:rPr>
          <w:rFonts w:asciiTheme="minorHAnsi" w:eastAsiaTheme="minorEastAsia" w:hAnsiTheme="minorHAnsi"/>
          <w:noProof/>
          <w:kern w:val="2"/>
          <w14:ligatures w14:val="standardContextual"/>
        </w:rPr>
      </w:pPr>
      <w:hyperlink w:anchor="_Toc187070082" w:history="1">
        <w:r w:rsidR="007E474A" w:rsidRPr="00330E14">
          <w:rPr>
            <w:rStyle w:val="Hyperlink"/>
            <w:noProof/>
          </w:rPr>
          <w:t>Activity 3.2: Incident Communication Strategy</w:t>
        </w:r>
        <w:r w:rsidR="007E474A">
          <w:rPr>
            <w:noProof/>
            <w:webHidden/>
          </w:rPr>
          <w:tab/>
        </w:r>
        <w:r w:rsidR="007E474A">
          <w:rPr>
            <w:noProof/>
            <w:webHidden/>
          </w:rPr>
          <w:fldChar w:fldCharType="begin"/>
        </w:r>
        <w:r w:rsidR="007E474A">
          <w:rPr>
            <w:noProof/>
            <w:webHidden/>
          </w:rPr>
          <w:instrText xml:space="preserve"> PAGEREF _Toc187070082 \h </w:instrText>
        </w:r>
        <w:r w:rsidR="007E474A">
          <w:rPr>
            <w:noProof/>
            <w:webHidden/>
          </w:rPr>
        </w:r>
        <w:r w:rsidR="007E474A">
          <w:rPr>
            <w:noProof/>
            <w:webHidden/>
          </w:rPr>
          <w:fldChar w:fldCharType="separate"/>
        </w:r>
        <w:r w:rsidR="007E474A">
          <w:rPr>
            <w:noProof/>
            <w:webHidden/>
          </w:rPr>
          <w:t>58</w:t>
        </w:r>
        <w:r w:rsidR="007E474A">
          <w:rPr>
            <w:noProof/>
            <w:webHidden/>
          </w:rPr>
          <w:fldChar w:fldCharType="end"/>
        </w:r>
      </w:hyperlink>
    </w:p>
    <w:p w14:paraId="4466C57B" w14:textId="7D9A35F2" w:rsidR="007E474A" w:rsidRDefault="00000000">
      <w:pPr>
        <w:pStyle w:val="TOC2"/>
        <w:rPr>
          <w:rFonts w:asciiTheme="minorHAnsi" w:eastAsiaTheme="minorEastAsia" w:hAnsiTheme="minorHAnsi"/>
          <w:noProof/>
          <w:kern w:val="2"/>
          <w14:ligatures w14:val="standardContextual"/>
        </w:rPr>
      </w:pPr>
      <w:hyperlink w:anchor="_Toc187070083"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_Toc187070083 \h </w:instrText>
        </w:r>
        <w:r w:rsidR="007E474A">
          <w:rPr>
            <w:noProof/>
            <w:webHidden/>
          </w:rPr>
        </w:r>
        <w:r w:rsidR="007E474A">
          <w:rPr>
            <w:noProof/>
            <w:webHidden/>
          </w:rPr>
          <w:fldChar w:fldCharType="separate"/>
        </w:r>
        <w:r w:rsidR="007E474A">
          <w:rPr>
            <w:noProof/>
            <w:webHidden/>
          </w:rPr>
          <w:t>60</w:t>
        </w:r>
        <w:r w:rsidR="007E474A">
          <w:rPr>
            <w:noProof/>
            <w:webHidden/>
          </w:rPr>
          <w:fldChar w:fldCharType="end"/>
        </w:r>
      </w:hyperlink>
    </w:p>
    <w:p w14:paraId="35B2DE78" w14:textId="7A670E0A" w:rsidR="007E474A" w:rsidRDefault="00000000">
      <w:pPr>
        <w:pStyle w:val="TOC2"/>
        <w:rPr>
          <w:rFonts w:asciiTheme="minorHAnsi" w:eastAsiaTheme="minorEastAsia" w:hAnsiTheme="minorHAnsi"/>
          <w:noProof/>
          <w:kern w:val="2"/>
          <w14:ligatures w14:val="standardContextual"/>
        </w:rPr>
      </w:pPr>
      <w:hyperlink w:anchor="_Toc187070084" w:history="1">
        <w:r w:rsidR="007E474A" w:rsidRPr="00330E14">
          <w:rPr>
            <w:rStyle w:val="Hyperlink"/>
            <w:noProof/>
          </w:rPr>
          <w:t>Reference List</w:t>
        </w:r>
        <w:r w:rsidR="007E474A">
          <w:rPr>
            <w:noProof/>
            <w:webHidden/>
          </w:rPr>
          <w:tab/>
        </w:r>
        <w:r w:rsidR="007E474A">
          <w:rPr>
            <w:noProof/>
            <w:webHidden/>
          </w:rPr>
          <w:fldChar w:fldCharType="begin"/>
        </w:r>
        <w:r w:rsidR="007E474A">
          <w:rPr>
            <w:noProof/>
            <w:webHidden/>
          </w:rPr>
          <w:instrText xml:space="preserve"> PAGEREF _Toc187070084 \h </w:instrText>
        </w:r>
        <w:r w:rsidR="007E474A">
          <w:rPr>
            <w:noProof/>
            <w:webHidden/>
          </w:rPr>
        </w:r>
        <w:r w:rsidR="007E474A">
          <w:rPr>
            <w:noProof/>
            <w:webHidden/>
          </w:rPr>
          <w:fldChar w:fldCharType="separate"/>
        </w:r>
        <w:r w:rsidR="007E474A">
          <w:rPr>
            <w:noProof/>
            <w:webHidden/>
          </w:rPr>
          <w:t>61</w:t>
        </w:r>
        <w:r w:rsidR="007E474A">
          <w:rPr>
            <w:noProof/>
            <w:webHidden/>
          </w:rPr>
          <w:fldChar w:fldCharType="end"/>
        </w:r>
      </w:hyperlink>
    </w:p>
    <w:p w14:paraId="2A0D72D1" w14:textId="2A32523F" w:rsidR="007E474A" w:rsidRDefault="00000000">
      <w:pPr>
        <w:pStyle w:val="TOC1"/>
        <w:rPr>
          <w:rFonts w:asciiTheme="minorHAnsi" w:eastAsiaTheme="minorEastAsia" w:hAnsiTheme="minorHAnsi"/>
          <w:noProof/>
          <w:kern w:val="2"/>
          <w14:ligatures w14:val="standardContextual"/>
        </w:rPr>
      </w:pPr>
      <w:hyperlink w:anchor="_Toc187070085" w:history="1">
        <w:r w:rsidR="007E474A" w:rsidRPr="00330E14">
          <w:rPr>
            <w:rStyle w:val="Hyperlink"/>
            <w:noProof/>
          </w:rPr>
          <w:t>Module 4</w:t>
        </w:r>
        <w:r w:rsidR="00993716">
          <w:rPr>
            <w:rStyle w:val="Hyperlink"/>
            <w:noProof/>
          </w:rPr>
          <w:t>:</w:t>
        </w:r>
        <w:r w:rsidR="007E474A" w:rsidRPr="00330E14">
          <w:rPr>
            <w:rStyle w:val="Hyperlink"/>
            <w:noProof/>
          </w:rPr>
          <w:t xml:space="preserve"> PIO Roles and Responsibilities</w:t>
        </w:r>
        <w:r w:rsidR="007E474A">
          <w:rPr>
            <w:noProof/>
            <w:webHidden/>
          </w:rPr>
          <w:tab/>
        </w:r>
        <w:r w:rsidR="007E474A">
          <w:rPr>
            <w:noProof/>
            <w:webHidden/>
          </w:rPr>
          <w:fldChar w:fldCharType="begin"/>
        </w:r>
        <w:r w:rsidR="007E474A">
          <w:rPr>
            <w:noProof/>
            <w:webHidden/>
          </w:rPr>
          <w:instrText xml:space="preserve"> PAGEREF _Toc187070085 \h </w:instrText>
        </w:r>
        <w:r w:rsidR="007E474A">
          <w:rPr>
            <w:noProof/>
            <w:webHidden/>
          </w:rPr>
        </w:r>
        <w:r w:rsidR="007E474A">
          <w:rPr>
            <w:noProof/>
            <w:webHidden/>
          </w:rPr>
          <w:fldChar w:fldCharType="separate"/>
        </w:r>
        <w:r w:rsidR="007E474A">
          <w:rPr>
            <w:noProof/>
            <w:webHidden/>
          </w:rPr>
          <w:t>62</w:t>
        </w:r>
        <w:r w:rsidR="007E474A">
          <w:rPr>
            <w:noProof/>
            <w:webHidden/>
          </w:rPr>
          <w:fldChar w:fldCharType="end"/>
        </w:r>
      </w:hyperlink>
    </w:p>
    <w:p w14:paraId="60FA91DE" w14:textId="5AEA7A81" w:rsidR="007E474A" w:rsidRDefault="00000000">
      <w:pPr>
        <w:pStyle w:val="TOC2"/>
        <w:rPr>
          <w:rFonts w:asciiTheme="minorHAnsi" w:eastAsiaTheme="minorEastAsia" w:hAnsiTheme="minorHAnsi"/>
          <w:noProof/>
          <w:kern w:val="2"/>
          <w14:ligatures w14:val="standardContextual"/>
        </w:rPr>
      </w:pPr>
      <w:hyperlink w:anchor="_Toc187070086"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_Toc187070086 \h </w:instrText>
        </w:r>
        <w:r w:rsidR="007E474A">
          <w:rPr>
            <w:noProof/>
            <w:webHidden/>
          </w:rPr>
        </w:r>
        <w:r w:rsidR="007E474A">
          <w:rPr>
            <w:noProof/>
            <w:webHidden/>
          </w:rPr>
          <w:fldChar w:fldCharType="separate"/>
        </w:r>
        <w:r w:rsidR="007E474A">
          <w:rPr>
            <w:noProof/>
            <w:webHidden/>
          </w:rPr>
          <w:t>63</w:t>
        </w:r>
        <w:r w:rsidR="007E474A">
          <w:rPr>
            <w:noProof/>
            <w:webHidden/>
          </w:rPr>
          <w:fldChar w:fldCharType="end"/>
        </w:r>
      </w:hyperlink>
    </w:p>
    <w:p w14:paraId="07BAD89B" w14:textId="67BB35FE" w:rsidR="007E474A" w:rsidRDefault="00000000">
      <w:pPr>
        <w:pStyle w:val="TOC3"/>
        <w:rPr>
          <w:rFonts w:asciiTheme="minorHAnsi" w:eastAsiaTheme="minorEastAsia" w:hAnsiTheme="minorHAnsi"/>
          <w:noProof/>
          <w:kern w:val="2"/>
          <w14:ligatures w14:val="standardContextual"/>
        </w:rPr>
      </w:pPr>
      <w:hyperlink w:anchor="_Toc187070087"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_Toc187070087 \h </w:instrText>
        </w:r>
        <w:r w:rsidR="007E474A">
          <w:rPr>
            <w:noProof/>
            <w:webHidden/>
          </w:rPr>
        </w:r>
        <w:r w:rsidR="007E474A">
          <w:rPr>
            <w:noProof/>
            <w:webHidden/>
          </w:rPr>
          <w:fldChar w:fldCharType="separate"/>
        </w:r>
        <w:r w:rsidR="007E474A">
          <w:rPr>
            <w:noProof/>
            <w:webHidden/>
          </w:rPr>
          <w:t>63</w:t>
        </w:r>
        <w:r w:rsidR="007E474A">
          <w:rPr>
            <w:noProof/>
            <w:webHidden/>
          </w:rPr>
          <w:fldChar w:fldCharType="end"/>
        </w:r>
      </w:hyperlink>
    </w:p>
    <w:p w14:paraId="26145574" w14:textId="4BE0B982" w:rsidR="007E474A" w:rsidRDefault="00000000">
      <w:pPr>
        <w:pStyle w:val="TOC3"/>
        <w:rPr>
          <w:rFonts w:asciiTheme="minorHAnsi" w:eastAsiaTheme="minorEastAsia" w:hAnsiTheme="minorHAnsi"/>
          <w:noProof/>
          <w:kern w:val="2"/>
          <w14:ligatures w14:val="standardContextual"/>
        </w:rPr>
      </w:pPr>
      <w:hyperlink w:anchor="_Toc187070088"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_Toc187070088 \h </w:instrText>
        </w:r>
        <w:r w:rsidR="007E474A">
          <w:rPr>
            <w:noProof/>
            <w:webHidden/>
          </w:rPr>
        </w:r>
        <w:r w:rsidR="007E474A">
          <w:rPr>
            <w:noProof/>
            <w:webHidden/>
          </w:rPr>
          <w:fldChar w:fldCharType="separate"/>
        </w:r>
        <w:r w:rsidR="007E474A">
          <w:rPr>
            <w:noProof/>
            <w:webHidden/>
          </w:rPr>
          <w:t>63</w:t>
        </w:r>
        <w:r w:rsidR="007E474A">
          <w:rPr>
            <w:noProof/>
            <w:webHidden/>
          </w:rPr>
          <w:fldChar w:fldCharType="end"/>
        </w:r>
      </w:hyperlink>
    </w:p>
    <w:p w14:paraId="751EFDE2" w14:textId="15D12D78" w:rsidR="007E474A" w:rsidRDefault="00000000">
      <w:pPr>
        <w:pStyle w:val="TOC3"/>
        <w:rPr>
          <w:rFonts w:asciiTheme="minorHAnsi" w:eastAsiaTheme="minorEastAsia" w:hAnsiTheme="minorHAnsi"/>
          <w:noProof/>
          <w:kern w:val="2"/>
          <w14:ligatures w14:val="standardContextual"/>
        </w:rPr>
      </w:pPr>
      <w:hyperlink w:anchor="_Toc187070089" w:history="1">
        <w:r w:rsidR="007E474A" w:rsidRPr="00330E14">
          <w:rPr>
            <w:rStyle w:val="Hyperlink"/>
            <w:noProof/>
          </w:rPr>
          <w:t>Enabling Learning Objectives (ELOs)</w:t>
        </w:r>
        <w:r w:rsidR="007E474A">
          <w:rPr>
            <w:noProof/>
            <w:webHidden/>
          </w:rPr>
          <w:tab/>
        </w:r>
        <w:r w:rsidR="007E474A">
          <w:rPr>
            <w:noProof/>
            <w:webHidden/>
          </w:rPr>
          <w:fldChar w:fldCharType="begin"/>
        </w:r>
        <w:r w:rsidR="007E474A">
          <w:rPr>
            <w:noProof/>
            <w:webHidden/>
          </w:rPr>
          <w:instrText xml:space="preserve"> PAGEREF _Toc187070089 \h </w:instrText>
        </w:r>
        <w:r w:rsidR="007E474A">
          <w:rPr>
            <w:noProof/>
            <w:webHidden/>
          </w:rPr>
        </w:r>
        <w:r w:rsidR="007E474A">
          <w:rPr>
            <w:noProof/>
            <w:webHidden/>
          </w:rPr>
          <w:fldChar w:fldCharType="separate"/>
        </w:r>
        <w:r w:rsidR="007E474A">
          <w:rPr>
            <w:noProof/>
            <w:webHidden/>
          </w:rPr>
          <w:t>63</w:t>
        </w:r>
        <w:r w:rsidR="007E474A">
          <w:rPr>
            <w:noProof/>
            <w:webHidden/>
          </w:rPr>
          <w:fldChar w:fldCharType="end"/>
        </w:r>
      </w:hyperlink>
    </w:p>
    <w:p w14:paraId="40FEB087" w14:textId="4AD5FD39" w:rsidR="007E474A" w:rsidRDefault="00000000">
      <w:pPr>
        <w:pStyle w:val="TOC2"/>
        <w:rPr>
          <w:rFonts w:asciiTheme="minorHAnsi" w:eastAsiaTheme="minorEastAsia" w:hAnsiTheme="minorHAnsi"/>
          <w:noProof/>
          <w:kern w:val="2"/>
          <w14:ligatures w14:val="standardContextual"/>
        </w:rPr>
      </w:pPr>
      <w:hyperlink w:anchor="_Toc187070090" w:history="1">
        <w:r w:rsidR="007E474A" w:rsidRPr="00330E14">
          <w:rPr>
            <w:rStyle w:val="Hyperlink"/>
            <w:noProof/>
          </w:rPr>
          <w:t>Public Information Officer - A Command Staff Position</w:t>
        </w:r>
        <w:r w:rsidR="007E474A">
          <w:rPr>
            <w:noProof/>
            <w:webHidden/>
          </w:rPr>
          <w:tab/>
        </w:r>
        <w:r w:rsidR="007E474A">
          <w:rPr>
            <w:noProof/>
            <w:webHidden/>
          </w:rPr>
          <w:fldChar w:fldCharType="begin"/>
        </w:r>
        <w:r w:rsidR="007E474A">
          <w:rPr>
            <w:noProof/>
            <w:webHidden/>
          </w:rPr>
          <w:instrText xml:space="preserve"> PAGEREF _Toc187070090 \h </w:instrText>
        </w:r>
        <w:r w:rsidR="007E474A">
          <w:rPr>
            <w:noProof/>
            <w:webHidden/>
          </w:rPr>
        </w:r>
        <w:r w:rsidR="007E474A">
          <w:rPr>
            <w:noProof/>
            <w:webHidden/>
          </w:rPr>
          <w:fldChar w:fldCharType="separate"/>
        </w:r>
        <w:r w:rsidR="007E474A">
          <w:rPr>
            <w:noProof/>
            <w:webHidden/>
          </w:rPr>
          <w:t>64</w:t>
        </w:r>
        <w:r w:rsidR="007E474A">
          <w:rPr>
            <w:noProof/>
            <w:webHidden/>
          </w:rPr>
          <w:fldChar w:fldCharType="end"/>
        </w:r>
      </w:hyperlink>
    </w:p>
    <w:p w14:paraId="05C6F467" w14:textId="6BFD67C2" w:rsidR="007E474A" w:rsidRDefault="00000000">
      <w:pPr>
        <w:pStyle w:val="TOC2"/>
        <w:rPr>
          <w:rFonts w:asciiTheme="minorHAnsi" w:eastAsiaTheme="minorEastAsia" w:hAnsiTheme="minorHAnsi"/>
          <w:noProof/>
          <w:kern w:val="2"/>
          <w14:ligatures w14:val="standardContextual"/>
        </w:rPr>
      </w:pPr>
      <w:hyperlink w:anchor="_Toc187070091" w:history="1">
        <w:r w:rsidR="007E474A" w:rsidRPr="00330E14">
          <w:rPr>
            <w:rStyle w:val="Hyperlink"/>
            <w:noProof/>
          </w:rPr>
          <w:t>PIO Adds Value</w:t>
        </w:r>
        <w:r w:rsidR="007E474A">
          <w:rPr>
            <w:noProof/>
            <w:webHidden/>
          </w:rPr>
          <w:tab/>
        </w:r>
        <w:r w:rsidR="007E474A">
          <w:rPr>
            <w:noProof/>
            <w:webHidden/>
          </w:rPr>
          <w:fldChar w:fldCharType="begin"/>
        </w:r>
        <w:r w:rsidR="007E474A">
          <w:rPr>
            <w:noProof/>
            <w:webHidden/>
          </w:rPr>
          <w:instrText xml:space="preserve"> PAGEREF _Toc187070091 \h </w:instrText>
        </w:r>
        <w:r w:rsidR="007E474A">
          <w:rPr>
            <w:noProof/>
            <w:webHidden/>
          </w:rPr>
        </w:r>
        <w:r w:rsidR="007E474A">
          <w:rPr>
            <w:noProof/>
            <w:webHidden/>
          </w:rPr>
          <w:fldChar w:fldCharType="separate"/>
        </w:r>
        <w:r w:rsidR="007E474A">
          <w:rPr>
            <w:noProof/>
            <w:webHidden/>
          </w:rPr>
          <w:t>65</w:t>
        </w:r>
        <w:r w:rsidR="007E474A">
          <w:rPr>
            <w:noProof/>
            <w:webHidden/>
          </w:rPr>
          <w:fldChar w:fldCharType="end"/>
        </w:r>
      </w:hyperlink>
    </w:p>
    <w:p w14:paraId="3C9AC03A" w14:textId="5C522717" w:rsidR="007E474A" w:rsidRDefault="00000000">
      <w:pPr>
        <w:pStyle w:val="TOC2"/>
        <w:rPr>
          <w:rFonts w:asciiTheme="minorHAnsi" w:eastAsiaTheme="minorEastAsia" w:hAnsiTheme="minorHAnsi"/>
          <w:noProof/>
          <w:kern w:val="2"/>
          <w14:ligatures w14:val="standardContextual"/>
        </w:rPr>
      </w:pPr>
      <w:hyperlink w:anchor="_Toc187070092" w:history="1">
        <w:r w:rsidR="007E474A" w:rsidRPr="00330E14">
          <w:rPr>
            <w:rStyle w:val="Hyperlink"/>
            <w:noProof/>
          </w:rPr>
          <w:t>PIO Has Changed</w:t>
        </w:r>
        <w:r w:rsidR="007E474A">
          <w:rPr>
            <w:noProof/>
            <w:webHidden/>
          </w:rPr>
          <w:tab/>
        </w:r>
        <w:r w:rsidR="007E474A">
          <w:rPr>
            <w:noProof/>
            <w:webHidden/>
          </w:rPr>
          <w:fldChar w:fldCharType="begin"/>
        </w:r>
        <w:r w:rsidR="007E474A">
          <w:rPr>
            <w:noProof/>
            <w:webHidden/>
          </w:rPr>
          <w:instrText xml:space="preserve"> PAGEREF _Toc187070092 \h </w:instrText>
        </w:r>
        <w:r w:rsidR="007E474A">
          <w:rPr>
            <w:noProof/>
            <w:webHidden/>
          </w:rPr>
        </w:r>
        <w:r w:rsidR="007E474A">
          <w:rPr>
            <w:noProof/>
            <w:webHidden/>
          </w:rPr>
          <w:fldChar w:fldCharType="separate"/>
        </w:r>
        <w:r w:rsidR="007E474A">
          <w:rPr>
            <w:noProof/>
            <w:webHidden/>
          </w:rPr>
          <w:t>66</w:t>
        </w:r>
        <w:r w:rsidR="007E474A">
          <w:rPr>
            <w:noProof/>
            <w:webHidden/>
          </w:rPr>
          <w:fldChar w:fldCharType="end"/>
        </w:r>
      </w:hyperlink>
    </w:p>
    <w:p w14:paraId="17CD3C60" w14:textId="3D8F03D2" w:rsidR="007E474A" w:rsidRDefault="00000000">
      <w:pPr>
        <w:pStyle w:val="TOC2"/>
        <w:rPr>
          <w:rFonts w:asciiTheme="minorHAnsi" w:eastAsiaTheme="minorEastAsia" w:hAnsiTheme="minorHAnsi"/>
          <w:noProof/>
          <w:kern w:val="2"/>
          <w14:ligatures w14:val="standardContextual"/>
        </w:rPr>
      </w:pPr>
      <w:hyperlink w:anchor="_Toc187070093" w:history="1">
        <w:r w:rsidR="007E474A" w:rsidRPr="00330E14">
          <w:rPr>
            <w:rStyle w:val="Hyperlink"/>
            <w:noProof/>
          </w:rPr>
          <w:t>Day-to-Day vs. Incident Tasks</w:t>
        </w:r>
        <w:r w:rsidR="007E474A">
          <w:rPr>
            <w:noProof/>
            <w:webHidden/>
          </w:rPr>
          <w:tab/>
        </w:r>
        <w:r w:rsidR="007E474A">
          <w:rPr>
            <w:noProof/>
            <w:webHidden/>
          </w:rPr>
          <w:fldChar w:fldCharType="begin"/>
        </w:r>
        <w:r w:rsidR="007E474A">
          <w:rPr>
            <w:noProof/>
            <w:webHidden/>
          </w:rPr>
          <w:instrText xml:space="preserve"> PAGEREF _Toc187070093 \h </w:instrText>
        </w:r>
        <w:r w:rsidR="007E474A">
          <w:rPr>
            <w:noProof/>
            <w:webHidden/>
          </w:rPr>
        </w:r>
        <w:r w:rsidR="007E474A">
          <w:rPr>
            <w:noProof/>
            <w:webHidden/>
          </w:rPr>
          <w:fldChar w:fldCharType="separate"/>
        </w:r>
        <w:r w:rsidR="007E474A">
          <w:rPr>
            <w:noProof/>
            <w:webHidden/>
          </w:rPr>
          <w:t>67</w:t>
        </w:r>
        <w:r w:rsidR="007E474A">
          <w:rPr>
            <w:noProof/>
            <w:webHidden/>
          </w:rPr>
          <w:fldChar w:fldCharType="end"/>
        </w:r>
      </w:hyperlink>
    </w:p>
    <w:p w14:paraId="3791F768" w14:textId="4AE4292C" w:rsidR="007E474A" w:rsidRDefault="00000000">
      <w:pPr>
        <w:pStyle w:val="TOC2"/>
        <w:rPr>
          <w:rFonts w:asciiTheme="minorHAnsi" w:eastAsiaTheme="minorEastAsia" w:hAnsiTheme="minorHAnsi"/>
          <w:noProof/>
          <w:kern w:val="2"/>
          <w14:ligatures w14:val="standardContextual"/>
        </w:rPr>
      </w:pPr>
      <w:hyperlink w:anchor="_Toc187070094" w:history="1">
        <w:r w:rsidR="007E474A" w:rsidRPr="00330E14">
          <w:rPr>
            <w:rStyle w:val="Hyperlink"/>
            <w:noProof/>
          </w:rPr>
          <w:t>Manage Information (1 of 2)</w:t>
        </w:r>
        <w:r w:rsidR="007E474A">
          <w:rPr>
            <w:noProof/>
            <w:webHidden/>
          </w:rPr>
          <w:tab/>
        </w:r>
        <w:r w:rsidR="007E474A">
          <w:rPr>
            <w:noProof/>
            <w:webHidden/>
          </w:rPr>
          <w:fldChar w:fldCharType="begin"/>
        </w:r>
        <w:r w:rsidR="007E474A">
          <w:rPr>
            <w:noProof/>
            <w:webHidden/>
          </w:rPr>
          <w:instrText xml:space="preserve"> PAGEREF _Toc187070094 \h </w:instrText>
        </w:r>
        <w:r w:rsidR="007E474A">
          <w:rPr>
            <w:noProof/>
            <w:webHidden/>
          </w:rPr>
        </w:r>
        <w:r w:rsidR="007E474A">
          <w:rPr>
            <w:noProof/>
            <w:webHidden/>
          </w:rPr>
          <w:fldChar w:fldCharType="separate"/>
        </w:r>
        <w:r w:rsidR="007E474A">
          <w:rPr>
            <w:noProof/>
            <w:webHidden/>
          </w:rPr>
          <w:t>68</w:t>
        </w:r>
        <w:r w:rsidR="007E474A">
          <w:rPr>
            <w:noProof/>
            <w:webHidden/>
          </w:rPr>
          <w:fldChar w:fldCharType="end"/>
        </w:r>
      </w:hyperlink>
    </w:p>
    <w:p w14:paraId="75CD2406" w14:textId="2B96B072" w:rsidR="007E474A" w:rsidRDefault="00000000">
      <w:pPr>
        <w:pStyle w:val="TOC2"/>
        <w:rPr>
          <w:rFonts w:asciiTheme="minorHAnsi" w:eastAsiaTheme="minorEastAsia" w:hAnsiTheme="minorHAnsi"/>
          <w:noProof/>
          <w:kern w:val="2"/>
          <w14:ligatures w14:val="standardContextual"/>
        </w:rPr>
      </w:pPr>
      <w:hyperlink w:anchor="_Toc187070095" w:history="1">
        <w:r w:rsidR="007E474A" w:rsidRPr="00330E14">
          <w:rPr>
            <w:rStyle w:val="Hyperlink"/>
            <w:noProof/>
          </w:rPr>
          <w:t>Manage Information (2 of 2)</w:t>
        </w:r>
        <w:r w:rsidR="007E474A">
          <w:rPr>
            <w:noProof/>
            <w:webHidden/>
          </w:rPr>
          <w:tab/>
        </w:r>
        <w:r w:rsidR="007E474A">
          <w:rPr>
            <w:noProof/>
            <w:webHidden/>
          </w:rPr>
          <w:fldChar w:fldCharType="begin"/>
        </w:r>
        <w:r w:rsidR="007E474A">
          <w:rPr>
            <w:noProof/>
            <w:webHidden/>
          </w:rPr>
          <w:instrText xml:space="preserve"> PAGEREF _Toc187070095 \h </w:instrText>
        </w:r>
        <w:r w:rsidR="007E474A">
          <w:rPr>
            <w:noProof/>
            <w:webHidden/>
          </w:rPr>
        </w:r>
        <w:r w:rsidR="007E474A">
          <w:rPr>
            <w:noProof/>
            <w:webHidden/>
          </w:rPr>
          <w:fldChar w:fldCharType="separate"/>
        </w:r>
        <w:r w:rsidR="007E474A">
          <w:rPr>
            <w:noProof/>
            <w:webHidden/>
          </w:rPr>
          <w:t>70</w:t>
        </w:r>
        <w:r w:rsidR="007E474A">
          <w:rPr>
            <w:noProof/>
            <w:webHidden/>
          </w:rPr>
          <w:fldChar w:fldCharType="end"/>
        </w:r>
      </w:hyperlink>
    </w:p>
    <w:p w14:paraId="59EBF2D0" w14:textId="45D27362" w:rsidR="007E474A" w:rsidRDefault="00000000">
      <w:pPr>
        <w:pStyle w:val="TOC2"/>
        <w:rPr>
          <w:rFonts w:asciiTheme="minorHAnsi" w:eastAsiaTheme="minorEastAsia" w:hAnsiTheme="minorHAnsi"/>
          <w:noProof/>
          <w:kern w:val="2"/>
          <w14:ligatures w14:val="standardContextual"/>
        </w:rPr>
      </w:pPr>
      <w:hyperlink w:anchor="_Toc187070096" w:history="1">
        <w:r w:rsidR="007E474A" w:rsidRPr="00330E14">
          <w:rPr>
            <w:rStyle w:val="Hyperlink"/>
            <w:noProof/>
          </w:rPr>
          <w:t>Getting Information to the Public</w:t>
        </w:r>
        <w:r w:rsidR="007E474A">
          <w:rPr>
            <w:noProof/>
            <w:webHidden/>
          </w:rPr>
          <w:tab/>
        </w:r>
        <w:r w:rsidR="007E474A">
          <w:rPr>
            <w:noProof/>
            <w:webHidden/>
          </w:rPr>
          <w:fldChar w:fldCharType="begin"/>
        </w:r>
        <w:r w:rsidR="007E474A">
          <w:rPr>
            <w:noProof/>
            <w:webHidden/>
          </w:rPr>
          <w:instrText xml:space="preserve"> PAGEREF _Toc187070096 \h </w:instrText>
        </w:r>
        <w:r w:rsidR="007E474A">
          <w:rPr>
            <w:noProof/>
            <w:webHidden/>
          </w:rPr>
        </w:r>
        <w:r w:rsidR="007E474A">
          <w:rPr>
            <w:noProof/>
            <w:webHidden/>
          </w:rPr>
          <w:fldChar w:fldCharType="separate"/>
        </w:r>
        <w:r w:rsidR="007E474A">
          <w:rPr>
            <w:noProof/>
            <w:webHidden/>
          </w:rPr>
          <w:t>71</w:t>
        </w:r>
        <w:r w:rsidR="007E474A">
          <w:rPr>
            <w:noProof/>
            <w:webHidden/>
          </w:rPr>
          <w:fldChar w:fldCharType="end"/>
        </w:r>
      </w:hyperlink>
    </w:p>
    <w:p w14:paraId="4BCF007C" w14:textId="4E987AFB" w:rsidR="007E474A" w:rsidRDefault="00000000">
      <w:pPr>
        <w:pStyle w:val="TOC2"/>
        <w:rPr>
          <w:rFonts w:asciiTheme="minorHAnsi" w:eastAsiaTheme="minorEastAsia" w:hAnsiTheme="minorHAnsi"/>
          <w:noProof/>
          <w:kern w:val="2"/>
          <w14:ligatures w14:val="standardContextual"/>
        </w:rPr>
      </w:pPr>
      <w:hyperlink w:anchor="_Toc187070097" w:history="1">
        <w:r w:rsidR="007E474A" w:rsidRPr="00330E14">
          <w:rPr>
            <w:rStyle w:val="Hyperlink"/>
            <w:noProof/>
          </w:rPr>
          <w:t>Whole Community Needs</w:t>
        </w:r>
        <w:r w:rsidR="007E474A">
          <w:rPr>
            <w:noProof/>
            <w:webHidden/>
          </w:rPr>
          <w:tab/>
        </w:r>
        <w:r w:rsidR="007E474A">
          <w:rPr>
            <w:noProof/>
            <w:webHidden/>
          </w:rPr>
          <w:fldChar w:fldCharType="begin"/>
        </w:r>
        <w:r w:rsidR="007E474A">
          <w:rPr>
            <w:noProof/>
            <w:webHidden/>
          </w:rPr>
          <w:instrText xml:space="preserve"> PAGEREF _Toc187070097 \h </w:instrText>
        </w:r>
        <w:r w:rsidR="007E474A">
          <w:rPr>
            <w:noProof/>
            <w:webHidden/>
          </w:rPr>
        </w:r>
        <w:r w:rsidR="007E474A">
          <w:rPr>
            <w:noProof/>
            <w:webHidden/>
          </w:rPr>
          <w:fldChar w:fldCharType="separate"/>
        </w:r>
        <w:r w:rsidR="007E474A">
          <w:rPr>
            <w:noProof/>
            <w:webHidden/>
          </w:rPr>
          <w:t>72</w:t>
        </w:r>
        <w:r w:rsidR="007E474A">
          <w:rPr>
            <w:noProof/>
            <w:webHidden/>
          </w:rPr>
          <w:fldChar w:fldCharType="end"/>
        </w:r>
      </w:hyperlink>
    </w:p>
    <w:p w14:paraId="5F52769A" w14:textId="6EDCDD68" w:rsidR="007E474A" w:rsidRDefault="00000000">
      <w:pPr>
        <w:pStyle w:val="TOC2"/>
        <w:rPr>
          <w:rFonts w:asciiTheme="minorHAnsi" w:eastAsiaTheme="minorEastAsia" w:hAnsiTheme="minorHAnsi"/>
          <w:noProof/>
          <w:kern w:val="2"/>
          <w14:ligatures w14:val="standardContextual"/>
        </w:rPr>
      </w:pPr>
      <w:hyperlink w:anchor="_Toc187070098" w:history="1">
        <w:r w:rsidR="007E474A" w:rsidRPr="00330E14">
          <w:rPr>
            <w:rStyle w:val="Hyperlink"/>
            <w:noProof/>
          </w:rPr>
          <w:t>Conduct Interviews</w:t>
        </w:r>
        <w:r w:rsidR="007E474A">
          <w:rPr>
            <w:noProof/>
            <w:webHidden/>
          </w:rPr>
          <w:tab/>
        </w:r>
        <w:r w:rsidR="007E474A">
          <w:rPr>
            <w:noProof/>
            <w:webHidden/>
          </w:rPr>
          <w:fldChar w:fldCharType="begin"/>
        </w:r>
        <w:r w:rsidR="007E474A">
          <w:rPr>
            <w:noProof/>
            <w:webHidden/>
          </w:rPr>
          <w:instrText xml:space="preserve"> PAGEREF _Toc187070098 \h </w:instrText>
        </w:r>
        <w:r w:rsidR="007E474A">
          <w:rPr>
            <w:noProof/>
            <w:webHidden/>
          </w:rPr>
        </w:r>
        <w:r w:rsidR="007E474A">
          <w:rPr>
            <w:noProof/>
            <w:webHidden/>
          </w:rPr>
          <w:fldChar w:fldCharType="separate"/>
        </w:r>
        <w:r w:rsidR="007E474A">
          <w:rPr>
            <w:noProof/>
            <w:webHidden/>
          </w:rPr>
          <w:t>73</w:t>
        </w:r>
        <w:r w:rsidR="007E474A">
          <w:rPr>
            <w:noProof/>
            <w:webHidden/>
          </w:rPr>
          <w:fldChar w:fldCharType="end"/>
        </w:r>
      </w:hyperlink>
    </w:p>
    <w:p w14:paraId="799CDED0" w14:textId="790B77B0" w:rsidR="007E474A" w:rsidRDefault="00000000">
      <w:pPr>
        <w:pStyle w:val="TOC2"/>
        <w:rPr>
          <w:rFonts w:asciiTheme="minorHAnsi" w:eastAsiaTheme="minorEastAsia" w:hAnsiTheme="minorHAnsi"/>
          <w:noProof/>
          <w:kern w:val="2"/>
          <w14:ligatures w14:val="standardContextual"/>
        </w:rPr>
      </w:pPr>
      <w:hyperlink w:anchor="_Toc187070099" w:history="1">
        <w:r w:rsidR="007E474A" w:rsidRPr="00330E14">
          <w:rPr>
            <w:rStyle w:val="Hyperlink"/>
            <w:noProof/>
          </w:rPr>
          <w:t>Work with the Media</w:t>
        </w:r>
        <w:r w:rsidR="007E474A">
          <w:rPr>
            <w:noProof/>
            <w:webHidden/>
          </w:rPr>
          <w:tab/>
        </w:r>
        <w:r w:rsidR="007E474A">
          <w:rPr>
            <w:noProof/>
            <w:webHidden/>
          </w:rPr>
          <w:fldChar w:fldCharType="begin"/>
        </w:r>
        <w:r w:rsidR="007E474A">
          <w:rPr>
            <w:noProof/>
            <w:webHidden/>
          </w:rPr>
          <w:instrText xml:space="preserve"> PAGEREF _Toc187070099 \h </w:instrText>
        </w:r>
        <w:r w:rsidR="007E474A">
          <w:rPr>
            <w:noProof/>
            <w:webHidden/>
          </w:rPr>
        </w:r>
        <w:r w:rsidR="007E474A">
          <w:rPr>
            <w:noProof/>
            <w:webHidden/>
          </w:rPr>
          <w:fldChar w:fldCharType="separate"/>
        </w:r>
        <w:r w:rsidR="007E474A">
          <w:rPr>
            <w:noProof/>
            <w:webHidden/>
          </w:rPr>
          <w:t>75</w:t>
        </w:r>
        <w:r w:rsidR="007E474A">
          <w:rPr>
            <w:noProof/>
            <w:webHidden/>
          </w:rPr>
          <w:fldChar w:fldCharType="end"/>
        </w:r>
      </w:hyperlink>
    </w:p>
    <w:p w14:paraId="121CCED9" w14:textId="79E51A73" w:rsidR="007E474A" w:rsidRDefault="00000000">
      <w:pPr>
        <w:pStyle w:val="TOC2"/>
        <w:rPr>
          <w:rFonts w:asciiTheme="minorHAnsi" w:eastAsiaTheme="minorEastAsia" w:hAnsiTheme="minorHAnsi"/>
          <w:noProof/>
          <w:kern w:val="2"/>
          <w14:ligatures w14:val="standardContextual"/>
        </w:rPr>
      </w:pPr>
      <w:hyperlink w:anchor="_Toc187070100" w:history="1">
        <w:r w:rsidR="007E474A" w:rsidRPr="00330E14">
          <w:rPr>
            <w:rStyle w:val="Hyperlink"/>
            <w:noProof/>
          </w:rPr>
          <w:t>Coach Speakers</w:t>
        </w:r>
        <w:r w:rsidR="007E474A">
          <w:rPr>
            <w:noProof/>
            <w:webHidden/>
          </w:rPr>
          <w:tab/>
        </w:r>
        <w:r w:rsidR="007E474A">
          <w:rPr>
            <w:noProof/>
            <w:webHidden/>
          </w:rPr>
          <w:fldChar w:fldCharType="begin"/>
        </w:r>
        <w:r w:rsidR="007E474A">
          <w:rPr>
            <w:noProof/>
            <w:webHidden/>
          </w:rPr>
          <w:instrText xml:space="preserve"> PAGEREF _Toc187070100 \h </w:instrText>
        </w:r>
        <w:r w:rsidR="007E474A">
          <w:rPr>
            <w:noProof/>
            <w:webHidden/>
          </w:rPr>
        </w:r>
        <w:r w:rsidR="007E474A">
          <w:rPr>
            <w:noProof/>
            <w:webHidden/>
          </w:rPr>
          <w:fldChar w:fldCharType="separate"/>
        </w:r>
        <w:r w:rsidR="007E474A">
          <w:rPr>
            <w:noProof/>
            <w:webHidden/>
          </w:rPr>
          <w:t>78</w:t>
        </w:r>
        <w:r w:rsidR="007E474A">
          <w:rPr>
            <w:noProof/>
            <w:webHidden/>
          </w:rPr>
          <w:fldChar w:fldCharType="end"/>
        </w:r>
      </w:hyperlink>
    </w:p>
    <w:p w14:paraId="763802EA" w14:textId="75DD24F8" w:rsidR="007E474A" w:rsidRDefault="00000000">
      <w:pPr>
        <w:pStyle w:val="TOC2"/>
        <w:rPr>
          <w:rFonts w:asciiTheme="minorHAnsi" w:eastAsiaTheme="minorEastAsia" w:hAnsiTheme="minorHAnsi"/>
          <w:noProof/>
          <w:kern w:val="2"/>
          <w14:ligatures w14:val="standardContextual"/>
        </w:rPr>
      </w:pPr>
      <w:hyperlink w:anchor="_Toc187070101" w:history="1">
        <w:r w:rsidR="007E474A" w:rsidRPr="00330E14">
          <w:rPr>
            <w:rStyle w:val="Hyperlink"/>
            <w:noProof/>
          </w:rPr>
          <w:t>Activity 4.1: Difficult Situations</w:t>
        </w:r>
        <w:r w:rsidR="007E474A">
          <w:rPr>
            <w:noProof/>
            <w:webHidden/>
          </w:rPr>
          <w:tab/>
        </w:r>
        <w:r w:rsidR="007E474A">
          <w:rPr>
            <w:noProof/>
            <w:webHidden/>
          </w:rPr>
          <w:fldChar w:fldCharType="begin"/>
        </w:r>
        <w:r w:rsidR="007E474A">
          <w:rPr>
            <w:noProof/>
            <w:webHidden/>
          </w:rPr>
          <w:instrText xml:space="preserve"> PAGEREF _Toc187070101 \h </w:instrText>
        </w:r>
        <w:r w:rsidR="007E474A">
          <w:rPr>
            <w:noProof/>
            <w:webHidden/>
          </w:rPr>
        </w:r>
        <w:r w:rsidR="007E474A">
          <w:rPr>
            <w:noProof/>
            <w:webHidden/>
          </w:rPr>
          <w:fldChar w:fldCharType="separate"/>
        </w:r>
        <w:r w:rsidR="007E474A">
          <w:rPr>
            <w:noProof/>
            <w:webHidden/>
          </w:rPr>
          <w:t>80</w:t>
        </w:r>
        <w:r w:rsidR="007E474A">
          <w:rPr>
            <w:noProof/>
            <w:webHidden/>
          </w:rPr>
          <w:fldChar w:fldCharType="end"/>
        </w:r>
      </w:hyperlink>
    </w:p>
    <w:p w14:paraId="5DD4D207" w14:textId="68646928" w:rsidR="007E474A" w:rsidRDefault="00000000">
      <w:pPr>
        <w:pStyle w:val="TOC2"/>
        <w:rPr>
          <w:rFonts w:asciiTheme="minorHAnsi" w:eastAsiaTheme="minorEastAsia" w:hAnsiTheme="minorHAnsi"/>
          <w:noProof/>
          <w:kern w:val="2"/>
          <w14:ligatures w14:val="standardContextual"/>
        </w:rPr>
      </w:pPr>
      <w:hyperlink w:anchor="_Toc187070102" w:history="1">
        <w:r w:rsidR="007E474A" w:rsidRPr="00330E14">
          <w:rPr>
            <w:rStyle w:val="Hyperlink"/>
            <w:noProof/>
          </w:rPr>
          <w:t>Personal Readiness</w:t>
        </w:r>
        <w:r w:rsidR="007E474A">
          <w:rPr>
            <w:noProof/>
            <w:webHidden/>
          </w:rPr>
          <w:tab/>
        </w:r>
        <w:r w:rsidR="007E474A">
          <w:rPr>
            <w:noProof/>
            <w:webHidden/>
          </w:rPr>
          <w:fldChar w:fldCharType="begin"/>
        </w:r>
        <w:r w:rsidR="007E474A">
          <w:rPr>
            <w:noProof/>
            <w:webHidden/>
          </w:rPr>
          <w:instrText xml:space="preserve"> PAGEREF _Toc187070102 \h </w:instrText>
        </w:r>
        <w:r w:rsidR="007E474A">
          <w:rPr>
            <w:noProof/>
            <w:webHidden/>
          </w:rPr>
        </w:r>
        <w:r w:rsidR="007E474A">
          <w:rPr>
            <w:noProof/>
            <w:webHidden/>
          </w:rPr>
          <w:fldChar w:fldCharType="separate"/>
        </w:r>
        <w:r w:rsidR="007E474A">
          <w:rPr>
            <w:noProof/>
            <w:webHidden/>
          </w:rPr>
          <w:t>83</w:t>
        </w:r>
        <w:r w:rsidR="007E474A">
          <w:rPr>
            <w:noProof/>
            <w:webHidden/>
          </w:rPr>
          <w:fldChar w:fldCharType="end"/>
        </w:r>
      </w:hyperlink>
    </w:p>
    <w:p w14:paraId="488A3CAC" w14:textId="04E7EC32" w:rsidR="007E474A" w:rsidRDefault="00000000">
      <w:pPr>
        <w:pStyle w:val="TOC2"/>
        <w:rPr>
          <w:rFonts w:asciiTheme="minorHAnsi" w:eastAsiaTheme="minorEastAsia" w:hAnsiTheme="minorHAnsi"/>
          <w:noProof/>
          <w:kern w:val="2"/>
          <w14:ligatures w14:val="standardContextual"/>
        </w:rPr>
      </w:pPr>
      <w:hyperlink w:anchor="_Toc187070103" w:history="1">
        <w:r w:rsidR="007E474A" w:rsidRPr="00330E14">
          <w:rPr>
            <w:rStyle w:val="Hyperlink"/>
            <w:noProof/>
          </w:rPr>
          <w:t>Discussion: Alert and Warning Systems</w:t>
        </w:r>
        <w:r w:rsidR="007E474A">
          <w:rPr>
            <w:noProof/>
            <w:webHidden/>
          </w:rPr>
          <w:tab/>
        </w:r>
        <w:r w:rsidR="007E474A">
          <w:rPr>
            <w:noProof/>
            <w:webHidden/>
          </w:rPr>
          <w:fldChar w:fldCharType="begin"/>
        </w:r>
        <w:r w:rsidR="007E474A">
          <w:rPr>
            <w:noProof/>
            <w:webHidden/>
          </w:rPr>
          <w:instrText xml:space="preserve"> PAGEREF _Toc187070103 \h </w:instrText>
        </w:r>
        <w:r w:rsidR="007E474A">
          <w:rPr>
            <w:noProof/>
            <w:webHidden/>
          </w:rPr>
        </w:r>
        <w:r w:rsidR="007E474A">
          <w:rPr>
            <w:noProof/>
            <w:webHidden/>
          </w:rPr>
          <w:fldChar w:fldCharType="separate"/>
        </w:r>
        <w:r w:rsidR="007E474A">
          <w:rPr>
            <w:noProof/>
            <w:webHidden/>
          </w:rPr>
          <w:t>85</w:t>
        </w:r>
        <w:r w:rsidR="007E474A">
          <w:rPr>
            <w:noProof/>
            <w:webHidden/>
          </w:rPr>
          <w:fldChar w:fldCharType="end"/>
        </w:r>
      </w:hyperlink>
    </w:p>
    <w:p w14:paraId="7A465C10" w14:textId="2AA30933" w:rsidR="007E474A" w:rsidRDefault="00000000">
      <w:pPr>
        <w:pStyle w:val="TOC2"/>
        <w:rPr>
          <w:rFonts w:asciiTheme="minorHAnsi" w:eastAsiaTheme="minorEastAsia" w:hAnsiTheme="minorHAnsi"/>
          <w:noProof/>
          <w:kern w:val="2"/>
          <w14:ligatures w14:val="standardContextual"/>
        </w:rPr>
      </w:pPr>
      <w:hyperlink w:anchor="_Toc187070104"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_Toc187070104 \h </w:instrText>
        </w:r>
        <w:r w:rsidR="007E474A">
          <w:rPr>
            <w:noProof/>
            <w:webHidden/>
          </w:rPr>
        </w:r>
        <w:r w:rsidR="007E474A">
          <w:rPr>
            <w:noProof/>
            <w:webHidden/>
          </w:rPr>
          <w:fldChar w:fldCharType="separate"/>
        </w:r>
        <w:r w:rsidR="007E474A">
          <w:rPr>
            <w:noProof/>
            <w:webHidden/>
          </w:rPr>
          <w:t>86</w:t>
        </w:r>
        <w:r w:rsidR="007E474A">
          <w:rPr>
            <w:noProof/>
            <w:webHidden/>
          </w:rPr>
          <w:fldChar w:fldCharType="end"/>
        </w:r>
      </w:hyperlink>
    </w:p>
    <w:p w14:paraId="7846B9E3" w14:textId="27A3FF5A" w:rsidR="007E474A" w:rsidRDefault="00000000">
      <w:pPr>
        <w:pStyle w:val="TOC2"/>
        <w:rPr>
          <w:rFonts w:asciiTheme="minorHAnsi" w:eastAsiaTheme="minorEastAsia" w:hAnsiTheme="minorHAnsi"/>
          <w:noProof/>
          <w:kern w:val="2"/>
          <w14:ligatures w14:val="standardContextual"/>
        </w:rPr>
      </w:pPr>
      <w:hyperlink w:anchor="_Toc187070105" w:history="1">
        <w:r w:rsidR="007E474A" w:rsidRPr="00330E14">
          <w:rPr>
            <w:rStyle w:val="Hyperlink"/>
            <w:noProof/>
          </w:rPr>
          <w:t>Reference List</w:t>
        </w:r>
        <w:r w:rsidR="007E474A">
          <w:rPr>
            <w:noProof/>
            <w:webHidden/>
          </w:rPr>
          <w:tab/>
        </w:r>
        <w:r w:rsidR="007E474A">
          <w:rPr>
            <w:noProof/>
            <w:webHidden/>
          </w:rPr>
          <w:fldChar w:fldCharType="begin"/>
        </w:r>
        <w:r w:rsidR="007E474A">
          <w:rPr>
            <w:noProof/>
            <w:webHidden/>
          </w:rPr>
          <w:instrText xml:space="preserve"> PAGEREF _Toc187070105 \h </w:instrText>
        </w:r>
        <w:r w:rsidR="007E474A">
          <w:rPr>
            <w:noProof/>
            <w:webHidden/>
          </w:rPr>
        </w:r>
        <w:r w:rsidR="007E474A">
          <w:rPr>
            <w:noProof/>
            <w:webHidden/>
          </w:rPr>
          <w:fldChar w:fldCharType="separate"/>
        </w:r>
        <w:r w:rsidR="007E474A">
          <w:rPr>
            <w:noProof/>
            <w:webHidden/>
          </w:rPr>
          <w:t>87</w:t>
        </w:r>
        <w:r w:rsidR="007E474A">
          <w:rPr>
            <w:noProof/>
            <w:webHidden/>
          </w:rPr>
          <w:fldChar w:fldCharType="end"/>
        </w:r>
      </w:hyperlink>
    </w:p>
    <w:p w14:paraId="4C561ED8" w14:textId="576B6F14" w:rsidR="007E474A" w:rsidRDefault="00000000">
      <w:pPr>
        <w:pStyle w:val="TOC1"/>
        <w:rPr>
          <w:rFonts w:asciiTheme="minorHAnsi" w:eastAsiaTheme="minorEastAsia" w:hAnsiTheme="minorHAnsi"/>
          <w:noProof/>
          <w:kern w:val="2"/>
          <w14:ligatures w14:val="standardContextual"/>
        </w:rPr>
      </w:pPr>
      <w:hyperlink w:anchor="_Toc187070106" w:history="1">
        <w:r w:rsidR="007E474A" w:rsidRPr="00330E14">
          <w:rPr>
            <w:rStyle w:val="Hyperlink"/>
            <w:noProof/>
          </w:rPr>
          <w:t>Module 5</w:t>
        </w:r>
        <w:r w:rsidR="00993716">
          <w:rPr>
            <w:rStyle w:val="Hyperlink"/>
            <w:noProof/>
          </w:rPr>
          <w:t>:</w:t>
        </w:r>
        <w:r w:rsidR="007E474A" w:rsidRPr="00330E14">
          <w:rPr>
            <w:rStyle w:val="Hyperlink"/>
            <w:noProof/>
          </w:rPr>
          <w:t xml:space="preserve"> PIO Content Skills Workshop</w:t>
        </w:r>
        <w:r w:rsidR="007E474A">
          <w:rPr>
            <w:noProof/>
            <w:webHidden/>
          </w:rPr>
          <w:tab/>
        </w:r>
        <w:r w:rsidR="007E474A">
          <w:rPr>
            <w:noProof/>
            <w:webHidden/>
          </w:rPr>
          <w:fldChar w:fldCharType="begin"/>
        </w:r>
        <w:r w:rsidR="007E474A">
          <w:rPr>
            <w:noProof/>
            <w:webHidden/>
          </w:rPr>
          <w:instrText xml:space="preserve"> PAGEREF _Toc187070106 \h </w:instrText>
        </w:r>
        <w:r w:rsidR="007E474A">
          <w:rPr>
            <w:noProof/>
            <w:webHidden/>
          </w:rPr>
        </w:r>
        <w:r w:rsidR="007E474A">
          <w:rPr>
            <w:noProof/>
            <w:webHidden/>
          </w:rPr>
          <w:fldChar w:fldCharType="separate"/>
        </w:r>
        <w:r w:rsidR="007E474A">
          <w:rPr>
            <w:noProof/>
            <w:webHidden/>
          </w:rPr>
          <w:t>88</w:t>
        </w:r>
        <w:r w:rsidR="007E474A">
          <w:rPr>
            <w:noProof/>
            <w:webHidden/>
          </w:rPr>
          <w:fldChar w:fldCharType="end"/>
        </w:r>
      </w:hyperlink>
    </w:p>
    <w:p w14:paraId="1EEA152B" w14:textId="54F792B0" w:rsidR="007E474A" w:rsidRDefault="00000000">
      <w:pPr>
        <w:pStyle w:val="TOC2"/>
        <w:rPr>
          <w:rFonts w:asciiTheme="minorHAnsi" w:eastAsiaTheme="minorEastAsia" w:hAnsiTheme="minorHAnsi"/>
          <w:noProof/>
          <w:kern w:val="2"/>
          <w14:ligatures w14:val="standardContextual"/>
        </w:rPr>
      </w:pPr>
      <w:hyperlink w:anchor="_Toc187070107"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_Toc187070107 \h </w:instrText>
        </w:r>
        <w:r w:rsidR="007E474A">
          <w:rPr>
            <w:noProof/>
            <w:webHidden/>
          </w:rPr>
        </w:r>
        <w:r w:rsidR="007E474A">
          <w:rPr>
            <w:noProof/>
            <w:webHidden/>
          </w:rPr>
          <w:fldChar w:fldCharType="separate"/>
        </w:r>
        <w:r w:rsidR="007E474A">
          <w:rPr>
            <w:noProof/>
            <w:webHidden/>
          </w:rPr>
          <w:t>89</w:t>
        </w:r>
        <w:r w:rsidR="007E474A">
          <w:rPr>
            <w:noProof/>
            <w:webHidden/>
          </w:rPr>
          <w:fldChar w:fldCharType="end"/>
        </w:r>
      </w:hyperlink>
    </w:p>
    <w:p w14:paraId="153ADE27" w14:textId="7E95AB9B" w:rsidR="007E474A" w:rsidRDefault="00000000">
      <w:pPr>
        <w:pStyle w:val="TOC3"/>
        <w:rPr>
          <w:rFonts w:asciiTheme="minorHAnsi" w:eastAsiaTheme="minorEastAsia" w:hAnsiTheme="minorHAnsi"/>
          <w:noProof/>
          <w:kern w:val="2"/>
          <w14:ligatures w14:val="standardContextual"/>
        </w:rPr>
      </w:pPr>
      <w:hyperlink w:anchor="_Toc187070108"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_Toc187070108 \h </w:instrText>
        </w:r>
        <w:r w:rsidR="007E474A">
          <w:rPr>
            <w:noProof/>
            <w:webHidden/>
          </w:rPr>
        </w:r>
        <w:r w:rsidR="007E474A">
          <w:rPr>
            <w:noProof/>
            <w:webHidden/>
          </w:rPr>
          <w:fldChar w:fldCharType="separate"/>
        </w:r>
        <w:r w:rsidR="007E474A">
          <w:rPr>
            <w:noProof/>
            <w:webHidden/>
          </w:rPr>
          <w:t>89</w:t>
        </w:r>
        <w:r w:rsidR="007E474A">
          <w:rPr>
            <w:noProof/>
            <w:webHidden/>
          </w:rPr>
          <w:fldChar w:fldCharType="end"/>
        </w:r>
      </w:hyperlink>
    </w:p>
    <w:p w14:paraId="0E69353E" w14:textId="02ED74F8" w:rsidR="007E474A" w:rsidRDefault="00000000">
      <w:pPr>
        <w:pStyle w:val="TOC3"/>
        <w:rPr>
          <w:rFonts w:asciiTheme="minorHAnsi" w:eastAsiaTheme="minorEastAsia" w:hAnsiTheme="minorHAnsi"/>
          <w:noProof/>
          <w:kern w:val="2"/>
          <w14:ligatures w14:val="standardContextual"/>
        </w:rPr>
      </w:pPr>
      <w:hyperlink w:anchor="_Toc187070109"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_Toc187070109 \h </w:instrText>
        </w:r>
        <w:r w:rsidR="007E474A">
          <w:rPr>
            <w:noProof/>
            <w:webHidden/>
          </w:rPr>
        </w:r>
        <w:r w:rsidR="007E474A">
          <w:rPr>
            <w:noProof/>
            <w:webHidden/>
          </w:rPr>
          <w:fldChar w:fldCharType="separate"/>
        </w:r>
        <w:r w:rsidR="007E474A">
          <w:rPr>
            <w:noProof/>
            <w:webHidden/>
          </w:rPr>
          <w:t>89</w:t>
        </w:r>
        <w:r w:rsidR="007E474A">
          <w:rPr>
            <w:noProof/>
            <w:webHidden/>
          </w:rPr>
          <w:fldChar w:fldCharType="end"/>
        </w:r>
      </w:hyperlink>
    </w:p>
    <w:p w14:paraId="752C5267" w14:textId="596A535C" w:rsidR="007E474A" w:rsidRDefault="00000000">
      <w:pPr>
        <w:pStyle w:val="TOC3"/>
        <w:rPr>
          <w:rFonts w:asciiTheme="minorHAnsi" w:eastAsiaTheme="minorEastAsia" w:hAnsiTheme="minorHAnsi"/>
          <w:noProof/>
          <w:kern w:val="2"/>
          <w14:ligatures w14:val="standardContextual"/>
        </w:rPr>
      </w:pPr>
      <w:hyperlink w:anchor="_Toc187070110" w:history="1">
        <w:r w:rsidR="007E474A" w:rsidRPr="00330E14">
          <w:rPr>
            <w:rStyle w:val="Hyperlink"/>
            <w:noProof/>
          </w:rPr>
          <w:t>Enabling Learning Objectives (ELOs)</w:t>
        </w:r>
        <w:r w:rsidR="007E474A">
          <w:rPr>
            <w:noProof/>
            <w:webHidden/>
          </w:rPr>
          <w:tab/>
        </w:r>
        <w:r w:rsidR="007E474A">
          <w:rPr>
            <w:noProof/>
            <w:webHidden/>
          </w:rPr>
          <w:fldChar w:fldCharType="begin"/>
        </w:r>
        <w:r w:rsidR="007E474A">
          <w:rPr>
            <w:noProof/>
            <w:webHidden/>
          </w:rPr>
          <w:instrText xml:space="preserve"> PAGEREF _Toc187070110 \h </w:instrText>
        </w:r>
        <w:r w:rsidR="007E474A">
          <w:rPr>
            <w:noProof/>
            <w:webHidden/>
          </w:rPr>
        </w:r>
        <w:r w:rsidR="007E474A">
          <w:rPr>
            <w:noProof/>
            <w:webHidden/>
          </w:rPr>
          <w:fldChar w:fldCharType="separate"/>
        </w:r>
        <w:r w:rsidR="007E474A">
          <w:rPr>
            <w:noProof/>
            <w:webHidden/>
          </w:rPr>
          <w:t>89</w:t>
        </w:r>
        <w:r w:rsidR="007E474A">
          <w:rPr>
            <w:noProof/>
            <w:webHidden/>
          </w:rPr>
          <w:fldChar w:fldCharType="end"/>
        </w:r>
      </w:hyperlink>
    </w:p>
    <w:p w14:paraId="4062332D" w14:textId="36BD31E3" w:rsidR="007E474A" w:rsidRDefault="00000000">
      <w:pPr>
        <w:pStyle w:val="TOC2"/>
        <w:rPr>
          <w:rFonts w:asciiTheme="minorHAnsi" w:eastAsiaTheme="minorEastAsia" w:hAnsiTheme="minorHAnsi"/>
          <w:noProof/>
          <w:kern w:val="2"/>
          <w14:ligatures w14:val="standardContextual"/>
        </w:rPr>
      </w:pPr>
      <w:hyperlink w:anchor="_Toc187070111" w:history="1">
        <w:r w:rsidR="007E474A" w:rsidRPr="00330E14">
          <w:rPr>
            <w:rStyle w:val="Hyperlink"/>
            <w:noProof/>
          </w:rPr>
          <w:t>Types of Written Products</w:t>
        </w:r>
        <w:r w:rsidR="007E474A">
          <w:rPr>
            <w:noProof/>
            <w:webHidden/>
          </w:rPr>
          <w:tab/>
        </w:r>
        <w:r w:rsidR="007E474A">
          <w:rPr>
            <w:noProof/>
            <w:webHidden/>
          </w:rPr>
          <w:fldChar w:fldCharType="begin"/>
        </w:r>
        <w:r w:rsidR="007E474A">
          <w:rPr>
            <w:noProof/>
            <w:webHidden/>
          </w:rPr>
          <w:instrText xml:space="preserve"> PAGEREF _Toc187070111 \h </w:instrText>
        </w:r>
        <w:r w:rsidR="007E474A">
          <w:rPr>
            <w:noProof/>
            <w:webHidden/>
          </w:rPr>
        </w:r>
        <w:r w:rsidR="007E474A">
          <w:rPr>
            <w:noProof/>
            <w:webHidden/>
          </w:rPr>
          <w:fldChar w:fldCharType="separate"/>
        </w:r>
        <w:r w:rsidR="007E474A">
          <w:rPr>
            <w:noProof/>
            <w:webHidden/>
          </w:rPr>
          <w:t>90</w:t>
        </w:r>
        <w:r w:rsidR="007E474A">
          <w:rPr>
            <w:noProof/>
            <w:webHidden/>
          </w:rPr>
          <w:fldChar w:fldCharType="end"/>
        </w:r>
      </w:hyperlink>
    </w:p>
    <w:p w14:paraId="125225A2" w14:textId="1E0D631B" w:rsidR="007E474A" w:rsidRDefault="00000000">
      <w:pPr>
        <w:pStyle w:val="TOC2"/>
        <w:rPr>
          <w:rFonts w:asciiTheme="minorHAnsi" w:eastAsiaTheme="minorEastAsia" w:hAnsiTheme="minorHAnsi"/>
          <w:noProof/>
          <w:kern w:val="2"/>
          <w14:ligatures w14:val="standardContextual"/>
        </w:rPr>
      </w:pPr>
      <w:hyperlink w:anchor="_Toc187070112" w:history="1">
        <w:r w:rsidR="007E474A" w:rsidRPr="00330E14">
          <w:rPr>
            <w:rStyle w:val="Hyperlink"/>
            <w:noProof/>
          </w:rPr>
          <w:t>External Products</w:t>
        </w:r>
        <w:r w:rsidR="007E474A">
          <w:rPr>
            <w:noProof/>
            <w:webHidden/>
          </w:rPr>
          <w:tab/>
        </w:r>
        <w:r w:rsidR="007E474A">
          <w:rPr>
            <w:noProof/>
            <w:webHidden/>
          </w:rPr>
          <w:fldChar w:fldCharType="begin"/>
        </w:r>
        <w:r w:rsidR="007E474A">
          <w:rPr>
            <w:noProof/>
            <w:webHidden/>
          </w:rPr>
          <w:instrText xml:space="preserve"> PAGEREF _Toc187070112 \h </w:instrText>
        </w:r>
        <w:r w:rsidR="007E474A">
          <w:rPr>
            <w:noProof/>
            <w:webHidden/>
          </w:rPr>
        </w:r>
        <w:r w:rsidR="007E474A">
          <w:rPr>
            <w:noProof/>
            <w:webHidden/>
          </w:rPr>
          <w:fldChar w:fldCharType="separate"/>
        </w:r>
        <w:r w:rsidR="007E474A">
          <w:rPr>
            <w:noProof/>
            <w:webHidden/>
          </w:rPr>
          <w:t>91</w:t>
        </w:r>
        <w:r w:rsidR="007E474A">
          <w:rPr>
            <w:noProof/>
            <w:webHidden/>
          </w:rPr>
          <w:fldChar w:fldCharType="end"/>
        </w:r>
      </w:hyperlink>
    </w:p>
    <w:p w14:paraId="747A7AFC" w14:textId="6D473412" w:rsidR="007E474A" w:rsidRDefault="00000000">
      <w:pPr>
        <w:pStyle w:val="TOC2"/>
        <w:rPr>
          <w:rFonts w:asciiTheme="minorHAnsi" w:eastAsiaTheme="minorEastAsia" w:hAnsiTheme="minorHAnsi"/>
          <w:noProof/>
          <w:kern w:val="2"/>
          <w14:ligatures w14:val="standardContextual"/>
        </w:rPr>
      </w:pPr>
      <w:hyperlink w:anchor="_Toc187070113" w:history="1">
        <w:r w:rsidR="007E474A" w:rsidRPr="00330E14">
          <w:rPr>
            <w:rStyle w:val="Hyperlink"/>
            <w:noProof/>
          </w:rPr>
          <w:t>Internal Products</w:t>
        </w:r>
        <w:r w:rsidR="007E474A">
          <w:rPr>
            <w:noProof/>
            <w:webHidden/>
          </w:rPr>
          <w:tab/>
        </w:r>
        <w:r w:rsidR="007E474A">
          <w:rPr>
            <w:noProof/>
            <w:webHidden/>
          </w:rPr>
          <w:fldChar w:fldCharType="begin"/>
        </w:r>
        <w:r w:rsidR="007E474A">
          <w:rPr>
            <w:noProof/>
            <w:webHidden/>
          </w:rPr>
          <w:instrText xml:space="preserve"> PAGEREF _Toc187070113 \h </w:instrText>
        </w:r>
        <w:r w:rsidR="007E474A">
          <w:rPr>
            <w:noProof/>
            <w:webHidden/>
          </w:rPr>
        </w:r>
        <w:r w:rsidR="007E474A">
          <w:rPr>
            <w:noProof/>
            <w:webHidden/>
          </w:rPr>
          <w:fldChar w:fldCharType="separate"/>
        </w:r>
        <w:r w:rsidR="007E474A">
          <w:rPr>
            <w:noProof/>
            <w:webHidden/>
          </w:rPr>
          <w:t>93</w:t>
        </w:r>
        <w:r w:rsidR="007E474A">
          <w:rPr>
            <w:noProof/>
            <w:webHidden/>
          </w:rPr>
          <w:fldChar w:fldCharType="end"/>
        </w:r>
      </w:hyperlink>
    </w:p>
    <w:p w14:paraId="19CD0C29" w14:textId="32168BAA" w:rsidR="007E474A" w:rsidRDefault="00000000">
      <w:pPr>
        <w:pStyle w:val="TOC2"/>
        <w:rPr>
          <w:rFonts w:asciiTheme="minorHAnsi" w:eastAsiaTheme="minorEastAsia" w:hAnsiTheme="minorHAnsi"/>
          <w:noProof/>
          <w:kern w:val="2"/>
          <w14:ligatures w14:val="standardContextual"/>
        </w:rPr>
      </w:pPr>
      <w:hyperlink w:anchor="_Toc187070114" w:history="1">
        <w:r w:rsidR="007E474A" w:rsidRPr="00330E14">
          <w:rPr>
            <w:rStyle w:val="Hyperlink"/>
            <w:noProof/>
          </w:rPr>
          <w:t>News Releases</w:t>
        </w:r>
        <w:r w:rsidR="007E474A">
          <w:rPr>
            <w:noProof/>
            <w:webHidden/>
          </w:rPr>
          <w:tab/>
        </w:r>
        <w:r w:rsidR="007E474A">
          <w:rPr>
            <w:noProof/>
            <w:webHidden/>
          </w:rPr>
          <w:fldChar w:fldCharType="begin"/>
        </w:r>
        <w:r w:rsidR="007E474A">
          <w:rPr>
            <w:noProof/>
            <w:webHidden/>
          </w:rPr>
          <w:instrText xml:space="preserve"> PAGEREF _Toc187070114 \h </w:instrText>
        </w:r>
        <w:r w:rsidR="007E474A">
          <w:rPr>
            <w:noProof/>
            <w:webHidden/>
          </w:rPr>
        </w:r>
        <w:r w:rsidR="007E474A">
          <w:rPr>
            <w:noProof/>
            <w:webHidden/>
          </w:rPr>
          <w:fldChar w:fldCharType="separate"/>
        </w:r>
        <w:r w:rsidR="007E474A">
          <w:rPr>
            <w:noProof/>
            <w:webHidden/>
          </w:rPr>
          <w:t>94</w:t>
        </w:r>
        <w:r w:rsidR="007E474A">
          <w:rPr>
            <w:noProof/>
            <w:webHidden/>
          </w:rPr>
          <w:fldChar w:fldCharType="end"/>
        </w:r>
      </w:hyperlink>
    </w:p>
    <w:p w14:paraId="6A58490C" w14:textId="2E069F81" w:rsidR="007E474A" w:rsidRDefault="00000000">
      <w:pPr>
        <w:pStyle w:val="TOC2"/>
        <w:rPr>
          <w:rFonts w:asciiTheme="minorHAnsi" w:eastAsiaTheme="minorEastAsia" w:hAnsiTheme="minorHAnsi"/>
          <w:noProof/>
          <w:kern w:val="2"/>
          <w14:ligatures w14:val="standardContextual"/>
        </w:rPr>
      </w:pPr>
      <w:hyperlink w:anchor="_Toc187070115" w:history="1">
        <w:r w:rsidR="007E474A" w:rsidRPr="00330E14">
          <w:rPr>
            <w:rStyle w:val="Hyperlink"/>
            <w:noProof/>
          </w:rPr>
          <w:t>Talking Points</w:t>
        </w:r>
        <w:r w:rsidR="007E474A">
          <w:rPr>
            <w:noProof/>
            <w:webHidden/>
          </w:rPr>
          <w:tab/>
        </w:r>
        <w:r w:rsidR="007E474A">
          <w:rPr>
            <w:noProof/>
            <w:webHidden/>
          </w:rPr>
          <w:fldChar w:fldCharType="begin"/>
        </w:r>
        <w:r w:rsidR="007E474A">
          <w:rPr>
            <w:noProof/>
            <w:webHidden/>
          </w:rPr>
          <w:instrText xml:space="preserve"> PAGEREF _Toc187070115 \h </w:instrText>
        </w:r>
        <w:r w:rsidR="007E474A">
          <w:rPr>
            <w:noProof/>
            <w:webHidden/>
          </w:rPr>
        </w:r>
        <w:r w:rsidR="007E474A">
          <w:rPr>
            <w:noProof/>
            <w:webHidden/>
          </w:rPr>
          <w:fldChar w:fldCharType="separate"/>
        </w:r>
        <w:r w:rsidR="007E474A">
          <w:rPr>
            <w:noProof/>
            <w:webHidden/>
          </w:rPr>
          <w:t>95</w:t>
        </w:r>
        <w:r w:rsidR="007E474A">
          <w:rPr>
            <w:noProof/>
            <w:webHidden/>
          </w:rPr>
          <w:fldChar w:fldCharType="end"/>
        </w:r>
      </w:hyperlink>
    </w:p>
    <w:p w14:paraId="57F74E7D" w14:textId="2F94EBA5" w:rsidR="007E474A" w:rsidRDefault="00000000">
      <w:pPr>
        <w:pStyle w:val="TOC2"/>
        <w:rPr>
          <w:rFonts w:asciiTheme="minorHAnsi" w:eastAsiaTheme="minorEastAsia" w:hAnsiTheme="minorHAnsi"/>
          <w:noProof/>
          <w:kern w:val="2"/>
          <w14:ligatures w14:val="standardContextual"/>
        </w:rPr>
      </w:pPr>
      <w:hyperlink w:anchor="_Toc187070116" w:history="1">
        <w:r w:rsidR="007E474A" w:rsidRPr="00330E14">
          <w:rPr>
            <w:rStyle w:val="Hyperlink"/>
            <w:noProof/>
          </w:rPr>
          <w:t>Activity 5.1: Writing an External Product</w:t>
        </w:r>
        <w:r w:rsidR="007E474A">
          <w:rPr>
            <w:noProof/>
            <w:webHidden/>
          </w:rPr>
          <w:tab/>
        </w:r>
        <w:r w:rsidR="007E474A">
          <w:rPr>
            <w:noProof/>
            <w:webHidden/>
          </w:rPr>
          <w:fldChar w:fldCharType="begin"/>
        </w:r>
        <w:r w:rsidR="007E474A">
          <w:rPr>
            <w:noProof/>
            <w:webHidden/>
          </w:rPr>
          <w:instrText xml:space="preserve"> PAGEREF _Toc187070116 \h </w:instrText>
        </w:r>
        <w:r w:rsidR="007E474A">
          <w:rPr>
            <w:noProof/>
            <w:webHidden/>
          </w:rPr>
        </w:r>
        <w:r w:rsidR="007E474A">
          <w:rPr>
            <w:noProof/>
            <w:webHidden/>
          </w:rPr>
          <w:fldChar w:fldCharType="separate"/>
        </w:r>
        <w:r w:rsidR="007E474A">
          <w:rPr>
            <w:noProof/>
            <w:webHidden/>
          </w:rPr>
          <w:t>96</w:t>
        </w:r>
        <w:r w:rsidR="007E474A">
          <w:rPr>
            <w:noProof/>
            <w:webHidden/>
          </w:rPr>
          <w:fldChar w:fldCharType="end"/>
        </w:r>
      </w:hyperlink>
    </w:p>
    <w:p w14:paraId="458AF849" w14:textId="73CC951D" w:rsidR="007E474A" w:rsidRDefault="00000000">
      <w:pPr>
        <w:pStyle w:val="TOC2"/>
        <w:rPr>
          <w:rFonts w:asciiTheme="minorHAnsi" w:eastAsiaTheme="minorEastAsia" w:hAnsiTheme="minorHAnsi"/>
          <w:noProof/>
          <w:kern w:val="2"/>
          <w14:ligatures w14:val="standardContextual"/>
        </w:rPr>
      </w:pPr>
      <w:hyperlink w:anchor="_Toc187070117" w:history="1">
        <w:r w:rsidR="007E474A" w:rsidRPr="00330E14">
          <w:rPr>
            <w:rStyle w:val="Hyperlink"/>
            <w:noProof/>
          </w:rPr>
          <w:t>Approval Process</w:t>
        </w:r>
        <w:r w:rsidR="007E474A">
          <w:rPr>
            <w:noProof/>
            <w:webHidden/>
          </w:rPr>
          <w:tab/>
        </w:r>
        <w:r w:rsidR="007E474A">
          <w:rPr>
            <w:noProof/>
            <w:webHidden/>
          </w:rPr>
          <w:fldChar w:fldCharType="begin"/>
        </w:r>
        <w:r w:rsidR="007E474A">
          <w:rPr>
            <w:noProof/>
            <w:webHidden/>
          </w:rPr>
          <w:instrText xml:space="preserve"> PAGEREF _Toc187070117 \h </w:instrText>
        </w:r>
        <w:r w:rsidR="007E474A">
          <w:rPr>
            <w:noProof/>
            <w:webHidden/>
          </w:rPr>
        </w:r>
        <w:r w:rsidR="007E474A">
          <w:rPr>
            <w:noProof/>
            <w:webHidden/>
          </w:rPr>
          <w:fldChar w:fldCharType="separate"/>
        </w:r>
        <w:r w:rsidR="007E474A">
          <w:rPr>
            <w:noProof/>
            <w:webHidden/>
          </w:rPr>
          <w:t>100</w:t>
        </w:r>
        <w:r w:rsidR="007E474A">
          <w:rPr>
            <w:noProof/>
            <w:webHidden/>
          </w:rPr>
          <w:fldChar w:fldCharType="end"/>
        </w:r>
      </w:hyperlink>
    </w:p>
    <w:p w14:paraId="7F63F16A" w14:textId="2F9EA40E" w:rsidR="007E474A" w:rsidRDefault="00000000">
      <w:pPr>
        <w:pStyle w:val="TOC2"/>
        <w:rPr>
          <w:rFonts w:asciiTheme="minorHAnsi" w:eastAsiaTheme="minorEastAsia" w:hAnsiTheme="minorHAnsi"/>
          <w:noProof/>
          <w:kern w:val="2"/>
          <w14:ligatures w14:val="standardContextual"/>
        </w:rPr>
      </w:pPr>
      <w:hyperlink w:anchor="_Toc187070118" w:history="1">
        <w:r w:rsidR="007E474A" w:rsidRPr="00330E14">
          <w:rPr>
            <w:rStyle w:val="Hyperlink"/>
            <w:noProof/>
          </w:rPr>
          <w:t>Dissemination Process</w:t>
        </w:r>
        <w:r w:rsidR="007E474A">
          <w:rPr>
            <w:noProof/>
            <w:webHidden/>
          </w:rPr>
          <w:tab/>
        </w:r>
        <w:r w:rsidR="007E474A">
          <w:rPr>
            <w:noProof/>
            <w:webHidden/>
          </w:rPr>
          <w:fldChar w:fldCharType="begin"/>
        </w:r>
        <w:r w:rsidR="007E474A">
          <w:rPr>
            <w:noProof/>
            <w:webHidden/>
          </w:rPr>
          <w:instrText xml:space="preserve"> PAGEREF _Toc187070118 \h </w:instrText>
        </w:r>
        <w:r w:rsidR="007E474A">
          <w:rPr>
            <w:noProof/>
            <w:webHidden/>
          </w:rPr>
        </w:r>
        <w:r w:rsidR="007E474A">
          <w:rPr>
            <w:noProof/>
            <w:webHidden/>
          </w:rPr>
          <w:fldChar w:fldCharType="separate"/>
        </w:r>
        <w:r w:rsidR="007E474A">
          <w:rPr>
            <w:noProof/>
            <w:webHidden/>
          </w:rPr>
          <w:t>101</w:t>
        </w:r>
        <w:r w:rsidR="007E474A">
          <w:rPr>
            <w:noProof/>
            <w:webHidden/>
          </w:rPr>
          <w:fldChar w:fldCharType="end"/>
        </w:r>
      </w:hyperlink>
    </w:p>
    <w:p w14:paraId="38317B1A" w14:textId="64FFBE2A" w:rsidR="007E474A" w:rsidRDefault="00000000">
      <w:pPr>
        <w:pStyle w:val="TOC2"/>
        <w:rPr>
          <w:rFonts w:asciiTheme="minorHAnsi" w:eastAsiaTheme="minorEastAsia" w:hAnsiTheme="minorHAnsi"/>
          <w:noProof/>
          <w:kern w:val="2"/>
          <w14:ligatures w14:val="standardContextual"/>
        </w:rPr>
      </w:pPr>
      <w:hyperlink w:anchor="_Toc187070119" w:history="1">
        <w:r w:rsidR="007E474A" w:rsidRPr="00330E14">
          <w:rPr>
            <w:rStyle w:val="Hyperlink"/>
            <w:noProof/>
          </w:rPr>
          <w:t>Tracking Process</w:t>
        </w:r>
        <w:r w:rsidR="007E474A">
          <w:rPr>
            <w:noProof/>
            <w:webHidden/>
          </w:rPr>
          <w:tab/>
        </w:r>
        <w:r w:rsidR="007E474A">
          <w:rPr>
            <w:noProof/>
            <w:webHidden/>
          </w:rPr>
          <w:fldChar w:fldCharType="begin"/>
        </w:r>
        <w:r w:rsidR="007E474A">
          <w:rPr>
            <w:noProof/>
            <w:webHidden/>
          </w:rPr>
          <w:instrText xml:space="preserve"> PAGEREF _Toc187070119 \h </w:instrText>
        </w:r>
        <w:r w:rsidR="007E474A">
          <w:rPr>
            <w:noProof/>
            <w:webHidden/>
          </w:rPr>
        </w:r>
        <w:r w:rsidR="007E474A">
          <w:rPr>
            <w:noProof/>
            <w:webHidden/>
          </w:rPr>
          <w:fldChar w:fldCharType="separate"/>
        </w:r>
        <w:r w:rsidR="007E474A">
          <w:rPr>
            <w:noProof/>
            <w:webHidden/>
          </w:rPr>
          <w:t>102</w:t>
        </w:r>
        <w:r w:rsidR="007E474A">
          <w:rPr>
            <w:noProof/>
            <w:webHidden/>
          </w:rPr>
          <w:fldChar w:fldCharType="end"/>
        </w:r>
      </w:hyperlink>
    </w:p>
    <w:p w14:paraId="5D4C5734" w14:textId="7ACFF4D9" w:rsidR="007E474A" w:rsidRDefault="00000000">
      <w:pPr>
        <w:pStyle w:val="TOC2"/>
        <w:rPr>
          <w:rFonts w:asciiTheme="minorHAnsi" w:eastAsiaTheme="minorEastAsia" w:hAnsiTheme="minorHAnsi"/>
          <w:noProof/>
          <w:kern w:val="2"/>
          <w14:ligatures w14:val="standardContextual"/>
        </w:rPr>
      </w:pPr>
      <w:hyperlink w:anchor="_Toc187070120" w:history="1">
        <w:r w:rsidR="007E474A" w:rsidRPr="00330E14">
          <w:rPr>
            <w:rStyle w:val="Hyperlink"/>
            <w:noProof/>
          </w:rPr>
          <w:t>U.S. Facts: Adults Over 16</w:t>
        </w:r>
        <w:r w:rsidR="007E474A">
          <w:rPr>
            <w:noProof/>
            <w:webHidden/>
          </w:rPr>
          <w:tab/>
        </w:r>
        <w:r w:rsidR="007E474A">
          <w:rPr>
            <w:noProof/>
            <w:webHidden/>
          </w:rPr>
          <w:fldChar w:fldCharType="begin"/>
        </w:r>
        <w:r w:rsidR="007E474A">
          <w:rPr>
            <w:noProof/>
            <w:webHidden/>
          </w:rPr>
          <w:instrText xml:space="preserve"> PAGEREF _Toc187070120 \h </w:instrText>
        </w:r>
        <w:r w:rsidR="007E474A">
          <w:rPr>
            <w:noProof/>
            <w:webHidden/>
          </w:rPr>
        </w:r>
        <w:r w:rsidR="007E474A">
          <w:rPr>
            <w:noProof/>
            <w:webHidden/>
          </w:rPr>
          <w:fldChar w:fldCharType="separate"/>
        </w:r>
        <w:r w:rsidR="007E474A">
          <w:rPr>
            <w:noProof/>
            <w:webHidden/>
          </w:rPr>
          <w:t>103</w:t>
        </w:r>
        <w:r w:rsidR="007E474A">
          <w:rPr>
            <w:noProof/>
            <w:webHidden/>
          </w:rPr>
          <w:fldChar w:fldCharType="end"/>
        </w:r>
      </w:hyperlink>
    </w:p>
    <w:p w14:paraId="54BA6006" w14:textId="19ED05A9" w:rsidR="007E474A" w:rsidRDefault="00000000">
      <w:pPr>
        <w:pStyle w:val="TOC2"/>
        <w:rPr>
          <w:rFonts w:asciiTheme="minorHAnsi" w:eastAsiaTheme="minorEastAsia" w:hAnsiTheme="minorHAnsi"/>
          <w:noProof/>
          <w:kern w:val="2"/>
          <w14:ligatures w14:val="standardContextual"/>
        </w:rPr>
      </w:pPr>
      <w:hyperlink w:anchor="_Toc187070121" w:history="1">
        <w:r w:rsidR="007E474A" w:rsidRPr="00330E14">
          <w:rPr>
            <w:rStyle w:val="Hyperlink"/>
            <w:noProof/>
          </w:rPr>
          <w:t>Social Media for Public Safety</w:t>
        </w:r>
        <w:r w:rsidR="007E474A">
          <w:rPr>
            <w:noProof/>
            <w:webHidden/>
          </w:rPr>
          <w:tab/>
        </w:r>
        <w:r w:rsidR="007E474A">
          <w:rPr>
            <w:noProof/>
            <w:webHidden/>
          </w:rPr>
          <w:fldChar w:fldCharType="begin"/>
        </w:r>
        <w:r w:rsidR="007E474A">
          <w:rPr>
            <w:noProof/>
            <w:webHidden/>
          </w:rPr>
          <w:instrText xml:space="preserve"> PAGEREF _Toc187070121 \h </w:instrText>
        </w:r>
        <w:r w:rsidR="007E474A">
          <w:rPr>
            <w:noProof/>
            <w:webHidden/>
          </w:rPr>
        </w:r>
        <w:r w:rsidR="007E474A">
          <w:rPr>
            <w:noProof/>
            <w:webHidden/>
          </w:rPr>
          <w:fldChar w:fldCharType="separate"/>
        </w:r>
        <w:r w:rsidR="007E474A">
          <w:rPr>
            <w:noProof/>
            <w:webHidden/>
          </w:rPr>
          <w:t>104</w:t>
        </w:r>
        <w:r w:rsidR="007E474A">
          <w:rPr>
            <w:noProof/>
            <w:webHidden/>
          </w:rPr>
          <w:fldChar w:fldCharType="end"/>
        </w:r>
      </w:hyperlink>
    </w:p>
    <w:p w14:paraId="0D02A2DF" w14:textId="16D6B4E2" w:rsidR="007E474A" w:rsidRDefault="00000000">
      <w:pPr>
        <w:pStyle w:val="TOC2"/>
        <w:rPr>
          <w:rFonts w:asciiTheme="minorHAnsi" w:eastAsiaTheme="minorEastAsia" w:hAnsiTheme="minorHAnsi"/>
          <w:noProof/>
          <w:kern w:val="2"/>
          <w14:ligatures w14:val="standardContextual"/>
        </w:rPr>
      </w:pPr>
      <w:hyperlink w:anchor="_Toc187070122" w:history="1">
        <w:r w:rsidR="007E474A" w:rsidRPr="00330E14">
          <w:rPr>
            <w:rStyle w:val="Hyperlink"/>
            <w:noProof/>
          </w:rPr>
          <w:t>Creating Content for the Web</w:t>
        </w:r>
        <w:r w:rsidR="007E474A">
          <w:rPr>
            <w:noProof/>
            <w:webHidden/>
          </w:rPr>
          <w:tab/>
        </w:r>
        <w:r w:rsidR="007E474A">
          <w:rPr>
            <w:noProof/>
            <w:webHidden/>
          </w:rPr>
          <w:fldChar w:fldCharType="begin"/>
        </w:r>
        <w:r w:rsidR="007E474A">
          <w:rPr>
            <w:noProof/>
            <w:webHidden/>
          </w:rPr>
          <w:instrText xml:space="preserve"> PAGEREF _Toc187070122 \h </w:instrText>
        </w:r>
        <w:r w:rsidR="007E474A">
          <w:rPr>
            <w:noProof/>
            <w:webHidden/>
          </w:rPr>
        </w:r>
        <w:r w:rsidR="007E474A">
          <w:rPr>
            <w:noProof/>
            <w:webHidden/>
          </w:rPr>
          <w:fldChar w:fldCharType="separate"/>
        </w:r>
        <w:r w:rsidR="007E474A">
          <w:rPr>
            <w:noProof/>
            <w:webHidden/>
          </w:rPr>
          <w:t>106</w:t>
        </w:r>
        <w:r w:rsidR="007E474A">
          <w:rPr>
            <w:noProof/>
            <w:webHidden/>
          </w:rPr>
          <w:fldChar w:fldCharType="end"/>
        </w:r>
      </w:hyperlink>
    </w:p>
    <w:p w14:paraId="392EEC93" w14:textId="26A51792" w:rsidR="007E474A" w:rsidRDefault="00000000">
      <w:pPr>
        <w:pStyle w:val="TOC2"/>
        <w:rPr>
          <w:rFonts w:asciiTheme="minorHAnsi" w:eastAsiaTheme="minorEastAsia" w:hAnsiTheme="minorHAnsi"/>
          <w:noProof/>
          <w:kern w:val="2"/>
          <w14:ligatures w14:val="standardContextual"/>
        </w:rPr>
      </w:pPr>
      <w:hyperlink w:anchor="_Toc187070123" w:history="1">
        <w:r w:rsidR="007E474A" w:rsidRPr="00330E14">
          <w:rPr>
            <w:rStyle w:val="Hyperlink"/>
            <w:noProof/>
          </w:rPr>
          <w:t>How People Read Online</w:t>
        </w:r>
        <w:r w:rsidR="007E474A">
          <w:rPr>
            <w:noProof/>
            <w:webHidden/>
          </w:rPr>
          <w:tab/>
        </w:r>
        <w:r w:rsidR="007E474A">
          <w:rPr>
            <w:noProof/>
            <w:webHidden/>
          </w:rPr>
          <w:fldChar w:fldCharType="begin"/>
        </w:r>
        <w:r w:rsidR="007E474A">
          <w:rPr>
            <w:noProof/>
            <w:webHidden/>
          </w:rPr>
          <w:instrText xml:space="preserve"> PAGEREF _Toc187070123 \h </w:instrText>
        </w:r>
        <w:r w:rsidR="007E474A">
          <w:rPr>
            <w:noProof/>
            <w:webHidden/>
          </w:rPr>
        </w:r>
        <w:r w:rsidR="007E474A">
          <w:rPr>
            <w:noProof/>
            <w:webHidden/>
          </w:rPr>
          <w:fldChar w:fldCharType="separate"/>
        </w:r>
        <w:r w:rsidR="007E474A">
          <w:rPr>
            <w:noProof/>
            <w:webHidden/>
          </w:rPr>
          <w:t>107</w:t>
        </w:r>
        <w:r w:rsidR="007E474A">
          <w:rPr>
            <w:noProof/>
            <w:webHidden/>
          </w:rPr>
          <w:fldChar w:fldCharType="end"/>
        </w:r>
      </w:hyperlink>
    </w:p>
    <w:p w14:paraId="583699A5" w14:textId="268275E5" w:rsidR="007E474A" w:rsidRDefault="00000000">
      <w:pPr>
        <w:pStyle w:val="TOC2"/>
        <w:rPr>
          <w:rFonts w:asciiTheme="minorHAnsi" w:eastAsiaTheme="minorEastAsia" w:hAnsiTheme="minorHAnsi"/>
          <w:noProof/>
          <w:kern w:val="2"/>
          <w14:ligatures w14:val="standardContextual"/>
        </w:rPr>
      </w:pPr>
      <w:hyperlink w:anchor="_Toc187070124" w:history="1">
        <w:r w:rsidR="007E474A" w:rsidRPr="00330E14">
          <w:rPr>
            <w:rStyle w:val="Hyperlink"/>
            <w:noProof/>
          </w:rPr>
          <w:t>Techniques for Web Writing</w:t>
        </w:r>
        <w:r w:rsidR="007E474A">
          <w:rPr>
            <w:noProof/>
            <w:webHidden/>
          </w:rPr>
          <w:tab/>
        </w:r>
        <w:r w:rsidR="007E474A">
          <w:rPr>
            <w:noProof/>
            <w:webHidden/>
          </w:rPr>
          <w:fldChar w:fldCharType="begin"/>
        </w:r>
        <w:r w:rsidR="007E474A">
          <w:rPr>
            <w:noProof/>
            <w:webHidden/>
          </w:rPr>
          <w:instrText xml:space="preserve"> PAGEREF _Toc187070124 \h </w:instrText>
        </w:r>
        <w:r w:rsidR="007E474A">
          <w:rPr>
            <w:noProof/>
            <w:webHidden/>
          </w:rPr>
        </w:r>
        <w:r w:rsidR="007E474A">
          <w:rPr>
            <w:noProof/>
            <w:webHidden/>
          </w:rPr>
          <w:fldChar w:fldCharType="separate"/>
        </w:r>
        <w:r w:rsidR="007E474A">
          <w:rPr>
            <w:noProof/>
            <w:webHidden/>
          </w:rPr>
          <w:t>109</w:t>
        </w:r>
        <w:r w:rsidR="007E474A">
          <w:rPr>
            <w:noProof/>
            <w:webHidden/>
          </w:rPr>
          <w:fldChar w:fldCharType="end"/>
        </w:r>
      </w:hyperlink>
    </w:p>
    <w:p w14:paraId="41B12B67" w14:textId="04650BDF" w:rsidR="007E474A" w:rsidRDefault="00000000">
      <w:pPr>
        <w:pStyle w:val="TOC2"/>
        <w:rPr>
          <w:rFonts w:asciiTheme="minorHAnsi" w:eastAsiaTheme="minorEastAsia" w:hAnsiTheme="minorHAnsi"/>
          <w:noProof/>
          <w:kern w:val="2"/>
          <w14:ligatures w14:val="standardContextual"/>
        </w:rPr>
      </w:pPr>
      <w:hyperlink w:anchor="_Toc187070125" w:history="1">
        <w:r w:rsidR="007E474A" w:rsidRPr="00330E14">
          <w:rPr>
            <w:rStyle w:val="Hyperlink"/>
            <w:noProof/>
          </w:rPr>
          <w:t>Multimedia Options</w:t>
        </w:r>
        <w:r w:rsidR="007E474A">
          <w:rPr>
            <w:noProof/>
            <w:webHidden/>
          </w:rPr>
          <w:tab/>
        </w:r>
        <w:r w:rsidR="007E474A">
          <w:rPr>
            <w:noProof/>
            <w:webHidden/>
          </w:rPr>
          <w:fldChar w:fldCharType="begin"/>
        </w:r>
        <w:r w:rsidR="007E474A">
          <w:rPr>
            <w:noProof/>
            <w:webHidden/>
          </w:rPr>
          <w:instrText xml:space="preserve"> PAGEREF _Toc187070125 \h </w:instrText>
        </w:r>
        <w:r w:rsidR="007E474A">
          <w:rPr>
            <w:noProof/>
            <w:webHidden/>
          </w:rPr>
        </w:r>
        <w:r w:rsidR="007E474A">
          <w:rPr>
            <w:noProof/>
            <w:webHidden/>
          </w:rPr>
          <w:fldChar w:fldCharType="separate"/>
        </w:r>
        <w:r w:rsidR="007E474A">
          <w:rPr>
            <w:noProof/>
            <w:webHidden/>
          </w:rPr>
          <w:t>111</w:t>
        </w:r>
        <w:r w:rsidR="007E474A">
          <w:rPr>
            <w:noProof/>
            <w:webHidden/>
          </w:rPr>
          <w:fldChar w:fldCharType="end"/>
        </w:r>
      </w:hyperlink>
    </w:p>
    <w:p w14:paraId="44DAEDCD" w14:textId="1397078F" w:rsidR="007E474A" w:rsidRDefault="00000000">
      <w:pPr>
        <w:pStyle w:val="TOC2"/>
        <w:rPr>
          <w:rFonts w:asciiTheme="minorHAnsi" w:eastAsiaTheme="minorEastAsia" w:hAnsiTheme="minorHAnsi"/>
          <w:noProof/>
          <w:kern w:val="2"/>
          <w14:ligatures w14:val="standardContextual"/>
        </w:rPr>
      </w:pPr>
      <w:hyperlink w:anchor="_Toc187070126" w:history="1">
        <w:r w:rsidR="007E474A" w:rsidRPr="00330E14">
          <w:rPr>
            <w:rStyle w:val="Hyperlink"/>
            <w:noProof/>
          </w:rPr>
          <w:t>Activity 5.2: Make it Social</w:t>
        </w:r>
        <w:r w:rsidR="007E474A">
          <w:rPr>
            <w:noProof/>
            <w:webHidden/>
          </w:rPr>
          <w:tab/>
        </w:r>
        <w:r w:rsidR="007E474A">
          <w:rPr>
            <w:noProof/>
            <w:webHidden/>
          </w:rPr>
          <w:fldChar w:fldCharType="begin"/>
        </w:r>
        <w:r w:rsidR="007E474A">
          <w:rPr>
            <w:noProof/>
            <w:webHidden/>
          </w:rPr>
          <w:instrText xml:space="preserve"> PAGEREF _Toc187070126 \h </w:instrText>
        </w:r>
        <w:r w:rsidR="007E474A">
          <w:rPr>
            <w:noProof/>
            <w:webHidden/>
          </w:rPr>
        </w:r>
        <w:r w:rsidR="007E474A">
          <w:rPr>
            <w:noProof/>
            <w:webHidden/>
          </w:rPr>
          <w:fldChar w:fldCharType="separate"/>
        </w:r>
        <w:r w:rsidR="007E474A">
          <w:rPr>
            <w:noProof/>
            <w:webHidden/>
          </w:rPr>
          <w:t>112</w:t>
        </w:r>
        <w:r w:rsidR="007E474A">
          <w:rPr>
            <w:noProof/>
            <w:webHidden/>
          </w:rPr>
          <w:fldChar w:fldCharType="end"/>
        </w:r>
      </w:hyperlink>
    </w:p>
    <w:p w14:paraId="1DE1B415" w14:textId="48F3D725" w:rsidR="007E474A" w:rsidRDefault="00000000">
      <w:pPr>
        <w:pStyle w:val="TOC2"/>
        <w:rPr>
          <w:rFonts w:asciiTheme="minorHAnsi" w:eastAsiaTheme="minorEastAsia" w:hAnsiTheme="minorHAnsi"/>
          <w:noProof/>
          <w:kern w:val="2"/>
          <w14:ligatures w14:val="standardContextual"/>
        </w:rPr>
      </w:pPr>
      <w:hyperlink w:anchor="_Toc187070127" w:history="1">
        <w:r w:rsidR="007E474A" w:rsidRPr="00330E14">
          <w:rPr>
            <w:rStyle w:val="Hyperlink"/>
            <w:noProof/>
          </w:rPr>
          <w:t>Social Media Training Resources</w:t>
        </w:r>
        <w:r w:rsidR="007E474A">
          <w:rPr>
            <w:noProof/>
            <w:webHidden/>
          </w:rPr>
          <w:tab/>
        </w:r>
        <w:r w:rsidR="007E474A">
          <w:rPr>
            <w:noProof/>
            <w:webHidden/>
          </w:rPr>
          <w:fldChar w:fldCharType="begin"/>
        </w:r>
        <w:r w:rsidR="007E474A">
          <w:rPr>
            <w:noProof/>
            <w:webHidden/>
          </w:rPr>
          <w:instrText xml:space="preserve"> PAGEREF _Toc187070127 \h </w:instrText>
        </w:r>
        <w:r w:rsidR="007E474A">
          <w:rPr>
            <w:noProof/>
            <w:webHidden/>
          </w:rPr>
        </w:r>
        <w:r w:rsidR="007E474A">
          <w:rPr>
            <w:noProof/>
            <w:webHidden/>
          </w:rPr>
          <w:fldChar w:fldCharType="separate"/>
        </w:r>
        <w:r w:rsidR="007E474A">
          <w:rPr>
            <w:noProof/>
            <w:webHidden/>
          </w:rPr>
          <w:t>113</w:t>
        </w:r>
        <w:r w:rsidR="007E474A">
          <w:rPr>
            <w:noProof/>
            <w:webHidden/>
          </w:rPr>
          <w:fldChar w:fldCharType="end"/>
        </w:r>
      </w:hyperlink>
    </w:p>
    <w:p w14:paraId="76C63E9A" w14:textId="32627ECE" w:rsidR="007E474A" w:rsidRDefault="00000000">
      <w:pPr>
        <w:pStyle w:val="TOC2"/>
        <w:rPr>
          <w:rFonts w:asciiTheme="minorHAnsi" w:eastAsiaTheme="minorEastAsia" w:hAnsiTheme="minorHAnsi"/>
          <w:noProof/>
          <w:kern w:val="2"/>
          <w14:ligatures w14:val="standardContextual"/>
        </w:rPr>
      </w:pPr>
      <w:hyperlink w:anchor="_Toc187070128" w:history="1">
        <w:r w:rsidR="007E474A" w:rsidRPr="00330E14">
          <w:rPr>
            <w:rStyle w:val="Hyperlink"/>
            <w:noProof/>
          </w:rPr>
          <w:t>Emergency Messages</w:t>
        </w:r>
        <w:r w:rsidR="007E474A">
          <w:rPr>
            <w:noProof/>
            <w:webHidden/>
          </w:rPr>
          <w:tab/>
        </w:r>
        <w:r w:rsidR="007E474A">
          <w:rPr>
            <w:noProof/>
            <w:webHidden/>
          </w:rPr>
          <w:fldChar w:fldCharType="begin"/>
        </w:r>
        <w:r w:rsidR="007E474A">
          <w:rPr>
            <w:noProof/>
            <w:webHidden/>
          </w:rPr>
          <w:instrText xml:space="preserve"> PAGEREF _Toc187070128 \h </w:instrText>
        </w:r>
        <w:r w:rsidR="007E474A">
          <w:rPr>
            <w:noProof/>
            <w:webHidden/>
          </w:rPr>
        </w:r>
        <w:r w:rsidR="007E474A">
          <w:rPr>
            <w:noProof/>
            <w:webHidden/>
          </w:rPr>
          <w:fldChar w:fldCharType="separate"/>
        </w:r>
        <w:r w:rsidR="007E474A">
          <w:rPr>
            <w:noProof/>
            <w:webHidden/>
          </w:rPr>
          <w:t>114</w:t>
        </w:r>
        <w:r w:rsidR="007E474A">
          <w:rPr>
            <w:noProof/>
            <w:webHidden/>
          </w:rPr>
          <w:fldChar w:fldCharType="end"/>
        </w:r>
      </w:hyperlink>
    </w:p>
    <w:p w14:paraId="2E5C83E5" w14:textId="2215659D" w:rsidR="007E474A" w:rsidRDefault="00000000">
      <w:pPr>
        <w:pStyle w:val="TOC2"/>
        <w:rPr>
          <w:rFonts w:asciiTheme="minorHAnsi" w:eastAsiaTheme="minorEastAsia" w:hAnsiTheme="minorHAnsi"/>
          <w:noProof/>
          <w:kern w:val="2"/>
          <w14:ligatures w14:val="standardContextual"/>
        </w:rPr>
      </w:pPr>
      <w:hyperlink w:anchor="_Toc187070129" w:history="1">
        <w:r w:rsidR="007E474A" w:rsidRPr="00330E14">
          <w:rPr>
            <w:rStyle w:val="Hyperlink"/>
            <w:noProof/>
          </w:rPr>
          <w:t>Emergency Messages Guidance</w:t>
        </w:r>
        <w:r w:rsidR="007E474A">
          <w:rPr>
            <w:noProof/>
            <w:webHidden/>
          </w:rPr>
          <w:tab/>
        </w:r>
        <w:r w:rsidR="007E474A">
          <w:rPr>
            <w:noProof/>
            <w:webHidden/>
          </w:rPr>
          <w:fldChar w:fldCharType="begin"/>
        </w:r>
        <w:r w:rsidR="007E474A">
          <w:rPr>
            <w:noProof/>
            <w:webHidden/>
          </w:rPr>
          <w:instrText xml:space="preserve"> PAGEREF _Toc187070129 \h </w:instrText>
        </w:r>
        <w:r w:rsidR="007E474A">
          <w:rPr>
            <w:noProof/>
            <w:webHidden/>
          </w:rPr>
        </w:r>
        <w:r w:rsidR="007E474A">
          <w:rPr>
            <w:noProof/>
            <w:webHidden/>
          </w:rPr>
          <w:fldChar w:fldCharType="separate"/>
        </w:r>
        <w:r w:rsidR="007E474A">
          <w:rPr>
            <w:noProof/>
            <w:webHidden/>
          </w:rPr>
          <w:t>116</w:t>
        </w:r>
        <w:r w:rsidR="007E474A">
          <w:rPr>
            <w:noProof/>
            <w:webHidden/>
          </w:rPr>
          <w:fldChar w:fldCharType="end"/>
        </w:r>
      </w:hyperlink>
    </w:p>
    <w:p w14:paraId="2E3CBC0A" w14:textId="35772A38" w:rsidR="007E474A" w:rsidRDefault="00000000">
      <w:pPr>
        <w:pStyle w:val="TOC2"/>
        <w:rPr>
          <w:rFonts w:asciiTheme="minorHAnsi" w:eastAsiaTheme="minorEastAsia" w:hAnsiTheme="minorHAnsi"/>
          <w:noProof/>
          <w:kern w:val="2"/>
          <w14:ligatures w14:val="standardContextual"/>
        </w:rPr>
      </w:pPr>
      <w:hyperlink w:anchor="_Toc187070130" w:history="1">
        <w:r w:rsidR="007E474A" w:rsidRPr="00330E14">
          <w:rPr>
            <w:rStyle w:val="Hyperlink"/>
            <w:noProof/>
          </w:rPr>
          <w:t>Message Anatomy – Wireless Emergency Alerts (WEA)</w:t>
        </w:r>
        <w:r w:rsidR="007E474A">
          <w:rPr>
            <w:noProof/>
            <w:webHidden/>
          </w:rPr>
          <w:tab/>
        </w:r>
        <w:r w:rsidR="007E474A">
          <w:rPr>
            <w:noProof/>
            <w:webHidden/>
          </w:rPr>
          <w:fldChar w:fldCharType="begin"/>
        </w:r>
        <w:r w:rsidR="007E474A">
          <w:rPr>
            <w:noProof/>
            <w:webHidden/>
          </w:rPr>
          <w:instrText xml:space="preserve"> PAGEREF _Toc187070130 \h </w:instrText>
        </w:r>
        <w:r w:rsidR="007E474A">
          <w:rPr>
            <w:noProof/>
            <w:webHidden/>
          </w:rPr>
        </w:r>
        <w:r w:rsidR="007E474A">
          <w:rPr>
            <w:noProof/>
            <w:webHidden/>
          </w:rPr>
          <w:fldChar w:fldCharType="separate"/>
        </w:r>
        <w:r w:rsidR="007E474A">
          <w:rPr>
            <w:noProof/>
            <w:webHidden/>
          </w:rPr>
          <w:t>117</w:t>
        </w:r>
        <w:r w:rsidR="007E474A">
          <w:rPr>
            <w:noProof/>
            <w:webHidden/>
          </w:rPr>
          <w:fldChar w:fldCharType="end"/>
        </w:r>
      </w:hyperlink>
    </w:p>
    <w:p w14:paraId="6B0688EC" w14:textId="6ACFEE24" w:rsidR="007E474A" w:rsidRDefault="00000000">
      <w:pPr>
        <w:pStyle w:val="TOC2"/>
        <w:rPr>
          <w:rFonts w:asciiTheme="minorHAnsi" w:eastAsiaTheme="minorEastAsia" w:hAnsiTheme="minorHAnsi"/>
          <w:noProof/>
          <w:kern w:val="2"/>
          <w14:ligatures w14:val="standardContextual"/>
        </w:rPr>
      </w:pPr>
      <w:hyperlink w:anchor="_Toc187070131" w:history="1">
        <w:r w:rsidR="007E474A" w:rsidRPr="00330E14">
          <w:rPr>
            <w:rStyle w:val="Hyperlink"/>
            <w:noProof/>
          </w:rPr>
          <w:t>Example WEA Message</w:t>
        </w:r>
        <w:r w:rsidR="007E474A">
          <w:rPr>
            <w:noProof/>
            <w:webHidden/>
          </w:rPr>
          <w:tab/>
        </w:r>
        <w:r w:rsidR="007E474A">
          <w:rPr>
            <w:noProof/>
            <w:webHidden/>
          </w:rPr>
          <w:fldChar w:fldCharType="begin"/>
        </w:r>
        <w:r w:rsidR="007E474A">
          <w:rPr>
            <w:noProof/>
            <w:webHidden/>
          </w:rPr>
          <w:instrText xml:space="preserve"> PAGEREF _Toc187070131 \h </w:instrText>
        </w:r>
        <w:r w:rsidR="007E474A">
          <w:rPr>
            <w:noProof/>
            <w:webHidden/>
          </w:rPr>
        </w:r>
        <w:r w:rsidR="007E474A">
          <w:rPr>
            <w:noProof/>
            <w:webHidden/>
          </w:rPr>
          <w:fldChar w:fldCharType="separate"/>
        </w:r>
        <w:r w:rsidR="007E474A">
          <w:rPr>
            <w:noProof/>
            <w:webHidden/>
          </w:rPr>
          <w:t>120</w:t>
        </w:r>
        <w:r w:rsidR="007E474A">
          <w:rPr>
            <w:noProof/>
            <w:webHidden/>
          </w:rPr>
          <w:fldChar w:fldCharType="end"/>
        </w:r>
      </w:hyperlink>
    </w:p>
    <w:p w14:paraId="74BFB5E6" w14:textId="7CB98238" w:rsidR="007E474A" w:rsidRDefault="00000000">
      <w:pPr>
        <w:pStyle w:val="TOC2"/>
        <w:rPr>
          <w:rFonts w:asciiTheme="minorHAnsi" w:eastAsiaTheme="minorEastAsia" w:hAnsiTheme="minorHAnsi"/>
          <w:noProof/>
          <w:kern w:val="2"/>
          <w14:ligatures w14:val="standardContextual"/>
        </w:rPr>
      </w:pPr>
      <w:hyperlink w:anchor="_Toc187070132" w:history="1">
        <w:r w:rsidR="007E474A" w:rsidRPr="00330E14">
          <w:rPr>
            <w:rStyle w:val="Hyperlink"/>
            <w:noProof/>
          </w:rPr>
          <w:t>Basic Concepts Do Not Change</w:t>
        </w:r>
        <w:r w:rsidR="007E474A">
          <w:rPr>
            <w:noProof/>
            <w:webHidden/>
          </w:rPr>
          <w:tab/>
        </w:r>
        <w:r w:rsidR="007E474A">
          <w:rPr>
            <w:noProof/>
            <w:webHidden/>
          </w:rPr>
          <w:fldChar w:fldCharType="begin"/>
        </w:r>
        <w:r w:rsidR="007E474A">
          <w:rPr>
            <w:noProof/>
            <w:webHidden/>
          </w:rPr>
          <w:instrText xml:space="preserve"> PAGEREF _Toc187070132 \h </w:instrText>
        </w:r>
        <w:r w:rsidR="007E474A">
          <w:rPr>
            <w:noProof/>
            <w:webHidden/>
          </w:rPr>
        </w:r>
        <w:r w:rsidR="007E474A">
          <w:rPr>
            <w:noProof/>
            <w:webHidden/>
          </w:rPr>
          <w:fldChar w:fldCharType="separate"/>
        </w:r>
        <w:r w:rsidR="007E474A">
          <w:rPr>
            <w:noProof/>
            <w:webHidden/>
          </w:rPr>
          <w:t>121</w:t>
        </w:r>
        <w:r w:rsidR="007E474A">
          <w:rPr>
            <w:noProof/>
            <w:webHidden/>
          </w:rPr>
          <w:fldChar w:fldCharType="end"/>
        </w:r>
      </w:hyperlink>
    </w:p>
    <w:p w14:paraId="79B2359B" w14:textId="4827A8D5" w:rsidR="007E474A" w:rsidRDefault="00000000">
      <w:pPr>
        <w:pStyle w:val="TOC2"/>
        <w:rPr>
          <w:rFonts w:asciiTheme="minorHAnsi" w:eastAsiaTheme="minorEastAsia" w:hAnsiTheme="minorHAnsi"/>
          <w:noProof/>
          <w:kern w:val="2"/>
          <w14:ligatures w14:val="standardContextual"/>
        </w:rPr>
      </w:pPr>
      <w:hyperlink w:anchor="_Toc187070133" w:history="1">
        <w:r w:rsidR="007E474A" w:rsidRPr="00330E14">
          <w:rPr>
            <w:rStyle w:val="Hyperlink"/>
            <w:noProof/>
          </w:rPr>
          <w:t>Bottom Line: Communicate!</w:t>
        </w:r>
        <w:r w:rsidR="007E474A">
          <w:rPr>
            <w:noProof/>
            <w:webHidden/>
          </w:rPr>
          <w:tab/>
        </w:r>
        <w:r w:rsidR="007E474A">
          <w:rPr>
            <w:noProof/>
            <w:webHidden/>
          </w:rPr>
          <w:fldChar w:fldCharType="begin"/>
        </w:r>
        <w:r w:rsidR="007E474A">
          <w:rPr>
            <w:noProof/>
            <w:webHidden/>
          </w:rPr>
          <w:instrText xml:space="preserve"> PAGEREF _Toc187070133 \h </w:instrText>
        </w:r>
        <w:r w:rsidR="007E474A">
          <w:rPr>
            <w:noProof/>
            <w:webHidden/>
          </w:rPr>
        </w:r>
        <w:r w:rsidR="007E474A">
          <w:rPr>
            <w:noProof/>
            <w:webHidden/>
          </w:rPr>
          <w:fldChar w:fldCharType="separate"/>
        </w:r>
        <w:r w:rsidR="007E474A">
          <w:rPr>
            <w:noProof/>
            <w:webHidden/>
          </w:rPr>
          <w:t>122</w:t>
        </w:r>
        <w:r w:rsidR="007E474A">
          <w:rPr>
            <w:noProof/>
            <w:webHidden/>
          </w:rPr>
          <w:fldChar w:fldCharType="end"/>
        </w:r>
      </w:hyperlink>
    </w:p>
    <w:p w14:paraId="44BF81A8" w14:textId="058AC701" w:rsidR="007E474A" w:rsidRDefault="00000000">
      <w:pPr>
        <w:pStyle w:val="TOC2"/>
        <w:rPr>
          <w:rFonts w:asciiTheme="minorHAnsi" w:eastAsiaTheme="minorEastAsia" w:hAnsiTheme="minorHAnsi"/>
          <w:noProof/>
          <w:kern w:val="2"/>
          <w14:ligatures w14:val="standardContextual"/>
        </w:rPr>
      </w:pPr>
      <w:hyperlink w:anchor="_Toc187070134"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_Toc187070134 \h </w:instrText>
        </w:r>
        <w:r w:rsidR="007E474A">
          <w:rPr>
            <w:noProof/>
            <w:webHidden/>
          </w:rPr>
        </w:r>
        <w:r w:rsidR="007E474A">
          <w:rPr>
            <w:noProof/>
            <w:webHidden/>
          </w:rPr>
          <w:fldChar w:fldCharType="separate"/>
        </w:r>
        <w:r w:rsidR="007E474A">
          <w:rPr>
            <w:noProof/>
            <w:webHidden/>
          </w:rPr>
          <w:t>123</w:t>
        </w:r>
        <w:r w:rsidR="007E474A">
          <w:rPr>
            <w:noProof/>
            <w:webHidden/>
          </w:rPr>
          <w:fldChar w:fldCharType="end"/>
        </w:r>
      </w:hyperlink>
    </w:p>
    <w:p w14:paraId="01DDD7BC" w14:textId="1175DD6B" w:rsidR="007E474A" w:rsidRDefault="00000000">
      <w:pPr>
        <w:pStyle w:val="TOC2"/>
        <w:rPr>
          <w:rFonts w:asciiTheme="minorHAnsi" w:eastAsiaTheme="minorEastAsia" w:hAnsiTheme="minorHAnsi"/>
          <w:noProof/>
          <w:kern w:val="2"/>
          <w14:ligatures w14:val="standardContextual"/>
        </w:rPr>
      </w:pPr>
      <w:hyperlink w:anchor="_Toc187070135" w:history="1">
        <w:r w:rsidR="007E474A" w:rsidRPr="00330E14">
          <w:rPr>
            <w:rStyle w:val="Hyperlink"/>
            <w:noProof/>
          </w:rPr>
          <w:t>Reference List</w:t>
        </w:r>
        <w:r w:rsidR="007E474A">
          <w:rPr>
            <w:noProof/>
            <w:webHidden/>
          </w:rPr>
          <w:tab/>
        </w:r>
        <w:r w:rsidR="007E474A">
          <w:rPr>
            <w:noProof/>
            <w:webHidden/>
          </w:rPr>
          <w:fldChar w:fldCharType="begin"/>
        </w:r>
        <w:r w:rsidR="007E474A">
          <w:rPr>
            <w:noProof/>
            <w:webHidden/>
          </w:rPr>
          <w:instrText xml:space="preserve"> PAGEREF _Toc187070135 \h </w:instrText>
        </w:r>
        <w:r w:rsidR="007E474A">
          <w:rPr>
            <w:noProof/>
            <w:webHidden/>
          </w:rPr>
        </w:r>
        <w:r w:rsidR="007E474A">
          <w:rPr>
            <w:noProof/>
            <w:webHidden/>
          </w:rPr>
          <w:fldChar w:fldCharType="separate"/>
        </w:r>
        <w:r w:rsidR="007E474A">
          <w:rPr>
            <w:noProof/>
            <w:webHidden/>
          </w:rPr>
          <w:t>124</w:t>
        </w:r>
        <w:r w:rsidR="007E474A">
          <w:rPr>
            <w:noProof/>
            <w:webHidden/>
          </w:rPr>
          <w:fldChar w:fldCharType="end"/>
        </w:r>
      </w:hyperlink>
    </w:p>
    <w:p w14:paraId="36AA08A3" w14:textId="36516BF4" w:rsidR="007E474A" w:rsidRDefault="00000000">
      <w:pPr>
        <w:pStyle w:val="TOC1"/>
        <w:rPr>
          <w:rFonts w:asciiTheme="minorHAnsi" w:eastAsiaTheme="minorEastAsia" w:hAnsiTheme="minorHAnsi"/>
          <w:noProof/>
          <w:kern w:val="2"/>
          <w14:ligatures w14:val="standardContextual"/>
        </w:rPr>
      </w:pPr>
      <w:hyperlink w:anchor="_Toc187070136" w:history="1">
        <w:r w:rsidR="007E474A" w:rsidRPr="00330E14">
          <w:rPr>
            <w:rStyle w:val="Hyperlink"/>
            <w:noProof/>
          </w:rPr>
          <w:t>Module 6</w:t>
        </w:r>
        <w:r w:rsidR="00993716">
          <w:rPr>
            <w:rStyle w:val="Hyperlink"/>
            <w:noProof/>
          </w:rPr>
          <w:t>:</w:t>
        </w:r>
        <w:r w:rsidR="007E474A" w:rsidRPr="00330E14">
          <w:rPr>
            <w:rStyle w:val="Hyperlink"/>
            <w:noProof/>
          </w:rPr>
          <w:t xml:space="preserve"> Interview Skills</w:t>
        </w:r>
        <w:r w:rsidR="007E474A">
          <w:rPr>
            <w:noProof/>
            <w:webHidden/>
          </w:rPr>
          <w:tab/>
        </w:r>
        <w:r w:rsidR="007E474A">
          <w:rPr>
            <w:noProof/>
            <w:webHidden/>
          </w:rPr>
          <w:fldChar w:fldCharType="begin"/>
        </w:r>
        <w:r w:rsidR="007E474A">
          <w:rPr>
            <w:noProof/>
            <w:webHidden/>
          </w:rPr>
          <w:instrText xml:space="preserve"> PAGEREF _Toc187070136 \h </w:instrText>
        </w:r>
        <w:r w:rsidR="007E474A">
          <w:rPr>
            <w:noProof/>
            <w:webHidden/>
          </w:rPr>
        </w:r>
        <w:r w:rsidR="007E474A">
          <w:rPr>
            <w:noProof/>
            <w:webHidden/>
          </w:rPr>
          <w:fldChar w:fldCharType="separate"/>
        </w:r>
        <w:r w:rsidR="007E474A">
          <w:rPr>
            <w:noProof/>
            <w:webHidden/>
          </w:rPr>
          <w:t>125</w:t>
        </w:r>
        <w:r w:rsidR="007E474A">
          <w:rPr>
            <w:noProof/>
            <w:webHidden/>
          </w:rPr>
          <w:fldChar w:fldCharType="end"/>
        </w:r>
      </w:hyperlink>
    </w:p>
    <w:p w14:paraId="341A17AE" w14:textId="1B1D871A" w:rsidR="007E474A" w:rsidRDefault="00000000">
      <w:pPr>
        <w:pStyle w:val="TOC2"/>
        <w:rPr>
          <w:rFonts w:asciiTheme="minorHAnsi" w:eastAsiaTheme="minorEastAsia" w:hAnsiTheme="minorHAnsi"/>
          <w:noProof/>
          <w:kern w:val="2"/>
          <w14:ligatures w14:val="standardContextual"/>
        </w:rPr>
      </w:pPr>
      <w:hyperlink w:anchor="_Toc187070137"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_Toc187070137 \h </w:instrText>
        </w:r>
        <w:r w:rsidR="007E474A">
          <w:rPr>
            <w:noProof/>
            <w:webHidden/>
          </w:rPr>
        </w:r>
        <w:r w:rsidR="007E474A">
          <w:rPr>
            <w:noProof/>
            <w:webHidden/>
          </w:rPr>
          <w:fldChar w:fldCharType="separate"/>
        </w:r>
        <w:r w:rsidR="007E474A">
          <w:rPr>
            <w:noProof/>
            <w:webHidden/>
          </w:rPr>
          <w:t>126</w:t>
        </w:r>
        <w:r w:rsidR="007E474A">
          <w:rPr>
            <w:noProof/>
            <w:webHidden/>
          </w:rPr>
          <w:fldChar w:fldCharType="end"/>
        </w:r>
      </w:hyperlink>
    </w:p>
    <w:p w14:paraId="680B3D1C" w14:textId="4717FACD" w:rsidR="007E474A" w:rsidRDefault="00000000">
      <w:pPr>
        <w:pStyle w:val="TOC3"/>
        <w:rPr>
          <w:rFonts w:asciiTheme="minorHAnsi" w:eastAsiaTheme="minorEastAsia" w:hAnsiTheme="minorHAnsi"/>
          <w:noProof/>
          <w:kern w:val="2"/>
          <w14:ligatures w14:val="standardContextual"/>
        </w:rPr>
      </w:pPr>
      <w:hyperlink w:anchor="_Toc187070138"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_Toc187070138 \h </w:instrText>
        </w:r>
        <w:r w:rsidR="007E474A">
          <w:rPr>
            <w:noProof/>
            <w:webHidden/>
          </w:rPr>
        </w:r>
        <w:r w:rsidR="007E474A">
          <w:rPr>
            <w:noProof/>
            <w:webHidden/>
          </w:rPr>
          <w:fldChar w:fldCharType="separate"/>
        </w:r>
        <w:r w:rsidR="007E474A">
          <w:rPr>
            <w:noProof/>
            <w:webHidden/>
          </w:rPr>
          <w:t>126</w:t>
        </w:r>
        <w:r w:rsidR="007E474A">
          <w:rPr>
            <w:noProof/>
            <w:webHidden/>
          </w:rPr>
          <w:fldChar w:fldCharType="end"/>
        </w:r>
      </w:hyperlink>
    </w:p>
    <w:p w14:paraId="12343F47" w14:textId="421CEED9" w:rsidR="007E474A" w:rsidRDefault="00000000">
      <w:pPr>
        <w:pStyle w:val="TOC3"/>
        <w:rPr>
          <w:rFonts w:asciiTheme="minorHAnsi" w:eastAsiaTheme="minorEastAsia" w:hAnsiTheme="minorHAnsi"/>
          <w:noProof/>
          <w:kern w:val="2"/>
          <w14:ligatures w14:val="standardContextual"/>
        </w:rPr>
      </w:pPr>
      <w:hyperlink w:anchor="_Toc187070139"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_Toc187070139 \h </w:instrText>
        </w:r>
        <w:r w:rsidR="007E474A">
          <w:rPr>
            <w:noProof/>
            <w:webHidden/>
          </w:rPr>
        </w:r>
        <w:r w:rsidR="007E474A">
          <w:rPr>
            <w:noProof/>
            <w:webHidden/>
          </w:rPr>
          <w:fldChar w:fldCharType="separate"/>
        </w:r>
        <w:r w:rsidR="007E474A">
          <w:rPr>
            <w:noProof/>
            <w:webHidden/>
          </w:rPr>
          <w:t>126</w:t>
        </w:r>
        <w:r w:rsidR="007E474A">
          <w:rPr>
            <w:noProof/>
            <w:webHidden/>
          </w:rPr>
          <w:fldChar w:fldCharType="end"/>
        </w:r>
      </w:hyperlink>
    </w:p>
    <w:p w14:paraId="796C540A" w14:textId="73AA841F" w:rsidR="007E474A" w:rsidRDefault="00000000">
      <w:pPr>
        <w:pStyle w:val="TOC3"/>
        <w:rPr>
          <w:rFonts w:asciiTheme="minorHAnsi" w:eastAsiaTheme="minorEastAsia" w:hAnsiTheme="minorHAnsi"/>
          <w:noProof/>
          <w:kern w:val="2"/>
          <w14:ligatures w14:val="standardContextual"/>
        </w:rPr>
      </w:pPr>
      <w:hyperlink w:anchor="_Toc187070140" w:history="1">
        <w:r w:rsidR="007E474A" w:rsidRPr="00330E14">
          <w:rPr>
            <w:rStyle w:val="Hyperlink"/>
            <w:noProof/>
          </w:rPr>
          <w:t>Enabling Learning Objectives (ELOs)</w:t>
        </w:r>
        <w:r w:rsidR="007E474A">
          <w:rPr>
            <w:noProof/>
            <w:webHidden/>
          </w:rPr>
          <w:tab/>
        </w:r>
        <w:r w:rsidR="007E474A">
          <w:rPr>
            <w:noProof/>
            <w:webHidden/>
          </w:rPr>
          <w:fldChar w:fldCharType="begin"/>
        </w:r>
        <w:r w:rsidR="007E474A">
          <w:rPr>
            <w:noProof/>
            <w:webHidden/>
          </w:rPr>
          <w:instrText xml:space="preserve"> PAGEREF _Toc187070140 \h </w:instrText>
        </w:r>
        <w:r w:rsidR="007E474A">
          <w:rPr>
            <w:noProof/>
            <w:webHidden/>
          </w:rPr>
        </w:r>
        <w:r w:rsidR="007E474A">
          <w:rPr>
            <w:noProof/>
            <w:webHidden/>
          </w:rPr>
          <w:fldChar w:fldCharType="separate"/>
        </w:r>
        <w:r w:rsidR="007E474A">
          <w:rPr>
            <w:noProof/>
            <w:webHidden/>
          </w:rPr>
          <w:t>126</w:t>
        </w:r>
        <w:r w:rsidR="007E474A">
          <w:rPr>
            <w:noProof/>
            <w:webHidden/>
          </w:rPr>
          <w:fldChar w:fldCharType="end"/>
        </w:r>
      </w:hyperlink>
    </w:p>
    <w:p w14:paraId="4BE10E40" w14:textId="47BB090B" w:rsidR="007E474A" w:rsidRDefault="00000000">
      <w:pPr>
        <w:pStyle w:val="TOC2"/>
        <w:rPr>
          <w:rFonts w:asciiTheme="minorHAnsi" w:eastAsiaTheme="minorEastAsia" w:hAnsiTheme="minorHAnsi"/>
          <w:noProof/>
          <w:kern w:val="2"/>
          <w14:ligatures w14:val="standardContextual"/>
        </w:rPr>
      </w:pPr>
      <w:hyperlink w:anchor="_Toc187070141" w:history="1">
        <w:r w:rsidR="007E474A" w:rsidRPr="00330E14">
          <w:rPr>
            <w:rStyle w:val="Hyperlink"/>
            <w:noProof/>
          </w:rPr>
          <w:t>Determining the Objective</w:t>
        </w:r>
        <w:r w:rsidR="007E474A">
          <w:rPr>
            <w:noProof/>
            <w:webHidden/>
          </w:rPr>
          <w:tab/>
        </w:r>
        <w:r w:rsidR="007E474A">
          <w:rPr>
            <w:noProof/>
            <w:webHidden/>
          </w:rPr>
          <w:fldChar w:fldCharType="begin"/>
        </w:r>
        <w:r w:rsidR="007E474A">
          <w:rPr>
            <w:noProof/>
            <w:webHidden/>
          </w:rPr>
          <w:instrText xml:space="preserve"> PAGEREF _Toc187070141 \h </w:instrText>
        </w:r>
        <w:r w:rsidR="007E474A">
          <w:rPr>
            <w:noProof/>
            <w:webHidden/>
          </w:rPr>
        </w:r>
        <w:r w:rsidR="007E474A">
          <w:rPr>
            <w:noProof/>
            <w:webHidden/>
          </w:rPr>
          <w:fldChar w:fldCharType="separate"/>
        </w:r>
        <w:r w:rsidR="007E474A">
          <w:rPr>
            <w:noProof/>
            <w:webHidden/>
          </w:rPr>
          <w:t>127</w:t>
        </w:r>
        <w:r w:rsidR="007E474A">
          <w:rPr>
            <w:noProof/>
            <w:webHidden/>
          </w:rPr>
          <w:fldChar w:fldCharType="end"/>
        </w:r>
      </w:hyperlink>
    </w:p>
    <w:p w14:paraId="13EC8897" w14:textId="5192A866" w:rsidR="007E474A" w:rsidRDefault="00000000">
      <w:pPr>
        <w:pStyle w:val="TOC2"/>
        <w:rPr>
          <w:rFonts w:asciiTheme="minorHAnsi" w:eastAsiaTheme="minorEastAsia" w:hAnsiTheme="minorHAnsi"/>
          <w:noProof/>
          <w:kern w:val="2"/>
          <w14:ligatures w14:val="standardContextual"/>
        </w:rPr>
      </w:pPr>
      <w:hyperlink w:anchor="_Toc187070142" w:history="1">
        <w:r w:rsidR="007E474A" w:rsidRPr="00330E14">
          <w:rPr>
            <w:rStyle w:val="Hyperlink"/>
            <w:noProof/>
          </w:rPr>
          <w:t>Understanding the Audience</w:t>
        </w:r>
        <w:r w:rsidR="007E474A">
          <w:rPr>
            <w:noProof/>
            <w:webHidden/>
          </w:rPr>
          <w:tab/>
        </w:r>
        <w:r w:rsidR="007E474A">
          <w:rPr>
            <w:noProof/>
            <w:webHidden/>
          </w:rPr>
          <w:fldChar w:fldCharType="begin"/>
        </w:r>
        <w:r w:rsidR="007E474A">
          <w:rPr>
            <w:noProof/>
            <w:webHidden/>
          </w:rPr>
          <w:instrText xml:space="preserve"> PAGEREF _Toc187070142 \h </w:instrText>
        </w:r>
        <w:r w:rsidR="007E474A">
          <w:rPr>
            <w:noProof/>
            <w:webHidden/>
          </w:rPr>
        </w:r>
        <w:r w:rsidR="007E474A">
          <w:rPr>
            <w:noProof/>
            <w:webHidden/>
          </w:rPr>
          <w:fldChar w:fldCharType="separate"/>
        </w:r>
        <w:r w:rsidR="007E474A">
          <w:rPr>
            <w:noProof/>
            <w:webHidden/>
          </w:rPr>
          <w:t>128</w:t>
        </w:r>
        <w:r w:rsidR="007E474A">
          <w:rPr>
            <w:noProof/>
            <w:webHidden/>
          </w:rPr>
          <w:fldChar w:fldCharType="end"/>
        </w:r>
      </w:hyperlink>
    </w:p>
    <w:p w14:paraId="7440CC70" w14:textId="77EDB591" w:rsidR="007E474A" w:rsidRDefault="00000000">
      <w:pPr>
        <w:pStyle w:val="TOC2"/>
        <w:rPr>
          <w:rFonts w:asciiTheme="minorHAnsi" w:eastAsiaTheme="minorEastAsia" w:hAnsiTheme="minorHAnsi"/>
          <w:noProof/>
          <w:kern w:val="2"/>
          <w14:ligatures w14:val="standardContextual"/>
        </w:rPr>
      </w:pPr>
      <w:hyperlink w:anchor="_Toc187070143" w:history="1">
        <w:r w:rsidR="007E474A" w:rsidRPr="00330E14">
          <w:rPr>
            <w:rStyle w:val="Hyperlink"/>
            <w:noProof/>
          </w:rPr>
          <w:t>Developing the Message</w:t>
        </w:r>
        <w:r w:rsidR="007E474A">
          <w:rPr>
            <w:noProof/>
            <w:webHidden/>
          </w:rPr>
          <w:tab/>
        </w:r>
        <w:r w:rsidR="007E474A">
          <w:rPr>
            <w:noProof/>
            <w:webHidden/>
          </w:rPr>
          <w:fldChar w:fldCharType="begin"/>
        </w:r>
        <w:r w:rsidR="007E474A">
          <w:rPr>
            <w:noProof/>
            <w:webHidden/>
          </w:rPr>
          <w:instrText xml:space="preserve"> PAGEREF _Toc187070143 \h </w:instrText>
        </w:r>
        <w:r w:rsidR="007E474A">
          <w:rPr>
            <w:noProof/>
            <w:webHidden/>
          </w:rPr>
        </w:r>
        <w:r w:rsidR="007E474A">
          <w:rPr>
            <w:noProof/>
            <w:webHidden/>
          </w:rPr>
          <w:fldChar w:fldCharType="separate"/>
        </w:r>
        <w:r w:rsidR="007E474A">
          <w:rPr>
            <w:noProof/>
            <w:webHidden/>
          </w:rPr>
          <w:t>129</w:t>
        </w:r>
        <w:r w:rsidR="007E474A">
          <w:rPr>
            <w:noProof/>
            <w:webHidden/>
          </w:rPr>
          <w:fldChar w:fldCharType="end"/>
        </w:r>
      </w:hyperlink>
    </w:p>
    <w:p w14:paraId="74EFDEBE" w14:textId="6B58166C" w:rsidR="007E474A" w:rsidRDefault="00000000">
      <w:pPr>
        <w:pStyle w:val="TOC2"/>
        <w:rPr>
          <w:rFonts w:asciiTheme="minorHAnsi" w:eastAsiaTheme="minorEastAsia" w:hAnsiTheme="minorHAnsi"/>
          <w:noProof/>
          <w:kern w:val="2"/>
          <w14:ligatures w14:val="standardContextual"/>
        </w:rPr>
      </w:pPr>
      <w:hyperlink w:anchor="_Toc187070144" w:history="1">
        <w:r w:rsidR="007E474A" w:rsidRPr="00330E14">
          <w:rPr>
            <w:rStyle w:val="Hyperlink"/>
            <w:noProof/>
          </w:rPr>
          <w:t>Preparing for the Interview</w:t>
        </w:r>
        <w:r w:rsidR="007E474A">
          <w:rPr>
            <w:noProof/>
            <w:webHidden/>
          </w:rPr>
          <w:tab/>
        </w:r>
        <w:r w:rsidR="007E474A">
          <w:rPr>
            <w:noProof/>
            <w:webHidden/>
          </w:rPr>
          <w:fldChar w:fldCharType="begin"/>
        </w:r>
        <w:r w:rsidR="007E474A">
          <w:rPr>
            <w:noProof/>
            <w:webHidden/>
          </w:rPr>
          <w:instrText xml:space="preserve"> PAGEREF _Toc187070144 \h </w:instrText>
        </w:r>
        <w:r w:rsidR="007E474A">
          <w:rPr>
            <w:noProof/>
            <w:webHidden/>
          </w:rPr>
        </w:r>
        <w:r w:rsidR="007E474A">
          <w:rPr>
            <w:noProof/>
            <w:webHidden/>
          </w:rPr>
          <w:fldChar w:fldCharType="separate"/>
        </w:r>
        <w:r w:rsidR="007E474A">
          <w:rPr>
            <w:noProof/>
            <w:webHidden/>
          </w:rPr>
          <w:t>130</w:t>
        </w:r>
        <w:r w:rsidR="007E474A">
          <w:rPr>
            <w:noProof/>
            <w:webHidden/>
          </w:rPr>
          <w:fldChar w:fldCharType="end"/>
        </w:r>
      </w:hyperlink>
    </w:p>
    <w:p w14:paraId="31411B2E" w14:textId="23782877" w:rsidR="007E474A" w:rsidRDefault="00000000">
      <w:pPr>
        <w:pStyle w:val="TOC2"/>
        <w:rPr>
          <w:rFonts w:asciiTheme="minorHAnsi" w:eastAsiaTheme="minorEastAsia" w:hAnsiTheme="minorHAnsi"/>
          <w:noProof/>
          <w:kern w:val="2"/>
          <w14:ligatures w14:val="standardContextual"/>
        </w:rPr>
      </w:pPr>
      <w:hyperlink w:anchor="_Toc187070145" w:history="1">
        <w:r w:rsidR="007E474A" w:rsidRPr="00330E14">
          <w:rPr>
            <w:rStyle w:val="Hyperlink"/>
            <w:noProof/>
          </w:rPr>
          <w:t>Size Up the Situation</w:t>
        </w:r>
        <w:r w:rsidR="007E474A">
          <w:rPr>
            <w:noProof/>
            <w:webHidden/>
          </w:rPr>
          <w:tab/>
        </w:r>
        <w:r w:rsidR="007E474A">
          <w:rPr>
            <w:noProof/>
            <w:webHidden/>
          </w:rPr>
          <w:fldChar w:fldCharType="begin"/>
        </w:r>
        <w:r w:rsidR="007E474A">
          <w:rPr>
            <w:noProof/>
            <w:webHidden/>
          </w:rPr>
          <w:instrText xml:space="preserve"> PAGEREF _Toc187070145 \h </w:instrText>
        </w:r>
        <w:r w:rsidR="007E474A">
          <w:rPr>
            <w:noProof/>
            <w:webHidden/>
          </w:rPr>
        </w:r>
        <w:r w:rsidR="007E474A">
          <w:rPr>
            <w:noProof/>
            <w:webHidden/>
          </w:rPr>
          <w:fldChar w:fldCharType="separate"/>
        </w:r>
        <w:r w:rsidR="007E474A">
          <w:rPr>
            <w:noProof/>
            <w:webHidden/>
          </w:rPr>
          <w:t>132</w:t>
        </w:r>
        <w:r w:rsidR="007E474A">
          <w:rPr>
            <w:noProof/>
            <w:webHidden/>
          </w:rPr>
          <w:fldChar w:fldCharType="end"/>
        </w:r>
      </w:hyperlink>
    </w:p>
    <w:p w14:paraId="29BC8CCD" w14:textId="7E8F85B3" w:rsidR="007E474A" w:rsidRDefault="00000000">
      <w:pPr>
        <w:pStyle w:val="TOC2"/>
        <w:rPr>
          <w:rFonts w:asciiTheme="minorHAnsi" w:eastAsiaTheme="minorEastAsia" w:hAnsiTheme="minorHAnsi"/>
          <w:noProof/>
          <w:kern w:val="2"/>
          <w14:ligatures w14:val="standardContextual"/>
        </w:rPr>
      </w:pPr>
      <w:hyperlink w:anchor="_Toc187070146" w:history="1">
        <w:r w:rsidR="007E474A" w:rsidRPr="00330E14">
          <w:rPr>
            <w:rStyle w:val="Hyperlink"/>
            <w:noProof/>
          </w:rPr>
          <w:t>Outward Perceptions of the PIO</w:t>
        </w:r>
        <w:r w:rsidR="007E474A">
          <w:rPr>
            <w:noProof/>
            <w:webHidden/>
          </w:rPr>
          <w:tab/>
        </w:r>
        <w:r w:rsidR="007E474A">
          <w:rPr>
            <w:noProof/>
            <w:webHidden/>
          </w:rPr>
          <w:fldChar w:fldCharType="begin"/>
        </w:r>
        <w:r w:rsidR="007E474A">
          <w:rPr>
            <w:noProof/>
            <w:webHidden/>
          </w:rPr>
          <w:instrText xml:space="preserve"> PAGEREF _Toc187070146 \h </w:instrText>
        </w:r>
        <w:r w:rsidR="007E474A">
          <w:rPr>
            <w:noProof/>
            <w:webHidden/>
          </w:rPr>
        </w:r>
        <w:r w:rsidR="007E474A">
          <w:rPr>
            <w:noProof/>
            <w:webHidden/>
          </w:rPr>
          <w:fldChar w:fldCharType="separate"/>
        </w:r>
        <w:r w:rsidR="007E474A">
          <w:rPr>
            <w:noProof/>
            <w:webHidden/>
          </w:rPr>
          <w:t>133</w:t>
        </w:r>
        <w:r w:rsidR="007E474A">
          <w:rPr>
            <w:noProof/>
            <w:webHidden/>
          </w:rPr>
          <w:fldChar w:fldCharType="end"/>
        </w:r>
      </w:hyperlink>
    </w:p>
    <w:p w14:paraId="41726D30" w14:textId="7B21DB78" w:rsidR="007E474A" w:rsidRDefault="00000000">
      <w:pPr>
        <w:pStyle w:val="TOC2"/>
        <w:rPr>
          <w:rFonts w:asciiTheme="minorHAnsi" w:eastAsiaTheme="minorEastAsia" w:hAnsiTheme="minorHAnsi"/>
          <w:noProof/>
          <w:kern w:val="2"/>
          <w14:ligatures w14:val="standardContextual"/>
        </w:rPr>
      </w:pPr>
      <w:hyperlink w:anchor="_Toc187070147" w:history="1">
        <w:r w:rsidR="007E474A" w:rsidRPr="00330E14">
          <w:rPr>
            <w:rStyle w:val="Hyperlink"/>
            <w:noProof/>
          </w:rPr>
          <w:t>Nonverbal Communication Tips</w:t>
        </w:r>
        <w:r w:rsidR="007E474A">
          <w:rPr>
            <w:noProof/>
            <w:webHidden/>
          </w:rPr>
          <w:tab/>
        </w:r>
        <w:r w:rsidR="007E474A">
          <w:rPr>
            <w:noProof/>
            <w:webHidden/>
          </w:rPr>
          <w:fldChar w:fldCharType="begin"/>
        </w:r>
        <w:r w:rsidR="007E474A">
          <w:rPr>
            <w:noProof/>
            <w:webHidden/>
          </w:rPr>
          <w:instrText xml:space="preserve"> PAGEREF _Toc187070147 \h </w:instrText>
        </w:r>
        <w:r w:rsidR="007E474A">
          <w:rPr>
            <w:noProof/>
            <w:webHidden/>
          </w:rPr>
        </w:r>
        <w:r w:rsidR="007E474A">
          <w:rPr>
            <w:noProof/>
            <w:webHidden/>
          </w:rPr>
          <w:fldChar w:fldCharType="separate"/>
        </w:r>
        <w:r w:rsidR="007E474A">
          <w:rPr>
            <w:noProof/>
            <w:webHidden/>
          </w:rPr>
          <w:t>134</w:t>
        </w:r>
        <w:r w:rsidR="007E474A">
          <w:rPr>
            <w:noProof/>
            <w:webHidden/>
          </w:rPr>
          <w:fldChar w:fldCharType="end"/>
        </w:r>
      </w:hyperlink>
    </w:p>
    <w:p w14:paraId="5DD3A6AC" w14:textId="12D110EA" w:rsidR="007E474A" w:rsidRDefault="00000000">
      <w:pPr>
        <w:pStyle w:val="TOC2"/>
        <w:rPr>
          <w:rFonts w:asciiTheme="minorHAnsi" w:eastAsiaTheme="minorEastAsia" w:hAnsiTheme="minorHAnsi"/>
          <w:noProof/>
          <w:kern w:val="2"/>
          <w14:ligatures w14:val="standardContextual"/>
        </w:rPr>
      </w:pPr>
      <w:hyperlink w:anchor="_Toc187070148" w:history="1">
        <w:r w:rsidR="007E474A" w:rsidRPr="00330E14">
          <w:rPr>
            <w:rStyle w:val="Hyperlink"/>
            <w:noProof/>
          </w:rPr>
          <w:t>Managing the Interview</w:t>
        </w:r>
        <w:r w:rsidR="007E474A">
          <w:rPr>
            <w:noProof/>
            <w:webHidden/>
          </w:rPr>
          <w:tab/>
        </w:r>
        <w:r w:rsidR="007E474A">
          <w:rPr>
            <w:noProof/>
            <w:webHidden/>
          </w:rPr>
          <w:fldChar w:fldCharType="begin"/>
        </w:r>
        <w:r w:rsidR="007E474A">
          <w:rPr>
            <w:noProof/>
            <w:webHidden/>
          </w:rPr>
          <w:instrText xml:space="preserve"> PAGEREF _Toc187070148 \h </w:instrText>
        </w:r>
        <w:r w:rsidR="007E474A">
          <w:rPr>
            <w:noProof/>
            <w:webHidden/>
          </w:rPr>
        </w:r>
        <w:r w:rsidR="007E474A">
          <w:rPr>
            <w:noProof/>
            <w:webHidden/>
          </w:rPr>
          <w:fldChar w:fldCharType="separate"/>
        </w:r>
        <w:r w:rsidR="007E474A">
          <w:rPr>
            <w:noProof/>
            <w:webHidden/>
          </w:rPr>
          <w:t>136</w:t>
        </w:r>
        <w:r w:rsidR="007E474A">
          <w:rPr>
            <w:noProof/>
            <w:webHidden/>
          </w:rPr>
          <w:fldChar w:fldCharType="end"/>
        </w:r>
      </w:hyperlink>
    </w:p>
    <w:p w14:paraId="1BAE0554" w14:textId="4D5AA735" w:rsidR="007E474A" w:rsidRDefault="00000000">
      <w:pPr>
        <w:pStyle w:val="TOC2"/>
        <w:rPr>
          <w:rFonts w:asciiTheme="minorHAnsi" w:eastAsiaTheme="minorEastAsia" w:hAnsiTheme="minorHAnsi"/>
          <w:noProof/>
          <w:kern w:val="2"/>
          <w14:ligatures w14:val="standardContextual"/>
        </w:rPr>
      </w:pPr>
      <w:hyperlink w:anchor="_Toc187070149" w:history="1">
        <w:r w:rsidR="007E474A" w:rsidRPr="00330E14">
          <w:rPr>
            <w:rStyle w:val="Hyperlink"/>
            <w:noProof/>
          </w:rPr>
          <w:t>Transitional Phrases or “Bridging”</w:t>
        </w:r>
        <w:r w:rsidR="007E474A">
          <w:rPr>
            <w:noProof/>
            <w:webHidden/>
          </w:rPr>
          <w:tab/>
        </w:r>
        <w:r w:rsidR="007E474A">
          <w:rPr>
            <w:noProof/>
            <w:webHidden/>
          </w:rPr>
          <w:fldChar w:fldCharType="begin"/>
        </w:r>
        <w:r w:rsidR="007E474A">
          <w:rPr>
            <w:noProof/>
            <w:webHidden/>
          </w:rPr>
          <w:instrText xml:space="preserve"> PAGEREF _Toc187070149 \h </w:instrText>
        </w:r>
        <w:r w:rsidR="007E474A">
          <w:rPr>
            <w:noProof/>
            <w:webHidden/>
          </w:rPr>
        </w:r>
        <w:r w:rsidR="007E474A">
          <w:rPr>
            <w:noProof/>
            <w:webHidden/>
          </w:rPr>
          <w:fldChar w:fldCharType="separate"/>
        </w:r>
        <w:r w:rsidR="007E474A">
          <w:rPr>
            <w:noProof/>
            <w:webHidden/>
          </w:rPr>
          <w:t>137</w:t>
        </w:r>
        <w:r w:rsidR="007E474A">
          <w:rPr>
            <w:noProof/>
            <w:webHidden/>
          </w:rPr>
          <w:fldChar w:fldCharType="end"/>
        </w:r>
      </w:hyperlink>
    </w:p>
    <w:p w14:paraId="7E0F301E" w14:textId="5E13F585" w:rsidR="007E474A" w:rsidRDefault="00000000">
      <w:pPr>
        <w:pStyle w:val="TOC2"/>
        <w:rPr>
          <w:rFonts w:asciiTheme="minorHAnsi" w:eastAsiaTheme="minorEastAsia" w:hAnsiTheme="minorHAnsi"/>
          <w:noProof/>
          <w:kern w:val="2"/>
          <w14:ligatures w14:val="standardContextual"/>
        </w:rPr>
      </w:pPr>
      <w:hyperlink w:anchor="_Toc187070150" w:history="1">
        <w:r w:rsidR="007E474A" w:rsidRPr="00330E14">
          <w:rPr>
            <w:rStyle w:val="Hyperlink"/>
            <w:noProof/>
          </w:rPr>
          <w:t>Paraphrasing</w:t>
        </w:r>
        <w:r w:rsidR="007E474A">
          <w:rPr>
            <w:noProof/>
            <w:webHidden/>
          </w:rPr>
          <w:tab/>
        </w:r>
        <w:r w:rsidR="007E474A">
          <w:rPr>
            <w:noProof/>
            <w:webHidden/>
          </w:rPr>
          <w:fldChar w:fldCharType="begin"/>
        </w:r>
        <w:r w:rsidR="007E474A">
          <w:rPr>
            <w:noProof/>
            <w:webHidden/>
          </w:rPr>
          <w:instrText xml:space="preserve"> PAGEREF _Toc187070150 \h </w:instrText>
        </w:r>
        <w:r w:rsidR="007E474A">
          <w:rPr>
            <w:noProof/>
            <w:webHidden/>
          </w:rPr>
        </w:r>
        <w:r w:rsidR="007E474A">
          <w:rPr>
            <w:noProof/>
            <w:webHidden/>
          </w:rPr>
          <w:fldChar w:fldCharType="separate"/>
        </w:r>
        <w:r w:rsidR="007E474A">
          <w:rPr>
            <w:noProof/>
            <w:webHidden/>
          </w:rPr>
          <w:t>138</w:t>
        </w:r>
        <w:r w:rsidR="007E474A">
          <w:rPr>
            <w:noProof/>
            <w:webHidden/>
          </w:rPr>
          <w:fldChar w:fldCharType="end"/>
        </w:r>
      </w:hyperlink>
    </w:p>
    <w:p w14:paraId="27B5EF7A" w14:textId="38B2F73B" w:rsidR="007E474A" w:rsidRDefault="00000000">
      <w:pPr>
        <w:pStyle w:val="TOC2"/>
        <w:rPr>
          <w:rFonts w:asciiTheme="minorHAnsi" w:eastAsiaTheme="minorEastAsia" w:hAnsiTheme="minorHAnsi"/>
          <w:noProof/>
          <w:kern w:val="2"/>
          <w14:ligatures w14:val="standardContextual"/>
        </w:rPr>
      </w:pPr>
      <w:hyperlink w:anchor="_Toc187070151" w:history="1">
        <w:r w:rsidR="007E474A" w:rsidRPr="00330E14">
          <w:rPr>
            <w:rStyle w:val="Hyperlink"/>
            <w:noProof/>
          </w:rPr>
          <w:t>Alternatives to “No Comment”</w:t>
        </w:r>
        <w:r w:rsidR="007E474A">
          <w:rPr>
            <w:noProof/>
            <w:webHidden/>
          </w:rPr>
          <w:tab/>
        </w:r>
        <w:r w:rsidR="007E474A">
          <w:rPr>
            <w:noProof/>
            <w:webHidden/>
          </w:rPr>
          <w:fldChar w:fldCharType="begin"/>
        </w:r>
        <w:r w:rsidR="007E474A">
          <w:rPr>
            <w:noProof/>
            <w:webHidden/>
          </w:rPr>
          <w:instrText xml:space="preserve"> PAGEREF _Toc187070151 \h </w:instrText>
        </w:r>
        <w:r w:rsidR="007E474A">
          <w:rPr>
            <w:noProof/>
            <w:webHidden/>
          </w:rPr>
        </w:r>
        <w:r w:rsidR="007E474A">
          <w:rPr>
            <w:noProof/>
            <w:webHidden/>
          </w:rPr>
          <w:fldChar w:fldCharType="separate"/>
        </w:r>
        <w:r w:rsidR="007E474A">
          <w:rPr>
            <w:noProof/>
            <w:webHidden/>
          </w:rPr>
          <w:t>139</w:t>
        </w:r>
        <w:r w:rsidR="007E474A">
          <w:rPr>
            <w:noProof/>
            <w:webHidden/>
          </w:rPr>
          <w:fldChar w:fldCharType="end"/>
        </w:r>
      </w:hyperlink>
    </w:p>
    <w:p w14:paraId="09B0E979" w14:textId="5BE8827A" w:rsidR="007E474A" w:rsidRDefault="00000000">
      <w:pPr>
        <w:pStyle w:val="TOC2"/>
        <w:rPr>
          <w:rFonts w:asciiTheme="minorHAnsi" w:eastAsiaTheme="minorEastAsia" w:hAnsiTheme="minorHAnsi"/>
          <w:noProof/>
          <w:kern w:val="2"/>
          <w14:ligatures w14:val="standardContextual"/>
        </w:rPr>
      </w:pPr>
      <w:hyperlink w:anchor="_Toc187070152" w:history="1">
        <w:r w:rsidR="007E474A" w:rsidRPr="00330E14">
          <w:rPr>
            <w:rStyle w:val="Hyperlink"/>
            <w:noProof/>
          </w:rPr>
          <w:t>Reversing a Negative Question</w:t>
        </w:r>
        <w:r w:rsidR="007E474A">
          <w:rPr>
            <w:noProof/>
            <w:webHidden/>
          </w:rPr>
          <w:tab/>
        </w:r>
        <w:r w:rsidR="007E474A">
          <w:rPr>
            <w:noProof/>
            <w:webHidden/>
          </w:rPr>
          <w:fldChar w:fldCharType="begin"/>
        </w:r>
        <w:r w:rsidR="007E474A">
          <w:rPr>
            <w:noProof/>
            <w:webHidden/>
          </w:rPr>
          <w:instrText xml:space="preserve"> PAGEREF _Toc187070152 \h </w:instrText>
        </w:r>
        <w:r w:rsidR="007E474A">
          <w:rPr>
            <w:noProof/>
            <w:webHidden/>
          </w:rPr>
        </w:r>
        <w:r w:rsidR="007E474A">
          <w:rPr>
            <w:noProof/>
            <w:webHidden/>
          </w:rPr>
          <w:fldChar w:fldCharType="separate"/>
        </w:r>
        <w:r w:rsidR="007E474A">
          <w:rPr>
            <w:noProof/>
            <w:webHidden/>
          </w:rPr>
          <w:t>140</w:t>
        </w:r>
        <w:r w:rsidR="007E474A">
          <w:rPr>
            <w:noProof/>
            <w:webHidden/>
          </w:rPr>
          <w:fldChar w:fldCharType="end"/>
        </w:r>
      </w:hyperlink>
    </w:p>
    <w:p w14:paraId="62F98BBD" w14:textId="42F1683A" w:rsidR="007E474A" w:rsidRDefault="00000000">
      <w:pPr>
        <w:pStyle w:val="TOC2"/>
        <w:rPr>
          <w:rFonts w:asciiTheme="minorHAnsi" w:eastAsiaTheme="minorEastAsia" w:hAnsiTheme="minorHAnsi"/>
          <w:noProof/>
          <w:kern w:val="2"/>
          <w14:ligatures w14:val="standardContextual"/>
        </w:rPr>
      </w:pPr>
      <w:hyperlink w:anchor="_Toc187070153" w:history="1">
        <w:r w:rsidR="007E474A" w:rsidRPr="00330E14">
          <w:rPr>
            <w:rStyle w:val="Hyperlink"/>
            <w:noProof/>
          </w:rPr>
          <w:t>Hostile Reporter Interviews</w:t>
        </w:r>
        <w:r w:rsidR="007E474A">
          <w:rPr>
            <w:noProof/>
            <w:webHidden/>
          </w:rPr>
          <w:tab/>
        </w:r>
        <w:r w:rsidR="007E474A">
          <w:rPr>
            <w:noProof/>
            <w:webHidden/>
          </w:rPr>
          <w:fldChar w:fldCharType="begin"/>
        </w:r>
        <w:r w:rsidR="007E474A">
          <w:rPr>
            <w:noProof/>
            <w:webHidden/>
          </w:rPr>
          <w:instrText xml:space="preserve"> PAGEREF _Toc187070153 \h </w:instrText>
        </w:r>
        <w:r w:rsidR="007E474A">
          <w:rPr>
            <w:noProof/>
            <w:webHidden/>
          </w:rPr>
        </w:r>
        <w:r w:rsidR="007E474A">
          <w:rPr>
            <w:noProof/>
            <w:webHidden/>
          </w:rPr>
          <w:fldChar w:fldCharType="separate"/>
        </w:r>
        <w:r w:rsidR="007E474A">
          <w:rPr>
            <w:noProof/>
            <w:webHidden/>
          </w:rPr>
          <w:t>141</w:t>
        </w:r>
        <w:r w:rsidR="007E474A">
          <w:rPr>
            <w:noProof/>
            <w:webHidden/>
          </w:rPr>
          <w:fldChar w:fldCharType="end"/>
        </w:r>
      </w:hyperlink>
    </w:p>
    <w:p w14:paraId="1A72C820" w14:textId="16DBE4FA" w:rsidR="007E474A" w:rsidRDefault="00000000">
      <w:pPr>
        <w:pStyle w:val="TOC2"/>
        <w:rPr>
          <w:rFonts w:asciiTheme="minorHAnsi" w:eastAsiaTheme="minorEastAsia" w:hAnsiTheme="minorHAnsi"/>
          <w:noProof/>
          <w:kern w:val="2"/>
          <w14:ligatures w14:val="standardContextual"/>
        </w:rPr>
      </w:pPr>
      <w:hyperlink w:anchor="_Toc187070154" w:history="1">
        <w:r w:rsidR="007E474A" w:rsidRPr="00330E14">
          <w:rPr>
            <w:rStyle w:val="Hyperlink"/>
            <w:noProof/>
          </w:rPr>
          <w:t>Mental Checklist</w:t>
        </w:r>
        <w:r w:rsidR="007E474A">
          <w:rPr>
            <w:noProof/>
            <w:webHidden/>
          </w:rPr>
          <w:tab/>
        </w:r>
        <w:r w:rsidR="007E474A">
          <w:rPr>
            <w:noProof/>
            <w:webHidden/>
          </w:rPr>
          <w:fldChar w:fldCharType="begin"/>
        </w:r>
        <w:r w:rsidR="007E474A">
          <w:rPr>
            <w:noProof/>
            <w:webHidden/>
          </w:rPr>
          <w:instrText xml:space="preserve"> PAGEREF _Toc187070154 \h </w:instrText>
        </w:r>
        <w:r w:rsidR="007E474A">
          <w:rPr>
            <w:noProof/>
            <w:webHidden/>
          </w:rPr>
        </w:r>
        <w:r w:rsidR="007E474A">
          <w:rPr>
            <w:noProof/>
            <w:webHidden/>
          </w:rPr>
          <w:fldChar w:fldCharType="separate"/>
        </w:r>
        <w:r w:rsidR="007E474A">
          <w:rPr>
            <w:noProof/>
            <w:webHidden/>
          </w:rPr>
          <w:t>142</w:t>
        </w:r>
        <w:r w:rsidR="007E474A">
          <w:rPr>
            <w:noProof/>
            <w:webHidden/>
          </w:rPr>
          <w:fldChar w:fldCharType="end"/>
        </w:r>
      </w:hyperlink>
    </w:p>
    <w:p w14:paraId="40742DC5" w14:textId="7FB5584A" w:rsidR="007E474A" w:rsidRDefault="00000000">
      <w:pPr>
        <w:pStyle w:val="TOC2"/>
        <w:rPr>
          <w:rFonts w:asciiTheme="minorHAnsi" w:eastAsiaTheme="minorEastAsia" w:hAnsiTheme="minorHAnsi"/>
          <w:noProof/>
          <w:kern w:val="2"/>
          <w14:ligatures w14:val="standardContextual"/>
        </w:rPr>
      </w:pPr>
      <w:hyperlink w:anchor="_Toc187070155" w:history="1">
        <w:r w:rsidR="007E474A" w:rsidRPr="00330E14">
          <w:rPr>
            <w:rStyle w:val="Hyperlink"/>
            <w:noProof/>
          </w:rPr>
          <w:t>Interview Types and Locations</w:t>
        </w:r>
        <w:r w:rsidR="007E474A">
          <w:rPr>
            <w:noProof/>
            <w:webHidden/>
          </w:rPr>
          <w:tab/>
        </w:r>
        <w:r w:rsidR="007E474A">
          <w:rPr>
            <w:noProof/>
            <w:webHidden/>
          </w:rPr>
          <w:fldChar w:fldCharType="begin"/>
        </w:r>
        <w:r w:rsidR="007E474A">
          <w:rPr>
            <w:noProof/>
            <w:webHidden/>
          </w:rPr>
          <w:instrText xml:space="preserve"> PAGEREF _Toc187070155 \h </w:instrText>
        </w:r>
        <w:r w:rsidR="007E474A">
          <w:rPr>
            <w:noProof/>
            <w:webHidden/>
          </w:rPr>
        </w:r>
        <w:r w:rsidR="007E474A">
          <w:rPr>
            <w:noProof/>
            <w:webHidden/>
          </w:rPr>
          <w:fldChar w:fldCharType="separate"/>
        </w:r>
        <w:r w:rsidR="007E474A">
          <w:rPr>
            <w:noProof/>
            <w:webHidden/>
          </w:rPr>
          <w:t>143</w:t>
        </w:r>
        <w:r w:rsidR="007E474A">
          <w:rPr>
            <w:noProof/>
            <w:webHidden/>
          </w:rPr>
          <w:fldChar w:fldCharType="end"/>
        </w:r>
      </w:hyperlink>
    </w:p>
    <w:p w14:paraId="440CB69B" w14:textId="34182AB6" w:rsidR="007E474A" w:rsidRDefault="00000000">
      <w:pPr>
        <w:pStyle w:val="TOC2"/>
        <w:rPr>
          <w:rFonts w:asciiTheme="minorHAnsi" w:eastAsiaTheme="minorEastAsia" w:hAnsiTheme="minorHAnsi"/>
          <w:noProof/>
          <w:kern w:val="2"/>
          <w14:ligatures w14:val="standardContextual"/>
        </w:rPr>
      </w:pPr>
      <w:hyperlink w:anchor="_Toc187070156" w:history="1">
        <w:r w:rsidR="007E474A" w:rsidRPr="00330E14">
          <w:rPr>
            <w:rStyle w:val="Hyperlink"/>
            <w:noProof/>
          </w:rPr>
          <w:t>Interview Environment</w:t>
        </w:r>
        <w:r w:rsidR="007E474A">
          <w:rPr>
            <w:noProof/>
            <w:webHidden/>
          </w:rPr>
          <w:tab/>
        </w:r>
        <w:r w:rsidR="007E474A">
          <w:rPr>
            <w:noProof/>
            <w:webHidden/>
          </w:rPr>
          <w:fldChar w:fldCharType="begin"/>
        </w:r>
        <w:r w:rsidR="007E474A">
          <w:rPr>
            <w:noProof/>
            <w:webHidden/>
          </w:rPr>
          <w:instrText xml:space="preserve"> PAGEREF _Toc187070156 \h </w:instrText>
        </w:r>
        <w:r w:rsidR="007E474A">
          <w:rPr>
            <w:noProof/>
            <w:webHidden/>
          </w:rPr>
        </w:r>
        <w:r w:rsidR="007E474A">
          <w:rPr>
            <w:noProof/>
            <w:webHidden/>
          </w:rPr>
          <w:fldChar w:fldCharType="separate"/>
        </w:r>
        <w:r w:rsidR="007E474A">
          <w:rPr>
            <w:noProof/>
            <w:webHidden/>
          </w:rPr>
          <w:t>144</w:t>
        </w:r>
        <w:r w:rsidR="007E474A">
          <w:rPr>
            <w:noProof/>
            <w:webHidden/>
          </w:rPr>
          <w:fldChar w:fldCharType="end"/>
        </w:r>
      </w:hyperlink>
    </w:p>
    <w:p w14:paraId="36C6428F" w14:textId="666BC826" w:rsidR="007E474A" w:rsidRDefault="00000000">
      <w:pPr>
        <w:pStyle w:val="TOC2"/>
        <w:rPr>
          <w:rFonts w:asciiTheme="minorHAnsi" w:eastAsiaTheme="minorEastAsia" w:hAnsiTheme="minorHAnsi"/>
          <w:noProof/>
          <w:kern w:val="2"/>
          <w14:ligatures w14:val="standardContextual"/>
        </w:rPr>
      </w:pPr>
      <w:hyperlink w:anchor="_Toc187070157" w:history="1">
        <w:r w:rsidR="007E474A" w:rsidRPr="00330E14">
          <w:rPr>
            <w:rStyle w:val="Hyperlink"/>
            <w:noProof/>
          </w:rPr>
          <w:t>On-Scene “Breaking News” Interviews</w:t>
        </w:r>
        <w:r w:rsidR="007E474A">
          <w:rPr>
            <w:noProof/>
            <w:webHidden/>
          </w:rPr>
          <w:tab/>
        </w:r>
        <w:r w:rsidR="007E474A">
          <w:rPr>
            <w:noProof/>
            <w:webHidden/>
          </w:rPr>
          <w:fldChar w:fldCharType="begin"/>
        </w:r>
        <w:r w:rsidR="007E474A">
          <w:rPr>
            <w:noProof/>
            <w:webHidden/>
          </w:rPr>
          <w:instrText xml:space="preserve"> PAGEREF _Toc187070157 \h </w:instrText>
        </w:r>
        <w:r w:rsidR="007E474A">
          <w:rPr>
            <w:noProof/>
            <w:webHidden/>
          </w:rPr>
        </w:r>
        <w:r w:rsidR="007E474A">
          <w:rPr>
            <w:noProof/>
            <w:webHidden/>
          </w:rPr>
          <w:fldChar w:fldCharType="separate"/>
        </w:r>
        <w:r w:rsidR="007E474A">
          <w:rPr>
            <w:noProof/>
            <w:webHidden/>
          </w:rPr>
          <w:t>145</w:t>
        </w:r>
        <w:r w:rsidR="007E474A">
          <w:rPr>
            <w:noProof/>
            <w:webHidden/>
          </w:rPr>
          <w:fldChar w:fldCharType="end"/>
        </w:r>
      </w:hyperlink>
    </w:p>
    <w:p w14:paraId="6EF43127" w14:textId="03E05A03" w:rsidR="007E474A" w:rsidRDefault="00000000">
      <w:pPr>
        <w:pStyle w:val="TOC2"/>
        <w:rPr>
          <w:rFonts w:asciiTheme="minorHAnsi" w:eastAsiaTheme="minorEastAsia" w:hAnsiTheme="minorHAnsi"/>
          <w:noProof/>
          <w:kern w:val="2"/>
          <w14:ligatures w14:val="standardContextual"/>
        </w:rPr>
      </w:pPr>
      <w:hyperlink w:anchor="_Toc187070158" w:history="1">
        <w:r w:rsidR="007E474A" w:rsidRPr="00330E14">
          <w:rPr>
            <w:rStyle w:val="Hyperlink"/>
            <w:noProof/>
          </w:rPr>
          <w:t>Your Location</w:t>
        </w:r>
        <w:r w:rsidR="007E474A">
          <w:rPr>
            <w:noProof/>
            <w:webHidden/>
          </w:rPr>
          <w:tab/>
        </w:r>
        <w:r w:rsidR="007E474A">
          <w:rPr>
            <w:noProof/>
            <w:webHidden/>
          </w:rPr>
          <w:fldChar w:fldCharType="begin"/>
        </w:r>
        <w:r w:rsidR="007E474A">
          <w:rPr>
            <w:noProof/>
            <w:webHidden/>
          </w:rPr>
          <w:instrText xml:space="preserve"> PAGEREF _Toc187070158 \h </w:instrText>
        </w:r>
        <w:r w:rsidR="007E474A">
          <w:rPr>
            <w:noProof/>
            <w:webHidden/>
          </w:rPr>
        </w:r>
        <w:r w:rsidR="007E474A">
          <w:rPr>
            <w:noProof/>
            <w:webHidden/>
          </w:rPr>
          <w:fldChar w:fldCharType="separate"/>
        </w:r>
        <w:r w:rsidR="007E474A">
          <w:rPr>
            <w:noProof/>
            <w:webHidden/>
          </w:rPr>
          <w:t>146</w:t>
        </w:r>
        <w:r w:rsidR="007E474A">
          <w:rPr>
            <w:noProof/>
            <w:webHidden/>
          </w:rPr>
          <w:fldChar w:fldCharType="end"/>
        </w:r>
      </w:hyperlink>
    </w:p>
    <w:p w14:paraId="290E90C4" w14:textId="32A63660" w:rsidR="007E474A" w:rsidRDefault="00000000">
      <w:pPr>
        <w:pStyle w:val="TOC2"/>
        <w:rPr>
          <w:rFonts w:asciiTheme="minorHAnsi" w:eastAsiaTheme="minorEastAsia" w:hAnsiTheme="minorHAnsi"/>
          <w:noProof/>
          <w:kern w:val="2"/>
          <w14:ligatures w14:val="standardContextual"/>
        </w:rPr>
      </w:pPr>
      <w:hyperlink w:anchor="_Toc187070159" w:history="1">
        <w:r w:rsidR="007E474A" w:rsidRPr="00330E14">
          <w:rPr>
            <w:rStyle w:val="Hyperlink"/>
            <w:noProof/>
          </w:rPr>
          <w:t>In-Studio Interviews</w:t>
        </w:r>
        <w:r w:rsidR="007E474A">
          <w:rPr>
            <w:noProof/>
            <w:webHidden/>
          </w:rPr>
          <w:tab/>
        </w:r>
        <w:r w:rsidR="007E474A">
          <w:rPr>
            <w:noProof/>
            <w:webHidden/>
          </w:rPr>
          <w:fldChar w:fldCharType="begin"/>
        </w:r>
        <w:r w:rsidR="007E474A">
          <w:rPr>
            <w:noProof/>
            <w:webHidden/>
          </w:rPr>
          <w:instrText xml:space="preserve"> PAGEREF _Toc187070159 \h </w:instrText>
        </w:r>
        <w:r w:rsidR="007E474A">
          <w:rPr>
            <w:noProof/>
            <w:webHidden/>
          </w:rPr>
        </w:r>
        <w:r w:rsidR="007E474A">
          <w:rPr>
            <w:noProof/>
            <w:webHidden/>
          </w:rPr>
          <w:fldChar w:fldCharType="separate"/>
        </w:r>
        <w:r w:rsidR="007E474A">
          <w:rPr>
            <w:noProof/>
            <w:webHidden/>
          </w:rPr>
          <w:t>147</w:t>
        </w:r>
        <w:r w:rsidR="007E474A">
          <w:rPr>
            <w:noProof/>
            <w:webHidden/>
          </w:rPr>
          <w:fldChar w:fldCharType="end"/>
        </w:r>
      </w:hyperlink>
    </w:p>
    <w:p w14:paraId="2ED482C0" w14:textId="1EEAE9C8" w:rsidR="007E474A" w:rsidRDefault="00000000">
      <w:pPr>
        <w:pStyle w:val="TOC2"/>
        <w:rPr>
          <w:rFonts w:asciiTheme="minorHAnsi" w:eastAsiaTheme="minorEastAsia" w:hAnsiTheme="minorHAnsi"/>
          <w:noProof/>
          <w:kern w:val="2"/>
          <w14:ligatures w14:val="standardContextual"/>
        </w:rPr>
      </w:pPr>
      <w:hyperlink w:anchor="_Toc187070160" w:history="1">
        <w:r w:rsidR="007E474A" w:rsidRPr="00330E14">
          <w:rPr>
            <w:rStyle w:val="Hyperlink"/>
            <w:noProof/>
          </w:rPr>
          <w:t>Remote Interviews</w:t>
        </w:r>
        <w:r w:rsidR="007E474A">
          <w:rPr>
            <w:noProof/>
            <w:webHidden/>
          </w:rPr>
          <w:tab/>
        </w:r>
        <w:r w:rsidR="007E474A">
          <w:rPr>
            <w:noProof/>
            <w:webHidden/>
          </w:rPr>
          <w:fldChar w:fldCharType="begin"/>
        </w:r>
        <w:r w:rsidR="007E474A">
          <w:rPr>
            <w:noProof/>
            <w:webHidden/>
          </w:rPr>
          <w:instrText xml:space="preserve"> PAGEREF _Toc187070160 \h </w:instrText>
        </w:r>
        <w:r w:rsidR="007E474A">
          <w:rPr>
            <w:noProof/>
            <w:webHidden/>
          </w:rPr>
        </w:r>
        <w:r w:rsidR="007E474A">
          <w:rPr>
            <w:noProof/>
            <w:webHidden/>
          </w:rPr>
          <w:fldChar w:fldCharType="separate"/>
        </w:r>
        <w:r w:rsidR="007E474A">
          <w:rPr>
            <w:noProof/>
            <w:webHidden/>
          </w:rPr>
          <w:t>148</w:t>
        </w:r>
        <w:r w:rsidR="007E474A">
          <w:rPr>
            <w:noProof/>
            <w:webHidden/>
          </w:rPr>
          <w:fldChar w:fldCharType="end"/>
        </w:r>
      </w:hyperlink>
    </w:p>
    <w:p w14:paraId="29A8C788" w14:textId="389F06B5" w:rsidR="007E474A" w:rsidRDefault="00000000">
      <w:pPr>
        <w:pStyle w:val="TOC2"/>
        <w:rPr>
          <w:rFonts w:asciiTheme="minorHAnsi" w:eastAsiaTheme="minorEastAsia" w:hAnsiTheme="minorHAnsi"/>
          <w:noProof/>
          <w:kern w:val="2"/>
          <w14:ligatures w14:val="standardContextual"/>
        </w:rPr>
      </w:pPr>
      <w:hyperlink w:anchor="_Toc187070161" w:history="1">
        <w:r w:rsidR="007E474A" w:rsidRPr="00330E14">
          <w:rPr>
            <w:rStyle w:val="Hyperlink"/>
            <w:noProof/>
          </w:rPr>
          <w:t>Pre-Interview Checklist</w:t>
        </w:r>
        <w:r w:rsidR="007E474A">
          <w:rPr>
            <w:noProof/>
            <w:webHidden/>
          </w:rPr>
          <w:tab/>
        </w:r>
        <w:r w:rsidR="007E474A">
          <w:rPr>
            <w:noProof/>
            <w:webHidden/>
          </w:rPr>
          <w:fldChar w:fldCharType="begin"/>
        </w:r>
        <w:r w:rsidR="007E474A">
          <w:rPr>
            <w:noProof/>
            <w:webHidden/>
          </w:rPr>
          <w:instrText xml:space="preserve"> PAGEREF _Toc187070161 \h </w:instrText>
        </w:r>
        <w:r w:rsidR="007E474A">
          <w:rPr>
            <w:noProof/>
            <w:webHidden/>
          </w:rPr>
        </w:r>
        <w:r w:rsidR="007E474A">
          <w:rPr>
            <w:noProof/>
            <w:webHidden/>
          </w:rPr>
          <w:fldChar w:fldCharType="separate"/>
        </w:r>
        <w:r w:rsidR="007E474A">
          <w:rPr>
            <w:noProof/>
            <w:webHidden/>
          </w:rPr>
          <w:t>149</w:t>
        </w:r>
        <w:r w:rsidR="007E474A">
          <w:rPr>
            <w:noProof/>
            <w:webHidden/>
          </w:rPr>
          <w:fldChar w:fldCharType="end"/>
        </w:r>
      </w:hyperlink>
    </w:p>
    <w:p w14:paraId="4AFB86B2" w14:textId="2DA8C2CC" w:rsidR="007E474A" w:rsidRDefault="00000000">
      <w:pPr>
        <w:pStyle w:val="TOC2"/>
        <w:rPr>
          <w:rFonts w:asciiTheme="minorHAnsi" w:eastAsiaTheme="minorEastAsia" w:hAnsiTheme="minorHAnsi"/>
          <w:noProof/>
          <w:kern w:val="2"/>
          <w14:ligatures w14:val="standardContextual"/>
        </w:rPr>
      </w:pPr>
      <w:hyperlink w:anchor="_Toc187070162" w:history="1">
        <w:r w:rsidR="007E474A" w:rsidRPr="00330E14">
          <w:rPr>
            <w:rStyle w:val="Hyperlink"/>
            <w:noProof/>
          </w:rPr>
          <w:t>Post-Interview</w:t>
        </w:r>
        <w:r w:rsidR="007E474A">
          <w:rPr>
            <w:noProof/>
            <w:webHidden/>
          </w:rPr>
          <w:tab/>
        </w:r>
        <w:r w:rsidR="007E474A">
          <w:rPr>
            <w:noProof/>
            <w:webHidden/>
          </w:rPr>
          <w:fldChar w:fldCharType="begin"/>
        </w:r>
        <w:r w:rsidR="007E474A">
          <w:rPr>
            <w:noProof/>
            <w:webHidden/>
          </w:rPr>
          <w:instrText xml:space="preserve"> PAGEREF _Toc187070162 \h </w:instrText>
        </w:r>
        <w:r w:rsidR="007E474A">
          <w:rPr>
            <w:noProof/>
            <w:webHidden/>
          </w:rPr>
        </w:r>
        <w:r w:rsidR="007E474A">
          <w:rPr>
            <w:noProof/>
            <w:webHidden/>
          </w:rPr>
          <w:fldChar w:fldCharType="separate"/>
        </w:r>
        <w:r w:rsidR="007E474A">
          <w:rPr>
            <w:noProof/>
            <w:webHidden/>
          </w:rPr>
          <w:t>150</w:t>
        </w:r>
        <w:r w:rsidR="007E474A">
          <w:rPr>
            <w:noProof/>
            <w:webHidden/>
          </w:rPr>
          <w:fldChar w:fldCharType="end"/>
        </w:r>
      </w:hyperlink>
    </w:p>
    <w:p w14:paraId="2E6B2FC9" w14:textId="0801E880" w:rsidR="007E474A" w:rsidRDefault="00000000">
      <w:pPr>
        <w:pStyle w:val="TOC2"/>
        <w:rPr>
          <w:rFonts w:asciiTheme="minorHAnsi" w:eastAsiaTheme="minorEastAsia" w:hAnsiTheme="minorHAnsi"/>
          <w:noProof/>
          <w:kern w:val="2"/>
          <w14:ligatures w14:val="standardContextual"/>
        </w:rPr>
      </w:pPr>
      <w:hyperlink w:anchor="_Toc187070163" w:history="1">
        <w:r w:rsidR="007E474A" w:rsidRPr="00330E14">
          <w:rPr>
            <w:rStyle w:val="Hyperlink"/>
            <w:noProof/>
          </w:rPr>
          <w:t>What Can You Do Now?</w:t>
        </w:r>
        <w:r w:rsidR="007E474A">
          <w:rPr>
            <w:noProof/>
            <w:webHidden/>
          </w:rPr>
          <w:tab/>
        </w:r>
        <w:r w:rsidR="007E474A">
          <w:rPr>
            <w:noProof/>
            <w:webHidden/>
          </w:rPr>
          <w:fldChar w:fldCharType="begin"/>
        </w:r>
        <w:r w:rsidR="007E474A">
          <w:rPr>
            <w:noProof/>
            <w:webHidden/>
          </w:rPr>
          <w:instrText xml:space="preserve"> PAGEREF _Toc187070163 \h </w:instrText>
        </w:r>
        <w:r w:rsidR="007E474A">
          <w:rPr>
            <w:noProof/>
            <w:webHidden/>
          </w:rPr>
        </w:r>
        <w:r w:rsidR="007E474A">
          <w:rPr>
            <w:noProof/>
            <w:webHidden/>
          </w:rPr>
          <w:fldChar w:fldCharType="separate"/>
        </w:r>
        <w:r w:rsidR="007E474A">
          <w:rPr>
            <w:noProof/>
            <w:webHidden/>
          </w:rPr>
          <w:t>151</w:t>
        </w:r>
        <w:r w:rsidR="007E474A">
          <w:rPr>
            <w:noProof/>
            <w:webHidden/>
          </w:rPr>
          <w:fldChar w:fldCharType="end"/>
        </w:r>
      </w:hyperlink>
    </w:p>
    <w:p w14:paraId="6114F2AE" w14:textId="63532354" w:rsidR="007E474A" w:rsidRDefault="00000000">
      <w:pPr>
        <w:pStyle w:val="TOC2"/>
        <w:rPr>
          <w:rFonts w:asciiTheme="minorHAnsi" w:eastAsiaTheme="minorEastAsia" w:hAnsiTheme="minorHAnsi"/>
          <w:noProof/>
          <w:kern w:val="2"/>
          <w14:ligatures w14:val="standardContextual"/>
        </w:rPr>
      </w:pPr>
      <w:hyperlink w:anchor="_Toc187070164" w:history="1">
        <w:r w:rsidR="007E474A" w:rsidRPr="00330E14">
          <w:rPr>
            <w:rStyle w:val="Hyperlink"/>
            <w:noProof/>
          </w:rPr>
          <w:t>Activity 6.1: On-Camera Interviews</w:t>
        </w:r>
        <w:r w:rsidR="007E474A">
          <w:rPr>
            <w:noProof/>
            <w:webHidden/>
          </w:rPr>
          <w:tab/>
        </w:r>
        <w:r w:rsidR="007E474A">
          <w:rPr>
            <w:noProof/>
            <w:webHidden/>
          </w:rPr>
          <w:fldChar w:fldCharType="begin"/>
        </w:r>
        <w:r w:rsidR="007E474A">
          <w:rPr>
            <w:noProof/>
            <w:webHidden/>
          </w:rPr>
          <w:instrText xml:space="preserve"> PAGEREF _Toc187070164 \h </w:instrText>
        </w:r>
        <w:r w:rsidR="007E474A">
          <w:rPr>
            <w:noProof/>
            <w:webHidden/>
          </w:rPr>
        </w:r>
        <w:r w:rsidR="007E474A">
          <w:rPr>
            <w:noProof/>
            <w:webHidden/>
          </w:rPr>
          <w:fldChar w:fldCharType="separate"/>
        </w:r>
        <w:r w:rsidR="007E474A">
          <w:rPr>
            <w:noProof/>
            <w:webHidden/>
          </w:rPr>
          <w:t>152</w:t>
        </w:r>
        <w:r w:rsidR="007E474A">
          <w:rPr>
            <w:noProof/>
            <w:webHidden/>
          </w:rPr>
          <w:fldChar w:fldCharType="end"/>
        </w:r>
      </w:hyperlink>
    </w:p>
    <w:p w14:paraId="7BAEF40B" w14:textId="6BB86123" w:rsidR="007E474A" w:rsidRDefault="00000000">
      <w:pPr>
        <w:pStyle w:val="TOC2"/>
        <w:rPr>
          <w:rFonts w:asciiTheme="minorHAnsi" w:eastAsiaTheme="minorEastAsia" w:hAnsiTheme="minorHAnsi"/>
          <w:noProof/>
          <w:kern w:val="2"/>
          <w14:ligatures w14:val="standardContextual"/>
        </w:rPr>
      </w:pPr>
      <w:hyperlink w:anchor="_Toc187070165"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_Toc187070165 \h </w:instrText>
        </w:r>
        <w:r w:rsidR="007E474A">
          <w:rPr>
            <w:noProof/>
            <w:webHidden/>
          </w:rPr>
        </w:r>
        <w:r w:rsidR="007E474A">
          <w:rPr>
            <w:noProof/>
            <w:webHidden/>
          </w:rPr>
          <w:fldChar w:fldCharType="separate"/>
        </w:r>
        <w:r w:rsidR="007E474A">
          <w:rPr>
            <w:noProof/>
            <w:webHidden/>
          </w:rPr>
          <w:t>155</w:t>
        </w:r>
        <w:r w:rsidR="007E474A">
          <w:rPr>
            <w:noProof/>
            <w:webHidden/>
          </w:rPr>
          <w:fldChar w:fldCharType="end"/>
        </w:r>
      </w:hyperlink>
    </w:p>
    <w:p w14:paraId="01D54D59" w14:textId="4B622C64" w:rsidR="007E474A" w:rsidRDefault="00000000">
      <w:pPr>
        <w:pStyle w:val="TOC2"/>
        <w:rPr>
          <w:rFonts w:asciiTheme="minorHAnsi" w:eastAsiaTheme="minorEastAsia" w:hAnsiTheme="minorHAnsi"/>
          <w:noProof/>
          <w:kern w:val="2"/>
          <w14:ligatures w14:val="standardContextual"/>
        </w:rPr>
      </w:pPr>
      <w:hyperlink w:anchor="_Toc187070166" w:history="1">
        <w:r w:rsidR="007E474A" w:rsidRPr="00330E14">
          <w:rPr>
            <w:rStyle w:val="Hyperlink"/>
            <w:noProof/>
          </w:rPr>
          <w:t>Reference List</w:t>
        </w:r>
        <w:r w:rsidR="007E474A">
          <w:rPr>
            <w:noProof/>
            <w:webHidden/>
          </w:rPr>
          <w:tab/>
        </w:r>
        <w:r w:rsidR="007E474A">
          <w:rPr>
            <w:noProof/>
            <w:webHidden/>
          </w:rPr>
          <w:fldChar w:fldCharType="begin"/>
        </w:r>
        <w:r w:rsidR="007E474A">
          <w:rPr>
            <w:noProof/>
            <w:webHidden/>
          </w:rPr>
          <w:instrText xml:space="preserve"> PAGEREF _Toc187070166 \h </w:instrText>
        </w:r>
        <w:r w:rsidR="007E474A">
          <w:rPr>
            <w:noProof/>
            <w:webHidden/>
          </w:rPr>
        </w:r>
        <w:r w:rsidR="007E474A">
          <w:rPr>
            <w:noProof/>
            <w:webHidden/>
          </w:rPr>
          <w:fldChar w:fldCharType="separate"/>
        </w:r>
        <w:r w:rsidR="007E474A">
          <w:rPr>
            <w:noProof/>
            <w:webHidden/>
          </w:rPr>
          <w:t>156</w:t>
        </w:r>
        <w:r w:rsidR="007E474A">
          <w:rPr>
            <w:noProof/>
            <w:webHidden/>
          </w:rPr>
          <w:fldChar w:fldCharType="end"/>
        </w:r>
      </w:hyperlink>
    </w:p>
    <w:p w14:paraId="6F0512D7" w14:textId="5227A54D" w:rsidR="007E474A" w:rsidRDefault="00000000">
      <w:pPr>
        <w:pStyle w:val="TOC1"/>
        <w:rPr>
          <w:rFonts w:asciiTheme="minorHAnsi" w:eastAsiaTheme="minorEastAsia" w:hAnsiTheme="minorHAnsi"/>
          <w:noProof/>
          <w:kern w:val="2"/>
          <w14:ligatures w14:val="standardContextual"/>
        </w:rPr>
      </w:pPr>
      <w:hyperlink w:anchor="_Toc187070167" w:history="1">
        <w:r w:rsidR="007E474A" w:rsidRPr="00330E14">
          <w:rPr>
            <w:rStyle w:val="Hyperlink"/>
            <w:noProof/>
          </w:rPr>
          <w:t>Module 7</w:t>
        </w:r>
        <w:r w:rsidR="00993716">
          <w:rPr>
            <w:rStyle w:val="Hyperlink"/>
            <w:noProof/>
          </w:rPr>
          <w:t>:</w:t>
        </w:r>
        <w:r w:rsidR="007E474A" w:rsidRPr="00330E14">
          <w:rPr>
            <w:rStyle w:val="Hyperlink"/>
            <w:noProof/>
          </w:rPr>
          <w:t xml:space="preserve"> Crisis/Emergency Communications</w:t>
        </w:r>
        <w:r w:rsidR="007E474A">
          <w:rPr>
            <w:noProof/>
            <w:webHidden/>
          </w:rPr>
          <w:tab/>
        </w:r>
        <w:r w:rsidR="007E474A">
          <w:rPr>
            <w:noProof/>
            <w:webHidden/>
          </w:rPr>
          <w:fldChar w:fldCharType="begin"/>
        </w:r>
        <w:r w:rsidR="007E474A">
          <w:rPr>
            <w:noProof/>
            <w:webHidden/>
          </w:rPr>
          <w:instrText xml:space="preserve"> PAGEREF _Toc187070167 \h </w:instrText>
        </w:r>
        <w:r w:rsidR="007E474A">
          <w:rPr>
            <w:noProof/>
            <w:webHidden/>
          </w:rPr>
        </w:r>
        <w:r w:rsidR="007E474A">
          <w:rPr>
            <w:noProof/>
            <w:webHidden/>
          </w:rPr>
          <w:fldChar w:fldCharType="separate"/>
        </w:r>
        <w:r w:rsidR="007E474A">
          <w:rPr>
            <w:noProof/>
            <w:webHidden/>
          </w:rPr>
          <w:t>157</w:t>
        </w:r>
        <w:r w:rsidR="007E474A">
          <w:rPr>
            <w:noProof/>
            <w:webHidden/>
          </w:rPr>
          <w:fldChar w:fldCharType="end"/>
        </w:r>
      </w:hyperlink>
    </w:p>
    <w:p w14:paraId="30B0B533" w14:textId="2A4B4328" w:rsidR="007E474A" w:rsidRDefault="00000000">
      <w:pPr>
        <w:pStyle w:val="TOC2"/>
        <w:rPr>
          <w:rFonts w:asciiTheme="minorHAnsi" w:eastAsiaTheme="minorEastAsia" w:hAnsiTheme="minorHAnsi"/>
          <w:noProof/>
          <w:kern w:val="2"/>
          <w14:ligatures w14:val="standardContextual"/>
        </w:rPr>
      </w:pPr>
      <w:hyperlink w:anchor="_Toc187070168"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_Toc187070168 \h </w:instrText>
        </w:r>
        <w:r w:rsidR="007E474A">
          <w:rPr>
            <w:noProof/>
            <w:webHidden/>
          </w:rPr>
        </w:r>
        <w:r w:rsidR="007E474A">
          <w:rPr>
            <w:noProof/>
            <w:webHidden/>
          </w:rPr>
          <w:fldChar w:fldCharType="separate"/>
        </w:r>
        <w:r w:rsidR="007E474A">
          <w:rPr>
            <w:noProof/>
            <w:webHidden/>
          </w:rPr>
          <w:t>158</w:t>
        </w:r>
        <w:r w:rsidR="007E474A">
          <w:rPr>
            <w:noProof/>
            <w:webHidden/>
          </w:rPr>
          <w:fldChar w:fldCharType="end"/>
        </w:r>
      </w:hyperlink>
    </w:p>
    <w:p w14:paraId="06243016" w14:textId="033E47F4" w:rsidR="007E474A" w:rsidRDefault="00000000">
      <w:pPr>
        <w:pStyle w:val="TOC3"/>
        <w:rPr>
          <w:rFonts w:asciiTheme="minorHAnsi" w:eastAsiaTheme="minorEastAsia" w:hAnsiTheme="minorHAnsi"/>
          <w:noProof/>
          <w:kern w:val="2"/>
          <w14:ligatures w14:val="standardContextual"/>
        </w:rPr>
      </w:pPr>
      <w:hyperlink w:anchor="_Toc187070169"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_Toc187070169 \h </w:instrText>
        </w:r>
        <w:r w:rsidR="007E474A">
          <w:rPr>
            <w:noProof/>
            <w:webHidden/>
          </w:rPr>
        </w:r>
        <w:r w:rsidR="007E474A">
          <w:rPr>
            <w:noProof/>
            <w:webHidden/>
          </w:rPr>
          <w:fldChar w:fldCharType="separate"/>
        </w:r>
        <w:r w:rsidR="007E474A">
          <w:rPr>
            <w:noProof/>
            <w:webHidden/>
          </w:rPr>
          <w:t>158</w:t>
        </w:r>
        <w:r w:rsidR="007E474A">
          <w:rPr>
            <w:noProof/>
            <w:webHidden/>
          </w:rPr>
          <w:fldChar w:fldCharType="end"/>
        </w:r>
      </w:hyperlink>
    </w:p>
    <w:p w14:paraId="35556534" w14:textId="6CBA15C5" w:rsidR="007E474A" w:rsidRDefault="00000000">
      <w:pPr>
        <w:pStyle w:val="TOC3"/>
        <w:rPr>
          <w:rFonts w:asciiTheme="minorHAnsi" w:eastAsiaTheme="minorEastAsia" w:hAnsiTheme="minorHAnsi"/>
          <w:noProof/>
          <w:kern w:val="2"/>
          <w14:ligatures w14:val="standardContextual"/>
        </w:rPr>
      </w:pPr>
      <w:hyperlink w:anchor="_Toc187070170"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_Toc187070170 \h </w:instrText>
        </w:r>
        <w:r w:rsidR="007E474A">
          <w:rPr>
            <w:noProof/>
            <w:webHidden/>
          </w:rPr>
        </w:r>
        <w:r w:rsidR="007E474A">
          <w:rPr>
            <w:noProof/>
            <w:webHidden/>
          </w:rPr>
          <w:fldChar w:fldCharType="separate"/>
        </w:r>
        <w:r w:rsidR="007E474A">
          <w:rPr>
            <w:noProof/>
            <w:webHidden/>
          </w:rPr>
          <w:t>158</w:t>
        </w:r>
        <w:r w:rsidR="007E474A">
          <w:rPr>
            <w:noProof/>
            <w:webHidden/>
          </w:rPr>
          <w:fldChar w:fldCharType="end"/>
        </w:r>
      </w:hyperlink>
    </w:p>
    <w:p w14:paraId="281851FC" w14:textId="50711DA0" w:rsidR="007E474A" w:rsidRDefault="00000000">
      <w:pPr>
        <w:pStyle w:val="TOC3"/>
        <w:rPr>
          <w:rFonts w:asciiTheme="minorHAnsi" w:eastAsiaTheme="minorEastAsia" w:hAnsiTheme="minorHAnsi"/>
          <w:noProof/>
          <w:kern w:val="2"/>
          <w14:ligatures w14:val="standardContextual"/>
        </w:rPr>
      </w:pPr>
      <w:hyperlink w:anchor="_Toc187070171" w:history="1">
        <w:r w:rsidR="007E474A" w:rsidRPr="00330E14">
          <w:rPr>
            <w:rStyle w:val="Hyperlink"/>
            <w:noProof/>
          </w:rPr>
          <w:t>Enabling Learning Objectives (ELOs)</w:t>
        </w:r>
        <w:r w:rsidR="007E474A">
          <w:rPr>
            <w:noProof/>
            <w:webHidden/>
          </w:rPr>
          <w:tab/>
        </w:r>
        <w:r w:rsidR="007E474A">
          <w:rPr>
            <w:noProof/>
            <w:webHidden/>
          </w:rPr>
          <w:fldChar w:fldCharType="begin"/>
        </w:r>
        <w:r w:rsidR="007E474A">
          <w:rPr>
            <w:noProof/>
            <w:webHidden/>
          </w:rPr>
          <w:instrText xml:space="preserve"> PAGEREF _Toc187070171 \h </w:instrText>
        </w:r>
        <w:r w:rsidR="007E474A">
          <w:rPr>
            <w:noProof/>
            <w:webHidden/>
          </w:rPr>
        </w:r>
        <w:r w:rsidR="007E474A">
          <w:rPr>
            <w:noProof/>
            <w:webHidden/>
          </w:rPr>
          <w:fldChar w:fldCharType="separate"/>
        </w:r>
        <w:r w:rsidR="007E474A">
          <w:rPr>
            <w:noProof/>
            <w:webHidden/>
          </w:rPr>
          <w:t>158</w:t>
        </w:r>
        <w:r w:rsidR="007E474A">
          <w:rPr>
            <w:noProof/>
            <w:webHidden/>
          </w:rPr>
          <w:fldChar w:fldCharType="end"/>
        </w:r>
      </w:hyperlink>
    </w:p>
    <w:p w14:paraId="480DFF12" w14:textId="5D1934E1" w:rsidR="007E474A" w:rsidRDefault="00000000">
      <w:pPr>
        <w:pStyle w:val="TOC2"/>
        <w:rPr>
          <w:rFonts w:asciiTheme="minorHAnsi" w:eastAsiaTheme="minorEastAsia" w:hAnsiTheme="minorHAnsi"/>
          <w:noProof/>
          <w:kern w:val="2"/>
          <w14:ligatures w14:val="standardContextual"/>
        </w:rPr>
      </w:pPr>
      <w:hyperlink w:anchor="_Toc187070172" w:history="1">
        <w:r w:rsidR="007E474A" w:rsidRPr="00330E14">
          <w:rPr>
            <w:rStyle w:val="Hyperlink"/>
            <w:noProof/>
          </w:rPr>
          <w:t>8-Step Communications Model</w:t>
        </w:r>
        <w:r w:rsidR="007E474A">
          <w:rPr>
            <w:noProof/>
            <w:webHidden/>
          </w:rPr>
          <w:tab/>
        </w:r>
        <w:r w:rsidR="007E474A">
          <w:rPr>
            <w:noProof/>
            <w:webHidden/>
          </w:rPr>
          <w:fldChar w:fldCharType="begin"/>
        </w:r>
        <w:r w:rsidR="007E474A">
          <w:rPr>
            <w:noProof/>
            <w:webHidden/>
          </w:rPr>
          <w:instrText xml:space="preserve"> PAGEREF _Toc187070172 \h </w:instrText>
        </w:r>
        <w:r w:rsidR="007E474A">
          <w:rPr>
            <w:noProof/>
            <w:webHidden/>
          </w:rPr>
        </w:r>
        <w:r w:rsidR="007E474A">
          <w:rPr>
            <w:noProof/>
            <w:webHidden/>
          </w:rPr>
          <w:fldChar w:fldCharType="separate"/>
        </w:r>
        <w:r w:rsidR="007E474A">
          <w:rPr>
            <w:noProof/>
            <w:webHidden/>
          </w:rPr>
          <w:t>159</w:t>
        </w:r>
        <w:r w:rsidR="007E474A">
          <w:rPr>
            <w:noProof/>
            <w:webHidden/>
          </w:rPr>
          <w:fldChar w:fldCharType="end"/>
        </w:r>
      </w:hyperlink>
    </w:p>
    <w:p w14:paraId="5BFF3D2A" w14:textId="21AF0058" w:rsidR="007E474A" w:rsidRDefault="00000000">
      <w:pPr>
        <w:pStyle w:val="TOC2"/>
        <w:rPr>
          <w:rFonts w:asciiTheme="minorHAnsi" w:eastAsiaTheme="minorEastAsia" w:hAnsiTheme="minorHAnsi"/>
          <w:noProof/>
          <w:kern w:val="2"/>
          <w14:ligatures w14:val="standardContextual"/>
        </w:rPr>
      </w:pPr>
      <w:hyperlink w:anchor="_Toc187070173" w:history="1">
        <w:r w:rsidR="007E474A" w:rsidRPr="00330E14">
          <w:rPr>
            <w:rStyle w:val="Hyperlink"/>
            <w:noProof/>
          </w:rPr>
          <w:t>Activity 7.1: Crisis Communications Intro Part 1</w:t>
        </w:r>
        <w:r w:rsidR="007E474A">
          <w:rPr>
            <w:noProof/>
            <w:webHidden/>
          </w:rPr>
          <w:tab/>
        </w:r>
        <w:r w:rsidR="007E474A">
          <w:rPr>
            <w:noProof/>
            <w:webHidden/>
          </w:rPr>
          <w:fldChar w:fldCharType="begin"/>
        </w:r>
        <w:r w:rsidR="007E474A">
          <w:rPr>
            <w:noProof/>
            <w:webHidden/>
          </w:rPr>
          <w:instrText xml:space="preserve"> PAGEREF _Toc187070173 \h </w:instrText>
        </w:r>
        <w:r w:rsidR="007E474A">
          <w:rPr>
            <w:noProof/>
            <w:webHidden/>
          </w:rPr>
        </w:r>
        <w:r w:rsidR="007E474A">
          <w:rPr>
            <w:noProof/>
            <w:webHidden/>
          </w:rPr>
          <w:fldChar w:fldCharType="separate"/>
        </w:r>
        <w:r w:rsidR="007E474A">
          <w:rPr>
            <w:noProof/>
            <w:webHidden/>
          </w:rPr>
          <w:t>160</w:t>
        </w:r>
        <w:r w:rsidR="007E474A">
          <w:rPr>
            <w:noProof/>
            <w:webHidden/>
          </w:rPr>
          <w:fldChar w:fldCharType="end"/>
        </w:r>
      </w:hyperlink>
    </w:p>
    <w:p w14:paraId="69DA561D" w14:textId="4F1B4DAB" w:rsidR="007E474A" w:rsidRDefault="00000000">
      <w:pPr>
        <w:pStyle w:val="TOC2"/>
        <w:rPr>
          <w:rFonts w:asciiTheme="minorHAnsi" w:eastAsiaTheme="minorEastAsia" w:hAnsiTheme="minorHAnsi"/>
          <w:noProof/>
          <w:kern w:val="2"/>
          <w14:ligatures w14:val="standardContextual"/>
        </w:rPr>
      </w:pPr>
      <w:hyperlink w:anchor="_Toc187070174" w:history="1">
        <w:r w:rsidR="007E474A" w:rsidRPr="00330E14">
          <w:rPr>
            <w:rStyle w:val="Hyperlink"/>
            <w:noProof/>
          </w:rPr>
          <w:t>PIO Activities: 95% is Preparation</w:t>
        </w:r>
        <w:r w:rsidR="007E474A">
          <w:rPr>
            <w:noProof/>
            <w:webHidden/>
          </w:rPr>
          <w:tab/>
        </w:r>
        <w:r w:rsidR="007E474A">
          <w:rPr>
            <w:noProof/>
            <w:webHidden/>
          </w:rPr>
          <w:fldChar w:fldCharType="begin"/>
        </w:r>
        <w:r w:rsidR="007E474A">
          <w:rPr>
            <w:noProof/>
            <w:webHidden/>
          </w:rPr>
          <w:instrText xml:space="preserve"> PAGEREF _Toc187070174 \h </w:instrText>
        </w:r>
        <w:r w:rsidR="007E474A">
          <w:rPr>
            <w:noProof/>
            <w:webHidden/>
          </w:rPr>
        </w:r>
        <w:r w:rsidR="007E474A">
          <w:rPr>
            <w:noProof/>
            <w:webHidden/>
          </w:rPr>
          <w:fldChar w:fldCharType="separate"/>
        </w:r>
        <w:r w:rsidR="007E474A">
          <w:rPr>
            <w:noProof/>
            <w:webHidden/>
          </w:rPr>
          <w:t>163</w:t>
        </w:r>
        <w:r w:rsidR="007E474A">
          <w:rPr>
            <w:noProof/>
            <w:webHidden/>
          </w:rPr>
          <w:fldChar w:fldCharType="end"/>
        </w:r>
      </w:hyperlink>
    </w:p>
    <w:p w14:paraId="782678EA" w14:textId="39EAFE47" w:rsidR="007E474A" w:rsidRDefault="00000000">
      <w:pPr>
        <w:pStyle w:val="TOC2"/>
        <w:rPr>
          <w:rFonts w:asciiTheme="minorHAnsi" w:eastAsiaTheme="minorEastAsia" w:hAnsiTheme="minorHAnsi"/>
          <w:noProof/>
          <w:kern w:val="2"/>
          <w14:ligatures w14:val="standardContextual"/>
        </w:rPr>
      </w:pPr>
      <w:hyperlink w:anchor="_Toc187070175" w:history="1">
        <w:r w:rsidR="007E474A" w:rsidRPr="00330E14">
          <w:rPr>
            <w:rStyle w:val="Hyperlink"/>
            <w:noProof/>
          </w:rPr>
          <w:t>PIO Activities: 5% is Crisis</w:t>
        </w:r>
        <w:r w:rsidR="007E474A">
          <w:rPr>
            <w:noProof/>
            <w:webHidden/>
          </w:rPr>
          <w:tab/>
        </w:r>
        <w:r w:rsidR="007E474A">
          <w:rPr>
            <w:noProof/>
            <w:webHidden/>
          </w:rPr>
          <w:fldChar w:fldCharType="begin"/>
        </w:r>
        <w:r w:rsidR="007E474A">
          <w:rPr>
            <w:noProof/>
            <w:webHidden/>
          </w:rPr>
          <w:instrText xml:space="preserve"> PAGEREF _Toc187070175 \h </w:instrText>
        </w:r>
        <w:r w:rsidR="007E474A">
          <w:rPr>
            <w:noProof/>
            <w:webHidden/>
          </w:rPr>
        </w:r>
        <w:r w:rsidR="007E474A">
          <w:rPr>
            <w:noProof/>
            <w:webHidden/>
          </w:rPr>
          <w:fldChar w:fldCharType="separate"/>
        </w:r>
        <w:r w:rsidR="007E474A">
          <w:rPr>
            <w:noProof/>
            <w:webHidden/>
          </w:rPr>
          <w:t>164</w:t>
        </w:r>
        <w:r w:rsidR="007E474A">
          <w:rPr>
            <w:noProof/>
            <w:webHidden/>
          </w:rPr>
          <w:fldChar w:fldCharType="end"/>
        </w:r>
      </w:hyperlink>
    </w:p>
    <w:p w14:paraId="76F995CD" w14:textId="3F7FAD46" w:rsidR="007E474A" w:rsidRDefault="00000000">
      <w:pPr>
        <w:pStyle w:val="TOC2"/>
        <w:rPr>
          <w:rFonts w:asciiTheme="minorHAnsi" w:eastAsiaTheme="minorEastAsia" w:hAnsiTheme="minorHAnsi"/>
          <w:noProof/>
          <w:kern w:val="2"/>
          <w14:ligatures w14:val="standardContextual"/>
        </w:rPr>
      </w:pPr>
      <w:hyperlink w:anchor="_Toc187070176" w:history="1">
        <w:r w:rsidR="007E474A" w:rsidRPr="00330E14">
          <w:rPr>
            <w:rStyle w:val="Hyperlink"/>
            <w:noProof/>
          </w:rPr>
          <w:t>Risk vs Crisis</w:t>
        </w:r>
        <w:r w:rsidR="007E474A">
          <w:rPr>
            <w:noProof/>
            <w:webHidden/>
          </w:rPr>
          <w:tab/>
        </w:r>
        <w:r w:rsidR="007E474A">
          <w:rPr>
            <w:noProof/>
            <w:webHidden/>
          </w:rPr>
          <w:fldChar w:fldCharType="begin"/>
        </w:r>
        <w:r w:rsidR="007E474A">
          <w:rPr>
            <w:noProof/>
            <w:webHidden/>
          </w:rPr>
          <w:instrText xml:space="preserve"> PAGEREF _Toc187070176 \h </w:instrText>
        </w:r>
        <w:r w:rsidR="007E474A">
          <w:rPr>
            <w:noProof/>
            <w:webHidden/>
          </w:rPr>
        </w:r>
        <w:r w:rsidR="007E474A">
          <w:rPr>
            <w:noProof/>
            <w:webHidden/>
          </w:rPr>
          <w:fldChar w:fldCharType="separate"/>
        </w:r>
        <w:r w:rsidR="007E474A">
          <w:rPr>
            <w:noProof/>
            <w:webHidden/>
          </w:rPr>
          <w:t>165</w:t>
        </w:r>
        <w:r w:rsidR="007E474A">
          <w:rPr>
            <w:noProof/>
            <w:webHidden/>
          </w:rPr>
          <w:fldChar w:fldCharType="end"/>
        </w:r>
      </w:hyperlink>
    </w:p>
    <w:p w14:paraId="5FF4CFC8" w14:textId="41F8E406" w:rsidR="007E474A" w:rsidRDefault="00000000">
      <w:pPr>
        <w:pStyle w:val="TOC2"/>
        <w:rPr>
          <w:rFonts w:asciiTheme="minorHAnsi" w:eastAsiaTheme="minorEastAsia" w:hAnsiTheme="minorHAnsi"/>
          <w:noProof/>
          <w:kern w:val="2"/>
          <w14:ligatures w14:val="standardContextual"/>
        </w:rPr>
      </w:pPr>
      <w:hyperlink w:anchor="_Toc187070177" w:history="1">
        <w:r w:rsidR="007E474A" w:rsidRPr="00330E14">
          <w:rPr>
            <w:rStyle w:val="Hyperlink"/>
            <w:noProof/>
          </w:rPr>
          <w:t>Crisis Can Originate from...</w:t>
        </w:r>
        <w:r w:rsidR="007E474A">
          <w:rPr>
            <w:noProof/>
            <w:webHidden/>
          </w:rPr>
          <w:tab/>
        </w:r>
        <w:r w:rsidR="007E474A">
          <w:rPr>
            <w:noProof/>
            <w:webHidden/>
          </w:rPr>
          <w:fldChar w:fldCharType="begin"/>
        </w:r>
        <w:r w:rsidR="007E474A">
          <w:rPr>
            <w:noProof/>
            <w:webHidden/>
          </w:rPr>
          <w:instrText xml:space="preserve"> PAGEREF _Toc187070177 \h </w:instrText>
        </w:r>
        <w:r w:rsidR="007E474A">
          <w:rPr>
            <w:noProof/>
            <w:webHidden/>
          </w:rPr>
        </w:r>
        <w:r w:rsidR="007E474A">
          <w:rPr>
            <w:noProof/>
            <w:webHidden/>
          </w:rPr>
          <w:fldChar w:fldCharType="separate"/>
        </w:r>
        <w:r w:rsidR="007E474A">
          <w:rPr>
            <w:noProof/>
            <w:webHidden/>
          </w:rPr>
          <w:t>166</w:t>
        </w:r>
        <w:r w:rsidR="007E474A">
          <w:rPr>
            <w:noProof/>
            <w:webHidden/>
          </w:rPr>
          <w:fldChar w:fldCharType="end"/>
        </w:r>
      </w:hyperlink>
    </w:p>
    <w:p w14:paraId="4DD424AA" w14:textId="58ED1097" w:rsidR="007E474A" w:rsidRDefault="00000000">
      <w:pPr>
        <w:pStyle w:val="TOC2"/>
        <w:rPr>
          <w:rFonts w:asciiTheme="minorHAnsi" w:eastAsiaTheme="minorEastAsia" w:hAnsiTheme="minorHAnsi"/>
          <w:noProof/>
          <w:kern w:val="2"/>
          <w14:ligatures w14:val="standardContextual"/>
        </w:rPr>
      </w:pPr>
      <w:hyperlink w:anchor="_Toc187070178" w:history="1">
        <w:r w:rsidR="007E474A" w:rsidRPr="00330E14">
          <w:rPr>
            <w:rStyle w:val="Hyperlink"/>
            <w:noProof/>
          </w:rPr>
          <w:t>Example: Single Organization Crisis</w:t>
        </w:r>
        <w:r w:rsidR="007E474A">
          <w:rPr>
            <w:noProof/>
            <w:webHidden/>
          </w:rPr>
          <w:tab/>
        </w:r>
        <w:r w:rsidR="007E474A">
          <w:rPr>
            <w:noProof/>
            <w:webHidden/>
          </w:rPr>
          <w:fldChar w:fldCharType="begin"/>
        </w:r>
        <w:r w:rsidR="007E474A">
          <w:rPr>
            <w:noProof/>
            <w:webHidden/>
          </w:rPr>
          <w:instrText xml:space="preserve"> PAGEREF _Toc187070178 \h </w:instrText>
        </w:r>
        <w:r w:rsidR="007E474A">
          <w:rPr>
            <w:noProof/>
            <w:webHidden/>
          </w:rPr>
        </w:r>
        <w:r w:rsidR="007E474A">
          <w:rPr>
            <w:noProof/>
            <w:webHidden/>
          </w:rPr>
          <w:fldChar w:fldCharType="separate"/>
        </w:r>
        <w:r w:rsidR="007E474A">
          <w:rPr>
            <w:noProof/>
            <w:webHidden/>
          </w:rPr>
          <w:t>167</w:t>
        </w:r>
        <w:r w:rsidR="007E474A">
          <w:rPr>
            <w:noProof/>
            <w:webHidden/>
          </w:rPr>
          <w:fldChar w:fldCharType="end"/>
        </w:r>
      </w:hyperlink>
    </w:p>
    <w:p w14:paraId="5E8F7502" w14:textId="52521594" w:rsidR="007E474A" w:rsidRDefault="00000000">
      <w:pPr>
        <w:pStyle w:val="TOC2"/>
        <w:rPr>
          <w:rFonts w:asciiTheme="minorHAnsi" w:eastAsiaTheme="minorEastAsia" w:hAnsiTheme="minorHAnsi"/>
          <w:noProof/>
          <w:kern w:val="2"/>
          <w14:ligatures w14:val="standardContextual"/>
        </w:rPr>
      </w:pPr>
      <w:hyperlink w:anchor="_Toc187070179" w:history="1">
        <w:r w:rsidR="007E474A" w:rsidRPr="00330E14">
          <w:rPr>
            <w:rStyle w:val="Hyperlink"/>
            <w:noProof/>
          </w:rPr>
          <w:t>Multiple Organization Crisis</w:t>
        </w:r>
        <w:r w:rsidR="007E474A">
          <w:rPr>
            <w:noProof/>
            <w:webHidden/>
          </w:rPr>
          <w:tab/>
        </w:r>
        <w:r w:rsidR="007E474A">
          <w:rPr>
            <w:noProof/>
            <w:webHidden/>
          </w:rPr>
          <w:fldChar w:fldCharType="begin"/>
        </w:r>
        <w:r w:rsidR="007E474A">
          <w:rPr>
            <w:noProof/>
            <w:webHidden/>
          </w:rPr>
          <w:instrText xml:space="preserve"> PAGEREF _Toc187070179 \h </w:instrText>
        </w:r>
        <w:r w:rsidR="007E474A">
          <w:rPr>
            <w:noProof/>
            <w:webHidden/>
          </w:rPr>
        </w:r>
        <w:r w:rsidR="007E474A">
          <w:rPr>
            <w:noProof/>
            <w:webHidden/>
          </w:rPr>
          <w:fldChar w:fldCharType="separate"/>
        </w:r>
        <w:r w:rsidR="007E474A">
          <w:rPr>
            <w:noProof/>
            <w:webHidden/>
          </w:rPr>
          <w:t>168</w:t>
        </w:r>
        <w:r w:rsidR="007E474A">
          <w:rPr>
            <w:noProof/>
            <w:webHidden/>
          </w:rPr>
          <w:fldChar w:fldCharType="end"/>
        </w:r>
      </w:hyperlink>
    </w:p>
    <w:p w14:paraId="4088B31B" w14:textId="0FE40D3A" w:rsidR="007E474A" w:rsidRDefault="00000000">
      <w:pPr>
        <w:pStyle w:val="TOC2"/>
        <w:rPr>
          <w:rFonts w:asciiTheme="minorHAnsi" w:eastAsiaTheme="minorEastAsia" w:hAnsiTheme="minorHAnsi"/>
          <w:noProof/>
          <w:kern w:val="2"/>
          <w14:ligatures w14:val="standardContextual"/>
        </w:rPr>
      </w:pPr>
      <w:hyperlink w:anchor="_Toc187070180" w:history="1">
        <w:r w:rsidR="007E474A" w:rsidRPr="00330E14">
          <w:rPr>
            <w:rStyle w:val="Hyperlink"/>
            <w:noProof/>
          </w:rPr>
          <w:t>PIO Primary Goal</w:t>
        </w:r>
        <w:r w:rsidR="007E474A">
          <w:rPr>
            <w:noProof/>
            <w:webHidden/>
          </w:rPr>
          <w:tab/>
        </w:r>
        <w:r w:rsidR="007E474A">
          <w:rPr>
            <w:noProof/>
            <w:webHidden/>
          </w:rPr>
          <w:fldChar w:fldCharType="begin"/>
        </w:r>
        <w:r w:rsidR="007E474A">
          <w:rPr>
            <w:noProof/>
            <w:webHidden/>
          </w:rPr>
          <w:instrText xml:space="preserve"> PAGEREF _Toc187070180 \h </w:instrText>
        </w:r>
        <w:r w:rsidR="007E474A">
          <w:rPr>
            <w:noProof/>
            <w:webHidden/>
          </w:rPr>
        </w:r>
        <w:r w:rsidR="007E474A">
          <w:rPr>
            <w:noProof/>
            <w:webHidden/>
          </w:rPr>
          <w:fldChar w:fldCharType="separate"/>
        </w:r>
        <w:r w:rsidR="007E474A">
          <w:rPr>
            <w:noProof/>
            <w:webHidden/>
          </w:rPr>
          <w:t>169</w:t>
        </w:r>
        <w:r w:rsidR="007E474A">
          <w:rPr>
            <w:noProof/>
            <w:webHidden/>
          </w:rPr>
          <w:fldChar w:fldCharType="end"/>
        </w:r>
      </w:hyperlink>
    </w:p>
    <w:p w14:paraId="574BE36E" w14:textId="0912DCF5" w:rsidR="007E474A" w:rsidRDefault="00000000">
      <w:pPr>
        <w:pStyle w:val="TOC2"/>
        <w:rPr>
          <w:rFonts w:asciiTheme="minorHAnsi" w:eastAsiaTheme="minorEastAsia" w:hAnsiTheme="minorHAnsi"/>
          <w:noProof/>
          <w:kern w:val="2"/>
          <w14:ligatures w14:val="standardContextual"/>
        </w:rPr>
      </w:pPr>
      <w:hyperlink w:anchor="_Toc187070181" w:history="1">
        <w:r w:rsidR="007E474A" w:rsidRPr="00330E14">
          <w:rPr>
            <w:rStyle w:val="Hyperlink"/>
            <w:noProof/>
          </w:rPr>
          <w:t>Objectives During a Crisis</w:t>
        </w:r>
        <w:r w:rsidR="007E474A">
          <w:rPr>
            <w:noProof/>
            <w:webHidden/>
          </w:rPr>
          <w:tab/>
        </w:r>
        <w:r w:rsidR="007E474A">
          <w:rPr>
            <w:noProof/>
            <w:webHidden/>
          </w:rPr>
          <w:fldChar w:fldCharType="begin"/>
        </w:r>
        <w:r w:rsidR="007E474A">
          <w:rPr>
            <w:noProof/>
            <w:webHidden/>
          </w:rPr>
          <w:instrText xml:space="preserve"> PAGEREF _Toc187070181 \h </w:instrText>
        </w:r>
        <w:r w:rsidR="007E474A">
          <w:rPr>
            <w:noProof/>
            <w:webHidden/>
          </w:rPr>
        </w:r>
        <w:r w:rsidR="007E474A">
          <w:rPr>
            <w:noProof/>
            <w:webHidden/>
          </w:rPr>
          <w:fldChar w:fldCharType="separate"/>
        </w:r>
        <w:r w:rsidR="007E474A">
          <w:rPr>
            <w:noProof/>
            <w:webHidden/>
          </w:rPr>
          <w:t>170</w:t>
        </w:r>
        <w:r w:rsidR="007E474A">
          <w:rPr>
            <w:noProof/>
            <w:webHidden/>
          </w:rPr>
          <w:fldChar w:fldCharType="end"/>
        </w:r>
      </w:hyperlink>
    </w:p>
    <w:p w14:paraId="1560DDE3" w14:textId="7C60EB2E" w:rsidR="007E474A" w:rsidRDefault="00000000">
      <w:pPr>
        <w:pStyle w:val="TOC2"/>
        <w:rPr>
          <w:rFonts w:asciiTheme="minorHAnsi" w:eastAsiaTheme="minorEastAsia" w:hAnsiTheme="minorHAnsi"/>
          <w:noProof/>
          <w:kern w:val="2"/>
          <w14:ligatures w14:val="standardContextual"/>
        </w:rPr>
      </w:pPr>
      <w:hyperlink w:anchor="_Toc187070182" w:history="1">
        <w:r w:rsidR="007E474A" w:rsidRPr="00330E14">
          <w:rPr>
            <w:rStyle w:val="Hyperlink"/>
            <w:noProof/>
          </w:rPr>
          <w:t>Disclosure with Minimal Delay</w:t>
        </w:r>
        <w:r w:rsidR="007E474A">
          <w:rPr>
            <w:noProof/>
            <w:webHidden/>
          </w:rPr>
          <w:tab/>
        </w:r>
        <w:r w:rsidR="007E474A">
          <w:rPr>
            <w:noProof/>
            <w:webHidden/>
          </w:rPr>
          <w:fldChar w:fldCharType="begin"/>
        </w:r>
        <w:r w:rsidR="007E474A">
          <w:rPr>
            <w:noProof/>
            <w:webHidden/>
          </w:rPr>
          <w:instrText xml:space="preserve"> PAGEREF _Toc187070182 \h </w:instrText>
        </w:r>
        <w:r w:rsidR="007E474A">
          <w:rPr>
            <w:noProof/>
            <w:webHidden/>
          </w:rPr>
        </w:r>
        <w:r w:rsidR="007E474A">
          <w:rPr>
            <w:noProof/>
            <w:webHidden/>
          </w:rPr>
          <w:fldChar w:fldCharType="separate"/>
        </w:r>
        <w:r w:rsidR="007E474A">
          <w:rPr>
            <w:noProof/>
            <w:webHidden/>
          </w:rPr>
          <w:t>171</w:t>
        </w:r>
        <w:r w:rsidR="007E474A">
          <w:rPr>
            <w:noProof/>
            <w:webHidden/>
          </w:rPr>
          <w:fldChar w:fldCharType="end"/>
        </w:r>
      </w:hyperlink>
    </w:p>
    <w:p w14:paraId="402D08A9" w14:textId="61F54883" w:rsidR="007E474A" w:rsidRDefault="00000000">
      <w:pPr>
        <w:pStyle w:val="TOC2"/>
        <w:rPr>
          <w:rFonts w:asciiTheme="minorHAnsi" w:eastAsiaTheme="minorEastAsia" w:hAnsiTheme="minorHAnsi"/>
          <w:noProof/>
          <w:kern w:val="2"/>
          <w14:ligatures w14:val="standardContextual"/>
        </w:rPr>
      </w:pPr>
      <w:hyperlink w:anchor="_Toc187070183" w:history="1">
        <w:r w:rsidR="007E474A" w:rsidRPr="00330E14">
          <w:rPr>
            <w:rStyle w:val="Hyperlink"/>
            <w:noProof/>
          </w:rPr>
          <w:t>Communication Tools</w:t>
        </w:r>
        <w:r w:rsidR="007E474A">
          <w:rPr>
            <w:noProof/>
            <w:webHidden/>
          </w:rPr>
          <w:tab/>
        </w:r>
        <w:r w:rsidR="007E474A">
          <w:rPr>
            <w:noProof/>
            <w:webHidden/>
          </w:rPr>
          <w:fldChar w:fldCharType="begin"/>
        </w:r>
        <w:r w:rsidR="007E474A">
          <w:rPr>
            <w:noProof/>
            <w:webHidden/>
          </w:rPr>
          <w:instrText xml:space="preserve"> PAGEREF _Toc187070183 \h </w:instrText>
        </w:r>
        <w:r w:rsidR="007E474A">
          <w:rPr>
            <w:noProof/>
            <w:webHidden/>
          </w:rPr>
        </w:r>
        <w:r w:rsidR="007E474A">
          <w:rPr>
            <w:noProof/>
            <w:webHidden/>
          </w:rPr>
          <w:fldChar w:fldCharType="separate"/>
        </w:r>
        <w:r w:rsidR="007E474A">
          <w:rPr>
            <w:noProof/>
            <w:webHidden/>
          </w:rPr>
          <w:t>172</w:t>
        </w:r>
        <w:r w:rsidR="007E474A">
          <w:rPr>
            <w:noProof/>
            <w:webHidden/>
          </w:rPr>
          <w:fldChar w:fldCharType="end"/>
        </w:r>
      </w:hyperlink>
    </w:p>
    <w:p w14:paraId="1AB201E8" w14:textId="2B728BF0" w:rsidR="007E474A" w:rsidRDefault="00000000">
      <w:pPr>
        <w:pStyle w:val="TOC2"/>
        <w:rPr>
          <w:rFonts w:asciiTheme="minorHAnsi" w:eastAsiaTheme="minorEastAsia" w:hAnsiTheme="minorHAnsi"/>
          <w:noProof/>
          <w:kern w:val="2"/>
          <w14:ligatures w14:val="standardContextual"/>
        </w:rPr>
      </w:pPr>
      <w:hyperlink w:anchor="_Toc187070184" w:history="1">
        <w:r w:rsidR="007E474A" w:rsidRPr="00330E14">
          <w:rPr>
            <w:rStyle w:val="Hyperlink"/>
            <w:noProof/>
          </w:rPr>
          <w:t>7 C</w:t>
        </w:r>
        <w:r w:rsidR="00993716">
          <w:rPr>
            <w:rStyle w:val="Hyperlink"/>
            <w:noProof/>
          </w:rPr>
          <w:t>’</w:t>
        </w:r>
        <w:r w:rsidR="007E474A" w:rsidRPr="00330E14">
          <w:rPr>
            <w:rStyle w:val="Hyperlink"/>
            <w:noProof/>
          </w:rPr>
          <w:t>s of Communication</w:t>
        </w:r>
        <w:r w:rsidR="007E474A">
          <w:rPr>
            <w:noProof/>
            <w:webHidden/>
          </w:rPr>
          <w:tab/>
        </w:r>
        <w:r w:rsidR="007E474A">
          <w:rPr>
            <w:noProof/>
            <w:webHidden/>
          </w:rPr>
          <w:fldChar w:fldCharType="begin"/>
        </w:r>
        <w:r w:rsidR="007E474A">
          <w:rPr>
            <w:noProof/>
            <w:webHidden/>
          </w:rPr>
          <w:instrText xml:space="preserve"> PAGEREF _Toc187070184 \h </w:instrText>
        </w:r>
        <w:r w:rsidR="007E474A">
          <w:rPr>
            <w:noProof/>
            <w:webHidden/>
          </w:rPr>
        </w:r>
        <w:r w:rsidR="007E474A">
          <w:rPr>
            <w:noProof/>
            <w:webHidden/>
          </w:rPr>
          <w:fldChar w:fldCharType="separate"/>
        </w:r>
        <w:r w:rsidR="007E474A">
          <w:rPr>
            <w:noProof/>
            <w:webHidden/>
          </w:rPr>
          <w:t>173</w:t>
        </w:r>
        <w:r w:rsidR="007E474A">
          <w:rPr>
            <w:noProof/>
            <w:webHidden/>
          </w:rPr>
          <w:fldChar w:fldCharType="end"/>
        </w:r>
      </w:hyperlink>
    </w:p>
    <w:p w14:paraId="39FFD1D6" w14:textId="165F5C7C" w:rsidR="007E474A" w:rsidRDefault="00000000">
      <w:pPr>
        <w:pStyle w:val="TOC2"/>
        <w:rPr>
          <w:rFonts w:asciiTheme="minorHAnsi" w:eastAsiaTheme="minorEastAsia" w:hAnsiTheme="minorHAnsi"/>
          <w:noProof/>
          <w:kern w:val="2"/>
          <w14:ligatures w14:val="standardContextual"/>
        </w:rPr>
      </w:pPr>
      <w:hyperlink w:anchor="_Toc187070185" w:history="1">
        <w:r w:rsidR="007E474A" w:rsidRPr="00330E14">
          <w:rPr>
            <w:rStyle w:val="Hyperlink"/>
            <w:noProof/>
          </w:rPr>
          <w:t>Holding Statements by Onset of Event</w:t>
        </w:r>
        <w:r w:rsidR="007E474A">
          <w:rPr>
            <w:noProof/>
            <w:webHidden/>
          </w:rPr>
          <w:tab/>
        </w:r>
        <w:r w:rsidR="007E474A">
          <w:rPr>
            <w:noProof/>
            <w:webHidden/>
          </w:rPr>
          <w:fldChar w:fldCharType="begin"/>
        </w:r>
        <w:r w:rsidR="007E474A">
          <w:rPr>
            <w:noProof/>
            <w:webHidden/>
          </w:rPr>
          <w:instrText xml:space="preserve"> PAGEREF _Toc187070185 \h </w:instrText>
        </w:r>
        <w:r w:rsidR="007E474A">
          <w:rPr>
            <w:noProof/>
            <w:webHidden/>
          </w:rPr>
        </w:r>
        <w:r w:rsidR="007E474A">
          <w:rPr>
            <w:noProof/>
            <w:webHidden/>
          </w:rPr>
          <w:fldChar w:fldCharType="separate"/>
        </w:r>
        <w:r w:rsidR="007E474A">
          <w:rPr>
            <w:noProof/>
            <w:webHidden/>
          </w:rPr>
          <w:t>176</w:t>
        </w:r>
        <w:r w:rsidR="007E474A">
          <w:rPr>
            <w:noProof/>
            <w:webHidden/>
          </w:rPr>
          <w:fldChar w:fldCharType="end"/>
        </w:r>
      </w:hyperlink>
    </w:p>
    <w:p w14:paraId="2621CD32" w14:textId="35DE7121" w:rsidR="007E474A" w:rsidRDefault="00000000">
      <w:pPr>
        <w:pStyle w:val="TOC2"/>
        <w:rPr>
          <w:rFonts w:asciiTheme="minorHAnsi" w:eastAsiaTheme="minorEastAsia" w:hAnsiTheme="minorHAnsi"/>
          <w:noProof/>
          <w:kern w:val="2"/>
          <w14:ligatures w14:val="standardContextual"/>
        </w:rPr>
      </w:pPr>
      <w:hyperlink w:anchor="_Toc187070186" w:history="1">
        <w:r w:rsidR="007E474A" w:rsidRPr="00330E14">
          <w:rPr>
            <w:rStyle w:val="Hyperlink"/>
            <w:noProof/>
          </w:rPr>
          <w:t>Use Your 27-9-3 Message Map</w:t>
        </w:r>
        <w:r w:rsidR="007E474A">
          <w:rPr>
            <w:noProof/>
            <w:webHidden/>
          </w:rPr>
          <w:tab/>
        </w:r>
        <w:r w:rsidR="007E474A">
          <w:rPr>
            <w:noProof/>
            <w:webHidden/>
          </w:rPr>
          <w:fldChar w:fldCharType="begin"/>
        </w:r>
        <w:r w:rsidR="007E474A">
          <w:rPr>
            <w:noProof/>
            <w:webHidden/>
          </w:rPr>
          <w:instrText xml:space="preserve"> PAGEREF _Toc187070186 \h </w:instrText>
        </w:r>
        <w:r w:rsidR="007E474A">
          <w:rPr>
            <w:noProof/>
            <w:webHidden/>
          </w:rPr>
        </w:r>
        <w:r w:rsidR="007E474A">
          <w:rPr>
            <w:noProof/>
            <w:webHidden/>
          </w:rPr>
          <w:fldChar w:fldCharType="separate"/>
        </w:r>
        <w:r w:rsidR="007E474A">
          <w:rPr>
            <w:noProof/>
            <w:webHidden/>
          </w:rPr>
          <w:t>177</w:t>
        </w:r>
        <w:r w:rsidR="007E474A">
          <w:rPr>
            <w:noProof/>
            <w:webHidden/>
          </w:rPr>
          <w:fldChar w:fldCharType="end"/>
        </w:r>
      </w:hyperlink>
    </w:p>
    <w:p w14:paraId="79C9B174" w14:textId="29601783" w:rsidR="007E474A" w:rsidRDefault="00000000">
      <w:pPr>
        <w:pStyle w:val="TOC2"/>
        <w:rPr>
          <w:rFonts w:asciiTheme="minorHAnsi" w:eastAsiaTheme="minorEastAsia" w:hAnsiTheme="minorHAnsi"/>
          <w:noProof/>
          <w:kern w:val="2"/>
          <w14:ligatures w14:val="standardContextual"/>
        </w:rPr>
      </w:pPr>
      <w:hyperlink w:anchor="_Toc187070187" w:history="1">
        <w:r w:rsidR="007E474A" w:rsidRPr="00330E14">
          <w:rPr>
            <w:rStyle w:val="Hyperlink"/>
            <w:noProof/>
          </w:rPr>
          <w:t>Media Interview Preparation</w:t>
        </w:r>
        <w:r w:rsidR="007E474A">
          <w:rPr>
            <w:noProof/>
            <w:webHidden/>
          </w:rPr>
          <w:tab/>
        </w:r>
        <w:r w:rsidR="007E474A">
          <w:rPr>
            <w:noProof/>
            <w:webHidden/>
          </w:rPr>
          <w:fldChar w:fldCharType="begin"/>
        </w:r>
        <w:r w:rsidR="007E474A">
          <w:rPr>
            <w:noProof/>
            <w:webHidden/>
          </w:rPr>
          <w:instrText xml:space="preserve"> PAGEREF _Toc187070187 \h </w:instrText>
        </w:r>
        <w:r w:rsidR="007E474A">
          <w:rPr>
            <w:noProof/>
            <w:webHidden/>
          </w:rPr>
        </w:r>
        <w:r w:rsidR="007E474A">
          <w:rPr>
            <w:noProof/>
            <w:webHidden/>
          </w:rPr>
          <w:fldChar w:fldCharType="separate"/>
        </w:r>
        <w:r w:rsidR="007E474A">
          <w:rPr>
            <w:noProof/>
            <w:webHidden/>
          </w:rPr>
          <w:t>178</w:t>
        </w:r>
        <w:r w:rsidR="007E474A">
          <w:rPr>
            <w:noProof/>
            <w:webHidden/>
          </w:rPr>
          <w:fldChar w:fldCharType="end"/>
        </w:r>
      </w:hyperlink>
    </w:p>
    <w:p w14:paraId="49A9BB7B" w14:textId="3507B31E" w:rsidR="007E474A" w:rsidRDefault="00000000">
      <w:pPr>
        <w:pStyle w:val="TOC2"/>
        <w:rPr>
          <w:rFonts w:asciiTheme="minorHAnsi" w:eastAsiaTheme="minorEastAsia" w:hAnsiTheme="minorHAnsi"/>
          <w:noProof/>
          <w:kern w:val="2"/>
          <w14:ligatures w14:val="standardContextual"/>
        </w:rPr>
      </w:pPr>
      <w:hyperlink w:anchor="_Toc187070188" w:history="1">
        <w:r w:rsidR="007E474A" w:rsidRPr="00330E14">
          <w:rPr>
            <w:rStyle w:val="Hyperlink"/>
            <w:noProof/>
          </w:rPr>
          <w:t>The Three “C’s” of Crisis Media Relations</w:t>
        </w:r>
        <w:r w:rsidR="007E474A">
          <w:rPr>
            <w:noProof/>
            <w:webHidden/>
          </w:rPr>
          <w:tab/>
        </w:r>
        <w:r w:rsidR="007E474A">
          <w:rPr>
            <w:noProof/>
            <w:webHidden/>
          </w:rPr>
          <w:fldChar w:fldCharType="begin"/>
        </w:r>
        <w:r w:rsidR="007E474A">
          <w:rPr>
            <w:noProof/>
            <w:webHidden/>
          </w:rPr>
          <w:instrText xml:space="preserve"> PAGEREF _Toc187070188 \h </w:instrText>
        </w:r>
        <w:r w:rsidR="007E474A">
          <w:rPr>
            <w:noProof/>
            <w:webHidden/>
          </w:rPr>
        </w:r>
        <w:r w:rsidR="007E474A">
          <w:rPr>
            <w:noProof/>
            <w:webHidden/>
          </w:rPr>
          <w:fldChar w:fldCharType="separate"/>
        </w:r>
        <w:r w:rsidR="007E474A">
          <w:rPr>
            <w:noProof/>
            <w:webHidden/>
          </w:rPr>
          <w:t>179</w:t>
        </w:r>
        <w:r w:rsidR="007E474A">
          <w:rPr>
            <w:noProof/>
            <w:webHidden/>
          </w:rPr>
          <w:fldChar w:fldCharType="end"/>
        </w:r>
      </w:hyperlink>
    </w:p>
    <w:p w14:paraId="0F8A3FC5" w14:textId="66EB27AC" w:rsidR="007E474A" w:rsidRDefault="00000000">
      <w:pPr>
        <w:pStyle w:val="TOC2"/>
        <w:rPr>
          <w:rFonts w:asciiTheme="minorHAnsi" w:eastAsiaTheme="minorEastAsia" w:hAnsiTheme="minorHAnsi"/>
          <w:noProof/>
          <w:kern w:val="2"/>
          <w14:ligatures w14:val="standardContextual"/>
        </w:rPr>
      </w:pPr>
      <w:hyperlink w:anchor="_Toc187070189" w:history="1">
        <w:r w:rsidR="007E474A" w:rsidRPr="00330E14">
          <w:rPr>
            <w:rStyle w:val="Hyperlink"/>
            <w:noProof/>
          </w:rPr>
          <w:t>Common Barriers to Releasing Information</w:t>
        </w:r>
        <w:r w:rsidR="007E474A">
          <w:rPr>
            <w:noProof/>
            <w:webHidden/>
          </w:rPr>
          <w:tab/>
        </w:r>
        <w:r w:rsidR="007E474A">
          <w:rPr>
            <w:noProof/>
            <w:webHidden/>
          </w:rPr>
          <w:fldChar w:fldCharType="begin"/>
        </w:r>
        <w:r w:rsidR="007E474A">
          <w:rPr>
            <w:noProof/>
            <w:webHidden/>
          </w:rPr>
          <w:instrText xml:space="preserve"> PAGEREF _Toc187070189 \h </w:instrText>
        </w:r>
        <w:r w:rsidR="007E474A">
          <w:rPr>
            <w:noProof/>
            <w:webHidden/>
          </w:rPr>
        </w:r>
        <w:r w:rsidR="007E474A">
          <w:rPr>
            <w:noProof/>
            <w:webHidden/>
          </w:rPr>
          <w:fldChar w:fldCharType="separate"/>
        </w:r>
        <w:r w:rsidR="007E474A">
          <w:rPr>
            <w:noProof/>
            <w:webHidden/>
          </w:rPr>
          <w:t>180</w:t>
        </w:r>
        <w:r w:rsidR="007E474A">
          <w:rPr>
            <w:noProof/>
            <w:webHidden/>
          </w:rPr>
          <w:fldChar w:fldCharType="end"/>
        </w:r>
      </w:hyperlink>
    </w:p>
    <w:p w14:paraId="45BD1320" w14:textId="2C72A30A" w:rsidR="007E474A" w:rsidRDefault="00000000">
      <w:pPr>
        <w:pStyle w:val="TOC2"/>
        <w:rPr>
          <w:rFonts w:asciiTheme="minorHAnsi" w:eastAsiaTheme="minorEastAsia" w:hAnsiTheme="minorHAnsi"/>
          <w:noProof/>
          <w:kern w:val="2"/>
          <w14:ligatures w14:val="standardContextual"/>
        </w:rPr>
      </w:pPr>
      <w:hyperlink w:anchor="_Toc187070190" w:history="1">
        <w:r w:rsidR="007E474A" w:rsidRPr="00330E14">
          <w:rPr>
            <w:rStyle w:val="Hyperlink"/>
            <w:noProof/>
          </w:rPr>
          <w:t>Factors Affecting Public Response</w:t>
        </w:r>
        <w:r w:rsidR="007E474A">
          <w:rPr>
            <w:noProof/>
            <w:webHidden/>
          </w:rPr>
          <w:tab/>
        </w:r>
        <w:r w:rsidR="007E474A">
          <w:rPr>
            <w:noProof/>
            <w:webHidden/>
          </w:rPr>
          <w:fldChar w:fldCharType="begin"/>
        </w:r>
        <w:r w:rsidR="007E474A">
          <w:rPr>
            <w:noProof/>
            <w:webHidden/>
          </w:rPr>
          <w:instrText xml:space="preserve"> PAGEREF _Toc187070190 \h </w:instrText>
        </w:r>
        <w:r w:rsidR="007E474A">
          <w:rPr>
            <w:noProof/>
            <w:webHidden/>
          </w:rPr>
        </w:r>
        <w:r w:rsidR="007E474A">
          <w:rPr>
            <w:noProof/>
            <w:webHidden/>
          </w:rPr>
          <w:fldChar w:fldCharType="separate"/>
        </w:r>
        <w:r w:rsidR="007E474A">
          <w:rPr>
            <w:noProof/>
            <w:webHidden/>
          </w:rPr>
          <w:t>181</w:t>
        </w:r>
        <w:r w:rsidR="007E474A">
          <w:rPr>
            <w:noProof/>
            <w:webHidden/>
          </w:rPr>
          <w:fldChar w:fldCharType="end"/>
        </w:r>
      </w:hyperlink>
    </w:p>
    <w:p w14:paraId="01939310" w14:textId="2396B2BD" w:rsidR="007E474A" w:rsidRDefault="00000000">
      <w:pPr>
        <w:pStyle w:val="TOC2"/>
        <w:rPr>
          <w:rFonts w:asciiTheme="minorHAnsi" w:eastAsiaTheme="minorEastAsia" w:hAnsiTheme="minorHAnsi"/>
          <w:noProof/>
          <w:kern w:val="2"/>
          <w14:ligatures w14:val="standardContextual"/>
        </w:rPr>
      </w:pPr>
      <w:hyperlink w:anchor="_Toc187070191" w:history="1">
        <w:r w:rsidR="007E474A" w:rsidRPr="00330E14">
          <w:rPr>
            <w:rStyle w:val="Hyperlink"/>
            <w:noProof/>
          </w:rPr>
          <w:t>Activity 7.2: Crisis Communications Part 2</w:t>
        </w:r>
        <w:r w:rsidR="007E474A">
          <w:rPr>
            <w:noProof/>
            <w:webHidden/>
          </w:rPr>
          <w:tab/>
        </w:r>
        <w:r w:rsidR="007E474A">
          <w:rPr>
            <w:noProof/>
            <w:webHidden/>
          </w:rPr>
          <w:fldChar w:fldCharType="begin"/>
        </w:r>
        <w:r w:rsidR="007E474A">
          <w:rPr>
            <w:noProof/>
            <w:webHidden/>
          </w:rPr>
          <w:instrText xml:space="preserve"> PAGEREF _Toc187070191 \h </w:instrText>
        </w:r>
        <w:r w:rsidR="007E474A">
          <w:rPr>
            <w:noProof/>
            <w:webHidden/>
          </w:rPr>
        </w:r>
        <w:r w:rsidR="007E474A">
          <w:rPr>
            <w:noProof/>
            <w:webHidden/>
          </w:rPr>
          <w:fldChar w:fldCharType="separate"/>
        </w:r>
        <w:r w:rsidR="007E474A">
          <w:rPr>
            <w:noProof/>
            <w:webHidden/>
          </w:rPr>
          <w:t>183</w:t>
        </w:r>
        <w:r w:rsidR="007E474A">
          <w:rPr>
            <w:noProof/>
            <w:webHidden/>
          </w:rPr>
          <w:fldChar w:fldCharType="end"/>
        </w:r>
      </w:hyperlink>
    </w:p>
    <w:p w14:paraId="157D7786" w14:textId="311263B0" w:rsidR="007E474A" w:rsidRDefault="00000000">
      <w:pPr>
        <w:pStyle w:val="TOC2"/>
        <w:rPr>
          <w:rFonts w:asciiTheme="minorHAnsi" w:eastAsiaTheme="minorEastAsia" w:hAnsiTheme="minorHAnsi"/>
          <w:noProof/>
          <w:kern w:val="2"/>
          <w14:ligatures w14:val="standardContextual"/>
        </w:rPr>
      </w:pPr>
      <w:hyperlink w:anchor="_Toc187070192" w:history="1">
        <w:r w:rsidR="007E474A" w:rsidRPr="00330E14">
          <w:rPr>
            <w:rStyle w:val="Hyperlink"/>
            <w:noProof/>
          </w:rPr>
          <w:t>Types of Warning Systems</w:t>
        </w:r>
        <w:r w:rsidR="007E474A">
          <w:rPr>
            <w:noProof/>
            <w:webHidden/>
          </w:rPr>
          <w:tab/>
        </w:r>
        <w:r w:rsidR="007E474A">
          <w:rPr>
            <w:noProof/>
            <w:webHidden/>
          </w:rPr>
          <w:fldChar w:fldCharType="begin"/>
        </w:r>
        <w:r w:rsidR="007E474A">
          <w:rPr>
            <w:noProof/>
            <w:webHidden/>
          </w:rPr>
          <w:instrText xml:space="preserve"> PAGEREF _Toc187070192 \h </w:instrText>
        </w:r>
        <w:r w:rsidR="007E474A">
          <w:rPr>
            <w:noProof/>
            <w:webHidden/>
          </w:rPr>
        </w:r>
        <w:r w:rsidR="007E474A">
          <w:rPr>
            <w:noProof/>
            <w:webHidden/>
          </w:rPr>
          <w:fldChar w:fldCharType="separate"/>
        </w:r>
        <w:r w:rsidR="007E474A">
          <w:rPr>
            <w:noProof/>
            <w:webHidden/>
          </w:rPr>
          <w:t>186</w:t>
        </w:r>
        <w:r w:rsidR="007E474A">
          <w:rPr>
            <w:noProof/>
            <w:webHidden/>
          </w:rPr>
          <w:fldChar w:fldCharType="end"/>
        </w:r>
      </w:hyperlink>
    </w:p>
    <w:p w14:paraId="095F17B1" w14:textId="6FE864B6" w:rsidR="007E474A" w:rsidRDefault="00000000">
      <w:pPr>
        <w:pStyle w:val="TOC2"/>
        <w:rPr>
          <w:rFonts w:asciiTheme="minorHAnsi" w:eastAsiaTheme="minorEastAsia" w:hAnsiTheme="minorHAnsi"/>
          <w:noProof/>
          <w:kern w:val="2"/>
          <w14:ligatures w14:val="standardContextual"/>
        </w:rPr>
      </w:pPr>
      <w:hyperlink w:anchor="_Toc187070193" w:history="1">
        <w:r w:rsidR="007E474A" w:rsidRPr="00330E14">
          <w:rPr>
            <w:rStyle w:val="Hyperlink"/>
            <w:noProof/>
          </w:rPr>
          <w:t>Warning Systems</w:t>
        </w:r>
        <w:r w:rsidR="007E474A">
          <w:rPr>
            <w:noProof/>
            <w:webHidden/>
          </w:rPr>
          <w:tab/>
        </w:r>
        <w:r w:rsidR="007E474A">
          <w:rPr>
            <w:noProof/>
            <w:webHidden/>
          </w:rPr>
          <w:fldChar w:fldCharType="begin"/>
        </w:r>
        <w:r w:rsidR="007E474A">
          <w:rPr>
            <w:noProof/>
            <w:webHidden/>
          </w:rPr>
          <w:instrText xml:space="preserve"> PAGEREF _Toc187070193 \h </w:instrText>
        </w:r>
        <w:r w:rsidR="007E474A">
          <w:rPr>
            <w:noProof/>
            <w:webHidden/>
          </w:rPr>
        </w:r>
        <w:r w:rsidR="007E474A">
          <w:rPr>
            <w:noProof/>
            <w:webHidden/>
          </w:rPr>
          <w:fldChar w:fldCharType="separate"/>
        </w:r>
        <w:r w:rsidR="007E474A">
          <w:rPr>
            <w:noProof/>
            <w:webHidden/>
          </w:rPr>
          <w:t>187</w:t>
        </w:r>
        <w:r w:rsidR="007E474A">
          <w:rPr>
            <w:noProof/>
            <w:webHidden/>
          </w:rPr>
          <w:fldChar w:fldCharType="end"/>
        </w:r>
      </w:hyperlink>
    </w:p>
    <w:p w14:paraId="201C8F46" w14:textId="64D706E7" w:rsidR="007E474A" w:rsidRDefault="00000000">
      <w:pPr>
        <w:pStyle w:val="TOC2"/>
        <w:rPr>
          <w:rFonts w:asciiTheme="minorHAnsi" w:eastAsiaTheme="minorEastAsia" w:hAnsiTheme="minorHAnsi"/>
          <w:noProof/>
          <w:kern w:val="2"/>
          <w14:ligatures w14:val="standardContextual"/>
        </w:rPr>
      </w:pPr>
      <w:hyperlink w:anchor="_Toc187070194" w:history="1">
        <w:r w:rsidR="007E474A" w:rsidRPr="00330E14">
          <w:rPr>
            <w:rStyle w:val="Hyperlink"/>
            <w:noProof/>
          </w:rPr>
          <w:t>Integrated Public Alert and Warning System (IPAWS)</w:t>
        </w:r>
        <w:r w:rsidR="007E474A">
          <w:rPr>
            <w:noProof/>
            <w:webHidden/>
          </w:rPr>
          <w:tab/>
        </w:r>
        <w:r w:rsidR="007E474A">
          <w:rPr>
            <w:noProof/>
            <w:webHidden/>
          </w:rPr>
          <w:fldChar w:fldCharType="begin"/>
        </w:r>
        <w:r w:rsidR="007E474A">
          <w:rPr>
            <w:noProof/>
            <w:webHidden/>
          </w:rPr>
          <w:instrText xml:space="preserve"> PAGEREF _Toc187070194 \h </w:instrText>
        </w:r>
        <w:r w:rsidR="007E474A">
          <w:rPr>
            <w:noProof/>
            <w:webHidden/>
          </w:rPr>
        </w:r>
        <w:r w:rsidR="007E474A">
          <w:rPr>
            <w:noProof/>
            <w:webHidden/>
          </w:rPr>
          <w:fldChar w:fldCharType="separate"/>
        </w:r>
        <w:r w:rsidR="007E474A">
          <w:rPr>
            <w:noProof/>
            <w:webHidden/>
          </w:rPr>
          <w:t>188</w:t>
        </w:r>
        <w:r w:rsidR="007E474A">
          <w:rPr>
            <w:noProof/>
            <w:webHidden/>
          </w:rPr>
          <w:fldChar w:fldCharType="end"/>
        </w:r>
      </w:hyperlink>
    </w:p>
    <w:p w14:paraId="02B12179" w14:textId="15F82897" w:rsidR="007E474A" w:rsidRDefault="00000000">
      <w:pPr>
        <w:pStyle w:val="TOC2"/>
        <w:rPr>
          <w:rFonts w:asciiTheme="minorHAnsi" w:eastAsiaTheme="minorEastAsia" w:hAnsiTheme="minorHAnsi"/>
          <w:noProof/>
          <w:kern w:val="2"/>
          <w14:ligatures w14:val="standardContextual"/>
        </w:rPr>
      </w:pPr>
      <w:hyperlink w:anchor="_Toc187070195" w:history="1">
        <w:r w:rsidR="007E474A" w:rsidRPr="00330E14">
          <w:rPr>
            <w:rStyle w:val="Hyperlink"/>
            <w:noProof/>
          </w:rPr>
          <w:t>IPAWS Video</w:t>
        </w:r>
        <w:r w:rsidR="007E474A">
          <w:rPr>
            <w:noProof/>
            <w:webHidden/>
          </w:rPr>
          <w:tab/>
        </w:r>
        <w:r w:rsidR="007E474A">
          <w:rPr>
            <w:noProof/>
            <w:webHidden/>
          </w:rPr>
          <w:fldChar w:fldCharType="begin"/>
        </w:r>
        <w:r w:rsidR="007E474A">
          <w:rPr>
            <w:noProof/>
            <w:webHidden/>
          </w:rPr>
          <w:instrText xml:space="preserve"> PAGEREF _Toc187070195 \h </w:instrText>
        </w:r>
        <w:r w:rsidR="007E474A">
          <w:rPr>
            <w:noProof/>
            <w:webHidden/>
          </w:rPr>
        </w:r>
        <w:r w:rsidR="007E474A">
          <w:rPr>
            <w:noProof/>
            <w:webHidden/>
          </w:rPr>
          <w:fldChar w:fldCharType="separate"/>
        </w:r>
        <w:r w:rsidR="007E474A">
          <w:rPr>
            <w:noProof/>
            <w:webHidden/>
          </w:rPr>
          <w:t>189</w:t>
        </w:r>
        <w:r w:rsidR="007E474A">
          <w:rPr>
            <w:noProof/>
            <w:webHidden/>
          </w:rPr>
          <w:fldChar w:fldCharType="end"/>
        </w:r>
      </w:hyperlink>
    </w:p>
    <w:p w14:paraId="605DE128" w14:textId="22CDA757" w:rsidR="007E474A" w:rsidRDefault="00000000">
      <w:pPr>
        <w:pStyle w:val="TOC2"/>
        <w:rPr>
          <w:rFonts w:asciiTheme="minorHAnsi" w:eastAsiaTheme="minorEastAsia" w:hAnsiTheme="minorHAnsi"/>
          <w:noProof/>
          <w:kern w:val="2"/>
          <w14:ligatures w14:val="standardContextual"/>
        </w:rPr>
      </w:pPr>
      <w:hyperlink w:anchor="_Toc187070196" w:history="1">
        <w:r w:rsidR="007E474A" w:rsidRPr="00330E14">
          <w:rPr>
            <w:rStyle w:val="Hyperlink"/>
            <w:noProof/>
          </w:rPr>
          <w:t>IPAWS Emergency and Warning</w:t>
        </w:r>
        <w:r w:rsidR="007E474A">
          <w:rPr>
            <w:noProof/>
            <w:webHidden/>
          </w:rPr>
          <w:tab/>
        </w:r>
        <w:r w:rsidR="007E474A">
          <w:rPr>
            <w:noProof/>
            <w:webHidden/>
          </w:rPr>
          <w:fldChar w:fldCharType="begin"/>
        </w:r>
        <w:r w:rsidR="007E474A">
          <w:rPr>
            <w:noProof/>
            <w:webHidden/>
          </w:rPr>
          <w:instrText xml:space="preserve"> PAGEREF _Toc187070196 \h </w:instrText>
        </w:r>
        <w:r w:rsidR="007E474A">
          <w:rPr>
            <w:noProof/>
            <w:webHidden/>
          </w:rPr>
        </w:r>
        <w:r w:rsidR="007E474A">
          <w:rPr>
            <w:noProof/>
            <w:webHidden/>
          </w:rPr>
          <w:fldChar w:fldCharType="separate"/>
        </w:r>
        <w:r w:rsidR="007E474A">
          <w:rPr>
            <w:noProof/>
            <w:webHidden/>
          </w:rPr>
          <w:t>191</w:t>
        </w:r>
        <w:r w:rsidR="007E474A">
          <w:rPr>
            <w:noProof/>
            <w:webHidden/>
          </w:rPr>
          <w:fldChar w:fldCharType="end"/>
        </w:r>
      </w:hyperlink>
    </w:p>
    <w:p w14:paraId="0C939497" w14:textId="129EA6EB" w:rsidR="007E474A" w:rsidRDefault="00000000">
      <w:pPr>
        <w:pStyle w:val="TOC2"/>
        <w:rPr>
          <w:rFonts w:asciiTheme="minorHAnsi" w:eastAsiaTheme="minorEastAsia" w:hAnsiTheme="minorHAnsi"/>
          <w:noProof/>
          <w:kern w:val="2"/>
          <w14:ligatures w14:val="standardContextual"/>
        </w:rPr>
      </w:pPr>
      <w:hyperlink w:anchor="_Toc187070197" w:history="1">
        <w:r w:rsidR="007E474A" w:rsidRPr="00330E14">
          <w:rPr>
            <w:rStyle w:val="Hyperlink"/>
            <w:noProof/>
          </w:rPr>
          <w:t>Warning Message Components</w:t>
        </w:r>
        <w:r w:rsidR="007E474A">
          <w:rPr>
            <w:noProof/>
            <w:webHidden/>
          </w:rPr>
          <w:tab/>
        </w:r>
        <w:r w:rsidR="007E474A">
          <w:rPr>
            <w:noProof/>
            <w:webHidden/>
          </w:rPr>
          <w:fldChar w:fldCharType="begin"/>
        </w:r>
        <w:r w:rsidR="007E474A">
          <w:rPr>
            <w:noProof/>
            <w:webHidden/>
          </w:rPr>
          <w:instrText xml:space="preserve"> PAGEREF _Toc187070197 \h </w:instrText>
        </w:r>
        <w:r w:rsidR="007E474A">
          <w:rPr>
            <w:noProof/>
            <w:webHidden/>
          </w:rPr>
        </w:r>
        <w:r w:rsidR="007E474A">
          <w:rPr>
            <w:noProof/>
            <w:webHidden/>
          </w:rPr>
          <w:fldChar w:fldCharType="separate"/>
        </w:r>
        <w:r w:rsidR="007E474A">
          <w:rPr>
            <w:noProof/>
            <w:webHidden/>
          </w:rPr>
          <w:t>192</w:t>
        </w:r>
        <w:r w:rsidR="007E474A">
          <w:rPr>
            <w:noProof/>
            <w:webHidden/>
          </w:rPr>
          <w:fldChar w:fldCharType="end"/>
        </w:r>
      </w:hyperlink>
    </w:p>
    <w:p w14:paraId="14B81783" w14:textId="3E38E217" w:rsidR="007E474A" w:rsidRDefault="00000000">
      <w:pPr>
        <w:pStyle w:val="TOC2"/>
        <w:rPr>
          <w:rFonts w:asciiTheme="minorHAnsi" w:eastAsiaTheme="minorEastAsia" w:hAnsiTheme="minorHAnsi"/>
          <w:noProof/>
          <w:kern w:val="2"/>
          <w14:ligatures w14:val="standardContextual"/>
        </w:rPr>
      </w:pPr>
      <w:hyperlink w:anchor="_Toc187070198" w:history="1">
        <w:r w:rsidR="007E474A" w:rsidRPr="00330E14">
          <w:rPr>
            <w:rStyle w:val="Hyperlink"/>
            <w:noProof/>
          </w:rPr>
          <w:t>Warning Message Example</w:t>
        </w:r>
        <w:r w:rsidR="007E474A">
          <w:rPr>
            <w:noProof/>
            <w:webHidden/>
          </w:rPr>
          <w:tab/>
        </w:r>
        <w:r w:rsidR="007E474A">
          <w:rPr>
            <w:noProof/>
            <w:webHidden/>
          </w:rPr>
          <w:fldChar w:fldCharType="begin"/>
        </w:r>
        <w:r w:rsidR="007E474A">
          <w:rPr>
            <w:noProof/>
            <w:webHidden/>
          </w:rPr>
          <w:instrText xml:space="preserve"> PAGEREF _Toc187070198 \h </w:instrText>
        </w:r>
        <w:r w:rsidR="007E474A">
          <w:rPr>
            <w:noProof/>
            <w:webHidden/>
          </w:rPr>
        </w:r>
        <w:r w:rsidR="007E474A">
          <w:rPr>
            <w:noProof/>
            <w:webHidden/>
          </w:rPr>
          <w:fldChar w:fldCharType="separate"/>
        </w:r>
        <w:r w:rsidR="007E474A">
          <w:rPr>
            <w:noProof/>
            <w:webHidden/>
          </w:rPr>
          <w:t>194</w:t>
        </w:r>
        <w:r w:rsidR="007E474A">
          <w:rPr>
            <w:noProof/>
            <w:webHidden/>
          </w:rPr>
          <w:fldChar w:fldCharType="end"/>
        </w:r>
      </w:hyperlink>
    </w:p>
    <w:p w14:paraId="756AA7F8" w14:textId="39DEFB2C" w:rsidR="007E474A" w:rsidRDefault="00000000">
      <w:pPr>
        <w:pStyle w:val="TOC2"/>
        <w:rPr>
          <w:rFonts w:asciiTheme="minorHAnsi" w:eastAsiaTheme="minorEastAsia" w:hAnsiTheme="minorHAnsi"/>
          <w:noProof/>
          <w:kern w:val="2"/>
          <w14:ligatures w14:val="standardContextual"/>
        </w:rPr>
      </w:pPr>
      <w:hyperlink w:anchor="_Toc187070199" w:history="1">
        <w:r w:rsidR="007E474A" w:rsidRPr="00330E14">
          <w:rPr>
            <w:rStyle w:val="Hyperlink"/>
            <w:noProof/>
          </w:rPr>
          <w:t>Improving Compliance</w:t>
        </w:r>
        <w:r w:rsidR="007E474A">
          <w:rPr>
            <w:noProof/>
            <w:webHidden/>
          </w:rPr>
          <w:tab/>
        </w:r>
        <w:r w:rsidR="007E474A">
          <w:rPr>
            <w:noProof/>
            <w:webHidden/>
          </w:rPr>
          <w:fldChar w:fldCharType="begin"/>
        </w:r>
        <w:r w:rsidR="007E474A">
          <w:rPr>
            <w:noProof/>
            <w:webHidden/>
          </w:rPr>
          <w:instrText xml:space="preserve"> PAGEREF _Toc187070199 \h </w:instrText>
        </w:r>
        <w:r w:rsidR="007E474A">
          <w:rPr>
            <w:noProof/>
            <w:webHidden/>
          </w:rPr>
        </w:r>
        <w:r w:rsidR="007E474A">
          <w:rPr>
            <w:noProof/>
            <w:webHidden/>
          </w:rPr>
          <w:fldChar w:fldCharType="separate"/>
        </w:r>
        <w:r w:rsidR="007E474A">
          <w:rPr>
            <w:noProof/>
            <w:webHidden/>
          </w:rPr>
          <w:t>195</w:t>
        </w:r>
        <w:r w:rsidR="007E474A">
          <w:rPr>
            <w:noProof/>
            <w:webHidden/>
          </w:rPr>
          <w:fldChar w:fldCharType="end"/>
        </w:r>
      </w:hyperlink>
    </w:p>
    <w:p w14:paraId="17BADBD1" w14:textId="51176FB8" w:rsidR="007E474A" w:rsidRDefault="00000000">
      <w:pPr>
        <w:pStyle w:val="TOC2"/>
        <w:rPr>
          <w:rFonts w:asciiTheme="minorHAnsi" w:eastAsiaTheme="minorEastAsia" w:hAnsiTheme="minorHAnsi"/>
          <w:noProof/>
          <w:kern w:val="2"/>
          <w14:ligatures w14:val="standardContextual"/>
        </w:rPr>
      </w:pPr>
      <w:hyperlink w:anchor="_Toc187070200" w:history="1">
        <w:r w:rsidR="007E474A" w:rsidRPr="00330E14">
          <w:rPr>
            <w:rStyle w:val="Hyperlink"/>
            <w:noProof/>
          </w:rPr>
          <w:t>Creating Accessible Messages</w:t>
        </w:r>
        <w:r w:rsidR="007E474A">
          <w:rPr>
            <w:noProof/>
            <w:webHidden/>
          </w:rPr>
          <w:tab/>
        </w:r>
        <w:r w:rsidR="007E474A">
          <w:rPr>
            <w:noProof/>
            <w:webHidden/>
          </w:rPr>
          <w:fldChar w:fldCharType="begin"/>
        </w:r>
        <w:r w:rsidR="007E474A">
          <w:rPr>
            <w:noProof/>
            <w:webHidden/>
          </w:rPr>
          <w:instrText xml:space="preserve"> PAGEREF _Toc187070200 \h </w:instrText>
        </w:r>
        <w:r w:rsidR="007E474A">
          <w:rPr>
            <w:noProof/>
            <w:webHidden/>
          </w:rPr>
        </w:r>
        <w:r w:rsidR="007E474A">
          <w:rPr>
            <w:noProof/>
            <w:webHidden/>
          </w:rPr>
          <w:fldChar w:fldCharType="separate"/>
        </w:r>
        <w:r w:rsidR="007E474A">
          <w:rPr>
            <w:noProof/>
            <w:webHidden/>
          </w:rPr>
          <w:t>196</w:t>
        </w:r>
        <w:r w:rsidR="007E474A">
          <w:rPr>
            <w:noProof/>
            <w:webHidden/>
          </w:rPr>
          <w:fldChar w:fldCharType="end"/>
        </w:r>
      </w:hyperlink>
    </w:p>
    <w:p w14:paraId="768FAB2D" w14:textId="51D3AA2B" w:rsidR="007E474A" w:rsidRDefault="00000000">
      <w:pPr>
        <w:pStyle w:val="TOC2"/>
        <w:rPr>
          <w:rFonts w:asciiTheme="minorHAnsi" w:eastAsiaTheme="minorEastAsia" w:hAnsiTheme="minorHAnsi"/>
          <w:noProof/>
          <w:kern w:val="2"/>
          <w14:ligatures w14:val="standardContextual"/>
        </w:rPr>
      </w:pPr>
      <w:hyperlink w:anchor="_Toc187070201" w:history="1">
        <w:r w:rsidR="007E474A" w:rsidRPr="00330E14">
          <w:rPr>
            <w:rStyle w:val="Hyperlink"/>
            <w:noProof/>
          </w:rPr>
          <w:t>Public Response Myths: Fake or Fact</w:t>
        </w:r>
        <w:r w:rsidR="007E474A">
          <w:rPr>
            <w:noProof/>
            <w:webHidden/>
          </w:rPr>
          <w:tab/>
        </w:r>
        <w:r w:rsidR="007E474A">
          <w:rPr>
            <w:noProof/>
            <w:webHidden/>
          </w:rPr>
          <w:fldChar w:fldCharType="begin"/>
        </w:r>
        <w:r w:rsidR="007E474A">
          <w:rPr>
            <w:noProof/>
            <w:webHidden/>
          </w:rPr>
          <w:instrText xml:space="preserve"> PAGEREF _Toc187070201 \h </w:instrText>
        </w:r>
        <w:r w:rsidR="007E474A">
          <w:rPr>
            <w:noProof/>
            <w:webHidden/>
          </w:rPr>
        </w:r>
        <w:r w:rsidR="007E474A">
          <w:rPr>
            <w:noProof/>
            <w:webHidden/>
          </w:rPr>
          <w:fldChar w:fldCharType="separate"/>
        </w:r>
        <w:r w:rsidR="007E474A">
          <w:rPr>
            <w:noProof/>
            <w:webHidden/>
          </w:rPr>
          <w:t>197</w:t>
        </w:r>
        <w:r w:rsidR="007E474A">
          <w:rPr>
            <w:noProof/>
            <w:webHidden/>
          </w:rPr>
          <w:fldChar w:fldCharType="end"/>
        </w:r>
      </w:hyperlink>
    </w:p>
    <w:p w14:paraId="00A6DDC7" w14:textId="686B30EC" w:rsidR="007E474A" w:rsidRDefault="00000000">
      <w:pPr>
        <w:pStyle w:val="TOC2"/>
        <w:rPr>
          <w:rFonts w:asciiTheme="minorHAnsi" w:eastAsiaTheme="minorEastAsia" w:hAnsiTheme="minorHAnsi"/>
          <w:noProof/>
          <w:kern w:val="2"/>
          <w14:ligatures w14:val="standardContextual"/>
        </w:rPr>
      </w:pPr>
      <w:hyperlink w:anchor="_Toc187070202" w:history="1">
        <w:r w:rsidR="007E474A" w:rsidRPr="00330E14">
          <w:rPr>
            <w:rStyle w:val="Hyperlink"/>
            <w:noProof/>
          </w:rPr>
          <w:t>Emergency Operations Plan</w:t>
        </w:r>
        <w:r w:rsidR="007E474A">
          <w:rPr>
            <w:noProof/>
            <w:webHidden/>
          </w:rPr>
          <w:tab/>
        </w:r>
        <w:r w:rsidR="007E474A">
          <w:rPr>
            <w:noProof/>
            <w:webHidden/>
          </w:rPr>
          <w:fldChar w:fldCharType="begin"/>
        </w:r>
        <w:r w:rsidR="007E474A">
          <w:rPr>
            <w:noProof/>
            <w:webHidden/>
          </w:rPr>
          <w:instrText xml:space="preserve"> PAGEREF _Toc187070202 \h </w:instrText>
        </w:r>
        <w:r w:rsidR="007E474A">
          <w:rPr>
            <w:noProof/>
            <w:webHidden/>
          </w:rPr>
        </w:r>
        <w:r w:rsidR="007E474A">
          <w:rPr>
            <w:noProof/>
            <w:webHidden/>
          </w:rPr>
          <w:fldChar w:fldCharType="separate"/>
        </w:r>
        <w:r w:rsidR="007E474A">
          <w:rPr>
            <w:noProof/>
            <w:webHidden/>
          </w:rPr>
          <w:t>199</w:t>
        </w:r>
        <w:r w:rsidR="007E474A">
          <w:rPr>
            <w:noProof/>
            <w:webHidden/>
          </w:rPr>
          <w:fldChar w:fldCharType="end"/>
        </w:r>
      </w:hyperlink>
    </w:p>
    <w:p w14:paraId="1C96DBA9" w14:textId="37B7DF5B" w:rsidR="007E474A" w:rsidRDefault="00000000">
      <w:pPr>
        <w:pStyle w:val="TOC2"/>
        <w:rPr>
          <w:rFonts w:asciiTheme="minorHAnsi" w:eastAsiaTheme="minorEastAsia" w:hAnsiTheme="minorHAnsi"/>
          <w:noProof/>
          <w:kern w:val="2"/>
          <w14:ligatures w14:val="standardContextual"/>
        </w:rPr>
      </w:pPr>
      <w:hyperlink w:anchor="_Toc187070203" w:history="1">
        <w:r w:rsidR="007E474A" w:rsidRPr="00330E14">
          <w:rPr>
            <w:rStyle w:val="Hyperlink"/>
            <w:noProof/>
          </w:rPr>
          <w:t>Activity 7.3: Warning Message</w:t>
        </w:r>
        <w:r w:rsidR="007E474A">
          <w:rPr>
            <w:noProof/>
            <w:webHidden/>
          </w:rPr>
          <w:tab/>
        </w:r>
        <w:r w:rsidR="007E474A">
          <w:rPr>
            <w:noProof/>
            <w:webHidden/>
          </w:rPr>
          <w:fldChar w:fldCharType="begin"/>
        </w:r>
        <w:r w:rsidR="007E474A">
          <w:rPr>
            <w:noProof/>
            <w:webHidden/>
          </w:rPr>
          <w:instrText xml:space="preserve"> PAGEREF _Toc187070203 \h </w:instrText>
        </w:r>
        <w:r w:rsidR="007E474A">
          <w:rPr>
            <w:noProof/>
            <w:webHidden/>
          </w:rPr>
        </w:r>
        <w:r w:rsidR="007E474A">
          <w:rPr>
            <w:noProof/>
            <w:webHidden/>
          </w:rPr>
          <w:fldChar w:fldCharType="separate"/>
        </w:r>
        <w:r w:rsidR="007E474A">
          <w:rPr>
            <w:noProof/>
            <w:webHidden/>
          </w:rPr>
          <w:t>200</w:t>
        </w:r>
        <w:r w:rsidR="007E474A">
          <w:rPr>
            <w:noProof/>
            <w:webHidden/>
          </w:rPr>
          <w:fldChar w:fldCharType="end"/>
        </w:r>
      </w:hyperlink>
    </w:p>
    <w:p w14:paraId="627596FE" w14:textId="6F067629" w:rsidR="007E474A" w:rsidRDefault="00000000">
      <w:pPr>
        <w:pStyle w:val="TOC2"/>
        <w:rPr>
          <w:rFonts w:asciiTheme="minorHAnsi" w:eastAsiaTheme="minorEastAsia" w:hAnsiTheme="minorHAnsi"/>
          <w:noProof/>
          <w:kern w:val="2"/>
          <w14:ligatures w14:val="standardContextual"/>
        </w:rPr>
      </w:pPr>
      <w:hyperlink w:anchor="_Toc187070204" w:history="1">
        <w:r w:rsidR="007E474A" w:rsidRPr="00330E14">
          <w:rPr>
            <w:rStyle w:val="Hyperlink"/>
            <w:noProof/>
          </w:rPr>
          <w:t>Crisis Communications Preparedness</w:t>
        </w:r>
        <w:r w:rsidR="007E474A">
          <w:rPr>
            <w:noProof/>
            <w:webHidden/>
          </w:rPr>
          <w:tab/>
        </w:r>
        <w:r w:rsidR="007E474A">
          <w:rPr>
            <w:noProof/>
            <w:webHidden/>
          </w:rPr>
          <w:fldChar w:fldCharType="begin"/>
        </w:r>
        <w:r w:rsidR="007E474A">
          <w:rPr>
            <w:noProof/>
            <w:webHidden/>
          </w:rPr>
          <w:instrText xml:space="preserve"> PAGEREF _Toc187070204 \h </w:instrText>
        </w:r>
        <w:r w:rsidR="007E474A">
          <w:rPr>
            <w:noProof/>
            <w:webHidden/>
          </w:rPr>
        </w:r>
        <w:r w:rsidR="007E474A">
          <w:rPr>
            <w:noProof/>
            <w:webHidden/>
          </w:rPr>
          <w:fldChar w:fldCharType="separate"/>
        </w:r>
        <w:r w:rsidR="007E474A">
          <w:rPr>
            <w:noProof/>
            <w:webHidden/>
          </w:rPr>
          <w:t>203</w:t>
        </w:r>
        <w:r w:rsidR="007E474A">
          <w:rPr>
            <w:noProof/>
            <w:webHidden/>
          </w:rPr>
          <w:fldChar w:fldCharType="end"/>
        </w:r>
      </w:hyperlink>
    </w:p>
    <w:p w14:paraId="542E873F" w14:textId="5479A1D7" w:rsidR="007E474A" w:rsidRDefault="00000000">
      <w:pPr>
        <w:pStyle w:val="TOC2"/>
        <w:rPr>
          <w:rFonts w:asciiTheme="minorHAnsi" w:eastAsiaTheme="minorEastAsia" w:hAnsiTheme="minorHAnsi"/>
          <w:noProof/>
          <w:kern w:val="2"/>
          <w14:ligatures w14:val="standardContextual"/>
        </w:rPr>
      </w:pPr>
      <w:hyperlink w:anchor="_Toc187070205" w:history="1">
        <w:r w:rsidR="007E474A" w:rsidRPr="00330E14">
          <w:rPr>
            <w:rStyle w:val="Hyperlink"/>
            <w:noProof/>
          </w:rPr>
          <w:t>Reaching the Whole Community</w:t>
        </w:r>
        <w:r w:rsidR="007E474A">
          <w:rPr>
            <w:noProof/>
            <w:webHidden/>
          </w:rPr>
          <w:tab/>
        </w:r>
        <w:r w:rsidR="007E474A">
          <w:rPr>
            <w:noProof/>
            <w:webHidden/>
          </w:rPr>
          <w:fldChar w:fldCharType="begin"/>
        </w:r>
        <w:r w:rsidR="007E474A">
          <w:rPr>
            <w:noProof/>
            <w:webHidden/>
          </w:rPr>
          <w:instrText xml:space="preserve"> PAGEREF _Toc187070205 \h </w:instrText>
        </w:r>
        <w:r w:rsidR="007E474A">
          <w:rPr>
            <w:noProof/>
            <w:webHidden/>
          </w:rPr>
        </w:r>
        <w:r w:rsidR="007E474A">
          <w:rPr>
            <w:noProof/>
            <w:webHidden/>
          </w:rPr>
          <w:fldChar w:fldCharType="separate"/>
        </w:r>
        <w:r w:rsidR="007E474A">
          <w:rPr>
            <w:noProof/>
            <w:webHidden/>
          </w:rPr>
          <w:t>204</w:t>
        </w:r>
        <w:r w:rsidR="007E474A">
          <w:rPr>
            <w:noProof/>
            <w:webHidden/>
          </w:rPr>
          <w:fldChar w:fldCharType="end"/>
        </w:r>
      </w:hyperlink>
    </w:p>
    <w:p w14:paraId="18074C83" w14:textId="557AF532" w:rsidR="007E474A" w:rsidRDefault="00000000">
      <w:pPr>
        <w:pStyle w:val="TOC2"/>
        <w:rPr>
          <w:rFonts w:asciiTheme="minorHAnsi" w:eastAsiaTheme="minorEastAsia" w:hAnsiTheme="minorHAnsi"/>
          <w:noProof/>
          <w:kern w:val="2"/>
          <w14:ligatures w14:val="standardContextual"/>
        </w:rPr>
      </w:pPr>
      <w:hyperlink w:anchor="_Toc187070206"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_Toc187070206 \h </w:instrText>
        </w:r>
        <w:r w:rsidR="007E474A">
          <w:rPr>
            <w:noProof/>
            <w:webHidden/>
          </w:rPr>
        </w:r>
        <w:r w:rsidR="007E474A">
          <w:rPr>
            <w:noProof/>
            <w:webHidden/>
          </w:rPr>
          <w:fldChar w:fldCharType="separate"/>
        </w:r>
        <w:r w:rsidR="007E474A">
          <w:rPr>
            <w:noProof/>
            <w:webHidden/>
          </w:rPr>
          <w:t>205</w:t>
        </w:r>
        <w:r w:rsidR="007E474A">
          <w:rPr>
            <w:noProof/>
            <w:webHidden/>
          </w:rPr>
          <w:fldChar w:fldCharType="end"/>
        </w:r>
      </w:hyperlink>
    </w:p>
    <w:p w14:paraId="6B0F0226" w14:textId="30359A2E" w:rsidR="007E474A" w:rsidRDefault="00000000">
      <w:pPr>
        <w:pStyle w:val="TOC2"/>
        <w:rPr>
          <w:rFonts w:asciiTheme="minorHAnsi" w:eastAsiaTheme="minorEastAsia" w:hAnsiTheme="minorHAnsi"/>
          <w:noProof/>
          <w:kern w:val="2"/>
          <w14:ligatures w14:val="standardContextual"/>
        </w:rPr>
      </w:pPr>
      <w:hyperlink w:anchor="_Toc187070207" w:history="1">
        <w:r w:rsidR="007E474A" w:rsidRPr="00330E14">
          <w:rPr>
            <w:rStyle w:val="Hyperlink"/>
            <w:noProof/>
          </w:rPr>
          <w:t>Reference List</w:t>
        </w:r>
        <w:r w:rsidR="007E474A">
          <w:rPr>
            <w:noProof/>
            <w:webHidden/>
          </w:rPr>
          <w:tab/>
        </w:r>
        <w:r w:rsidR="007E474A">
          <w:rPr>
            <w:noProof/>
            <w:webHidden/>
          </w:rPr>
          <w:fldChar w:fldCharType="begin"/>
        </w:r>
        <w:r w:rsidR="007E474A">
          <w:rPr>
            <w:noProof/>
            <w:webHidden/>
          </w:rPr>
          <w:instrText xml:space="preserve"> PAGEREF _Toc187070207 \h </w:instrText>
        </w:r>
        <w:r w:rsidR="007E474A">
          <w:rPr>
            <w:noProof/>
            <w:webHidden/>
          </w:rPr>
        </w:r>
        <w:r w:rsidR="007E474A">
          <w:rPr>
            <w:noProof/>
            <w:webHidden/>
          </w:rPr>
          <w:fldChar w:fldCharType="separate"/>
        </w:r>
        <w:r w:rsidR="007E474A">
          <w:rPr>
            <w:noProof/>
            <w:webHidden/>
          </w:rPr>
          <w:t>206</w:t>
        </w:r>
        <w:r w:rsidR="007E474A">
          <w:rPr>
            <w:noProof/>
            <w:webHidden/>
          </w:rPr>
          <w:fldChar w:fldCharType="end"/>
        </w:r>
      </w:hyperlink>
    </w:p>
    <w:p w14:paraId="39D24D5D" w14:textId="3815D617" w:rsidR="007E474A" w:rsidRDefault="00000000">
      <w:pPr>
        <w:pStyle w:val="TOC1"/>
        <w:rPr>
          <w:rFonts w:asciiTheme="minorHAnsi" w:eastAsiaTheme="minorEastAsia" w:hAnsiTheme="minorHAnsi"/>
          <w:noProof/>
          <w:kern w:val="2"/>
          <w14:ligatures w14:val="standardContextual"/>
        </w:rPr>
      </w:pPr>
      <w:hyperlink w:anchor="_Toc187070208" w:history="1">
        <w:r w:rsidR="007E474A" w:rsidRPr="00330E14">
          <w:rPr>
            <w:rStyle w:val="Hyperlink"/>
            <w:noProof/>
          </w:rPr>
          <w:t>Module 8</w:t>
        </w:r>
        <w:r w:rsidR="00993716">
          <w:rPr>
            <w:rStyle w:val="Hyperlink"/>
            <w:noProof/>
          </w:rPr>
          <w:t>:</w:t>
        </w:r>
        <w:r w:rsidR="007E474A" w:rsidRPr="00330E14">
          <w:rPr>
            <w:rStyle w:val="Hyperlink"/>
            <w:noProof/>
          </w:rPr>
          <w:t xml:space="preserve"> Media Relations at the Scene</w:t>
        </w:r>
        <w:r w:rsidR="007E474A">
          <w:rPr>
            <w:noProof/>
            <w:webHidden/>
          </w:rPr>
          <w:tab/>
        </w:r>
        <w:r w:rsidR="007E474A">
          <w:rPr>
            <w:noProof/>
            <w:webHidden/>
          </w:rPr>
          <w:fldChar w:fldCharType="begin"/>
        </w:r>
        <w:r w:rsidR="007E474A">
          <w:rPr>
            <w:noProof/>
            <w:webHidden/>
          </w:rPr>
          <w:instrText xml:space="preserve"> PAGEREF _Toc187070208 \h </w:instrText>
        </w:r>
        <w:r w:rsidR="007E474A">
          <w:rPr>
            <w:noProof/>
            <w:webHidden/>
          </w:rPr>
        </w:r>
        <w:r w:rsidR="007E474A">
          <w:rPr>
            <w:noProof/>
            <w:webHidden/>
          </w:rPr>
          <w:fldChar w:fldCharType="separate"/>
        </w:r>
        <w:r w:rsidR="007E474A">
          <w:rPr>
            <w:noProof/>
            <w:webHidden/>
          </w:rPr>
          <w:t>207</w:t>
        </w:r>
        <w:r w:rsidR="007E474A">
          <w:rPr>
            <w:noProof/>
            <w:webHidden/>
          </w:rPr>
          <w:fldChar w:fldCharType="end"/>
        </w:r>
      </w:hyperlink>
    </w:p>
    <w:p w14:paraId="53EEAF71" w14:textId="5B0BD6D3" w:rsidR="007E474A" w:rsidRDefault="00000000">
      <w:pPr>
        <w:pStyle w:val="TOC2"/>
        <w:rPr>
          <w:rFonts w:asciiTheme="minorHAnsi" w:eastAsiaTheme="minorEastAsia" w:hAnsiTheme="minorHAnsi"/>
          <w:noProof/>
          <w:kern w:val="2"/>
          <w14:ligatures w14:val="standardContextual"/>
        </w:rPr>
      </w:pPr>
      <w:hyperlink w:anchor="_Toc187070209"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_Toc187070209 \h </w:instrText>
        </w:r>
        <w:r w:rsidR="007E474A">
          <w:rPr>
            <w:noProof/>
            <w:webHidden/>
          </w:rPr>
        </w:r>
        <w:r w:rsidR="007E474A">
          <w:rPr>
            <w:noProof/>
            <w:webHidden/>
          </w:rPr>
          <w:fldChar w:fldCharType="separate"/>
        </w:r>
        <w:r w:rsidR="007E474A">
          <w:rPr>
            <w:noProof/>
            <w:webHidden/>
          </w:rPr>
          <w:t>208</w:t>
        </w:r>
        <w:r w:rsidR="007E474A">
          <w:rPr>
            <w:noProof/>
            <w:webHidden/>
          </w:rPr>
          <w:fldChar w:fldCharType="end"/>
        </w:r>
      </w:hyperlink>
    </w:p>
    <w:p w14:paraId="06CD66E8" w14:textId="68564DF5" w:rsidR="007E474A" w:rsidRDefault="00000000">
      <w:pPr>
        <w:pStyle w:val="TOC3"/>
        <w:rPr>
          <w:rFonts w:asciiTheme="minorHAnsi" w:eastAsiaTheme="minorEastAsia" w:hAnsiTheme="minorHAnsi"/>
          <w:noProof/>
          <w:kern w:val="2"/>
          <w14:ligatures w14:val="standardContextual"/>
        </w:rPr>
      </w:pPr>
      <w:hyperlink w:anchor="_Toc187070210"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_Toc187070210 \h </w:instrText>
        </w:r>
        <w:r w:rsidR="007E474A">
          <w:rPr>
            <w:noProof/>
            <w:webHidden/>
          </w:rPr>
        </w:r>
        <w:r w:rsidR="007E474A">
          <w:rPr>
            <w:noProof/>
            <w:webHidden/>
          </w:rPr>
          <w:fldChar w:fldCharType="separate"/>
        </w:r>
        <w:r w:rsidR="007E474A">
          <w:rPr>
            <w:noProof/>
            <w:webHidden/>
          </w:rPr>
          <w:t>208</w:t>
        </w:r>
        <w:r w:rsidR="007E474A">
          <w:rPr>
            <w:noProof/>
            <w:webHidden/>
          </w:rPr>
          <w:fldChar w:fldCharType="end"/>
        </w:r>
      </w:hyperlink>
    </w:p>
    <w:p w14:paraId="10F1987E" w14:textId="69B06DF9" w:rsidR="007E474A" w:rsidRDefault="00000000">
      <w:pPr>
        <w:pStyle w:val="TOC3"/>
        <w:rPr>
          <w:rFonts w:asciiTheme="minorHAnsi" w:eastAsiaTheme="minorEastAsia" w:hAnsiTheme="minorHAnsi"/>
          <w:noProof/>
          <w:kern w:val="2"/>
          <w14:ligatures w14:val="standardContextual"/>
        </w:rPr>
      </w:pPr>
      <w:hyperlink w:anchor="_Toc187070211"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_Toc187070211 \h </w:instrText>
        </w:r>
        <w:r w:rsidR="007E474A">
          <w:rPr>
            <w:noProof/>
            <w:webHidden/>
          </w:rPr>
        </w:r>
        <w:r w:rsidR="007E474A">
          <w:rPr>
            <w:noProof/>
            <w:webHidden/>
          </w:rPr>
          <w:fldChar w:fldCharType="separate"/>
        </w:r>
        <w:r w:rsidR="007E474A">
          <w:rPr>
            <w:noProof/>
            <w:webHidden/>
          </w:rPr>
          <w:t>208</w:t>
        </w:r>
        <w:r w:rsidR="007E474A">
          <w:rPr>
            <w:noProof/>
            <w:webHidden/>
          </w:rPr>
          <w:fldChar w:fldCharType="end"/>
        </w:r>
      </w:hyperlink>
    </w:p>
    <w:p w14:paraId="1F73D4D2" w14:textId="399B6CE5" w:rsidR="007E474A" w:rsidRDefault="00000000">
      <w:pPr>
        <w:pStyle w:val="TOC3"/>
        <w:rPr>
          <w:rFonts w:asciiTheme="minorHAnsi" w:eastAsiaTheme="minorEastAsia" w:hAnsiTheme="minorHAnsi"/>
          <w:noProof/>
          <w:kern w:val="2"/>
          <w14:ligatures w14:val="standardContextual"/>
        </w:rPr>
      </w:pPr>
      <w:hyperlink w:anchor="_Toc187070212" w:history="1">
        <w:r w:rsidR="007E474A" w:rsidRPr="00330E14">
          <w:rPr>
            <w:rStyle w:val="Hyperlink"/>
            <w:noProof/>
          </w:rPr>
          <w:t>Enabling Learning Objectives (ELOs)</w:t>
        </w:r>
        <w:r w:rsidR="007E474A">
          <w:rPr>
            <w:noProof/>
            <w:webHidden/>
          </w:rPr>
          <w:tab/>
        </w:r>
        <w:r w:rsidR="007E474A">
          <w:rPr>
            <w:noProof/>
            <w:webHidden/>
          </w:rPr>
          <w:fldChar w:fldCharType="begin"/>
        </w:r>
        <w:r w:rsidR="007E474A">
          <w:rPr>
            <w:noProof/>
            <w:webHidden/>
          </w:rPr>
          <w:instrText xml:space="preserve"> PAGEREF _Toc187070212 \h </w:instrText>
        </w:r>
        <w:r w:rsidR="007E474A">
          <w:rPr>
            <w:noProof/>
            <w:webHidden/>
          </w:rPr>
        </w:r>
        <w:r w:rsidR="007E474A">
          <w:rPr>
            <w:noProof/>
            <w:webHidden/>
          </w:rPr>
          <w:fldChar w:fldCharType="separate"/>
        </w:r>
        <w:r w:rsidR="007E474A">
          <w:rPr>
            <w:noProof/>
            <w:webHidden/>
          </w:rPr>
          <w:t>208</w:t>
        </w:r>
        <w:r w:rsidR="007E474A">
          <w:rPr>
            <w:noProof/>
            <w:webHidden/>
          </w:rPr>
          <w:fldChar w:fldCharType="end"/>
        </w:r>
      </w:hyperlink>
    </w:p>
    <w:p w14:paraId="39B834DC" w14:textId="0D1D01B9" w:rsidR="007E474A" w:rsidRDefault="00000000">
      <w:pPr>
        <w:pStyle w:val="TOC2"/>
        <w:rPr>
          <w:rFonts w:asciiTheme="minorHAnsi" w:eastAsiaTheme="minorEastAsia" w:hAnsiTheme="minorHAnsi"/>
          <w:noProof/>
          <w:kern w:val="2"/>
          <w14:ligatures w14:val="standardContextual"/>
        </w:rPr>
      </w:pPr>
      <w:hyperlink w:anchor="_Toc187070213" w:history="1">
        <w:r w:rsidR="007E474A" w:rsidRPr="00330E14">
          <w:rPr>
            <w:rStyle w:val="Hyperlink"/>
            <w:noProof/>
          </w:rPr>
          <w:t>Why Coordination at the Scene Matters</w:t>
        </w:r>
        <w:r w:rsidR="007E474A">
          <w:rPr>
            <w:noProof/>
            <w:webHidden/>
          </w:rPr>
          <w:tab/>
        </w:r>
        <w:r w:rsidR="007E474A">
          <w:rPr>
            <w:noProof/>
            <w:webHidden/>
          </w:rPr>
          <w:fldChar w:fldCharType="begin"/>
        </w:r>
        <w:r w:rsidR="007E474A">
          <w:rPr>
            <w:noProof/>
            <w:webHidden/>
          </w:rPr>
          <w:instrText xml:space="preserve"> PAGEREF _Toc187070213 \h </w:instrText>
        </w:r>
        <w:r w:rsidR="007E474A">
          <w:rPr>
            <w:noProof/>
            <w:webHidden/>
          </w:rPr>
        </w:r>
        <w:r w:rsidR="007E474A">
          <w:rPr>
            <w:noProof/>
            <w:webHidden/>
          </w:rPr>
          <w:fldChar w:fldCharType="separate"/>
        </w:r>
        <w:r w:rsidR="007E474A">
          <w:rPr>
            <w:noProof/>
            <w:webHidden/>
          </w:rPr>
          <w:t>209</w:t>
        </w:r>
        <w:r w:rsidR="007E474A">
          <w:rPr>
            <w:noProof/>
            <w:webHidden/>
          </w:rPr>
          <w:fldChar w:fldCharType="end"/>
        </w:r>
      </w:hyperlink>
    </w:p>
    <w:p w14:paraId="6AD0BB14" w14:textId="1897430A" w:rsidR="007E474A" w:rsidRDefault="00000000">
      <w:pPr>
        <w:pStyle w:val="TOC2"/>
        <w:rPr>
          <w:rFonts w:asciiTheme="minorHAnsi" w:eastAsiaTheme="minorEastAsia" w:hAnsiTheme="minorHAnsi"/>
          <w:noProof/>
          <w:kern w:val="2"/>
          <w14:ligatures w14:val="standardContextual"/>
        </w:rPr>
      </w:pPr>
      <w:hyperlink w:anchor="_Toc187070214" w:history="1">
        <w:r w:rsidR="007E474A" w:rsidRPr="00330E14">
          <w:rPr>
            <w:rStyle w:val="Hyperlink"/>
            <w:noProof/>
          </w:rPr>
          <w:t>To Make It More Interesting . . .</w:t>
        </w:r>
        <w:r w:rsidR="007E474A">
          <w:rPr>
            <w:noProof/>
            <w:webHidden/>
          </w:rPr>
          <w:tab/>
        </w:r>
        <w:r w:rsidR="007E474A">
          <w:rPr>
            <w:noProof/>
            <w:webHidden/>
          </w:rPr>
          <w:fldChar w:fldCharType="begin"/>
        </w:r>
        <w:r w:rsidR="007E474A">
          <w:rPr>
            <w:noProof/>
            <w:webHidden/>
          </w:rPr>
          <w:instrText xml:space="preserve"> PAGEREF _Toc187070214 \h </w:instrText>
        </w:r>
        <w:r w:rsidR="007E474A">
          <w:rPr>
            <w:noProof/>
            <w:webHidden/>
          </w:rPr>
        </w:r>
        <w:r w:rsidR="007E474A">
          <w:rPr>
            <w:noProof/>
            <w:webHidden/>
          </w:rPr>
          <w:fldChar w:fldCharType="separate"/>
        </w:r>
        <w:r w:rsidR="007E474A">
          <w:rPr>
            <w:noProof/>
            <w:webHidden/>
          </w:rPr>
          <w:t>211</w:t>
        </w:r>
        <w:r w:rsidR="007E474A">
          <w:rPr>
            <w:noProof/>
            <w:webHidden/>
          </w:rPr>
          <w:fldChar w:fldCharType="end"/>
        </w:r>
      </w:hyperlink>
    </w:p>
    <w:p w14:paraId="64A5E254" w14:textId="0BCFBB95" w:rsidR="007E474A" w:rsidRDefault="00000000">
      <w:pPr>
        <w:pStyle w:val="TOC2"/>
        <w:rPr>
          <w:rFonts w:asciiTheme="minorHAnsi" w:eastAsiaTheme="minorEastAsia" w:hAnsiTheme="minorHAnsi"/>
          <w:noProof/>
          <w:kern w:val="2"/>
          <w14:ligatures w14:val="standardContextual"/>
        </w:rPr>
      </w:pPr>
      <w:hyperlink w:anchor="_Toc187070215" w:history="1">
        <w:r w:rsidR="007E474A" w:rsidRPr="00330E14">
          <w:rPr>
            <w:rStyle w:val="Hyperlink"/>
            <w:noProof/>
          </w:rPr>
          <w:t>Initial Actions That Can Make It Work</w:t>
        </w:r>
        <w:r w:rsidR="007E474A">
          <w:rPr>
            <w:noProof/>
            <w:webHidden/>
          </w:rPr>
          <w:tab/>
        </w:r>
        <w:r w:rsidR="007E474A">
          <w:rPr>
            <w:noProof/>
            <w:webHidden/>
          </w:rPr>
          <w:fldChar w:fldCharType="begin"/>
        </w:r>
        <w:r w:rsidR="007E474A">
          <w:rPr>
            <w:noProof/>
            <w:webHidden/>
          </w:rPr>
          <w:instrText xml:space="preserve"> PAGEREF _Toc187070215 \h </w:instrText>
        </w:r>
        <w:r w:rsidR="007E474A">
          <w:rPr>
            <w:noProof/>
            <w:webHidden/>
          </w:rPr>
        </w:r>
        <w:r w:rsidR="007E474A">
          <w:rPr>
            <w:noProof/>
            <w:webHidden/>
          </w:rPr>
          <w:fldChar w:fldCharType="separate"/>
        </w:r>
        <w:r w:rsidR="007E474A">
          <w:rPr>
            <w:noProof/>
            <w:webHidden/>
          </w:rPr>
          <w:t>212</w:t>
        </w:r>
        <w:r w:rsidR="007E474A">
          <w:rPr>
            <w:noProof/>
            <w:webHidden/>
          </w:rPr>
          <w:fldChar w:fldCharType="end"/>
        </w:r>
      </w:hyperlink>
    </w:p>
    <w:p w14:paraId="4AE8984A" w14:textId="412B3AFF" w:rsidR="007E474A" w:rsidRDefault="00000000">
      <w:pPr>
        <w:pStyle w:val="TOC2"/>
        <w:rPr>
          <w:rFonts w:asciiTheme="minorHAnsi" w:eastAsiaTheme="minorEastAsia" w:hAnsiTheme="minorHAnsi"/>
          <w:noProof/>
          <w:kern w:val="2"/>
          <w14:ligatures w14:val="standardContextual"/>
        </w:rPr>
      </w:pPr>
      <w:hyperlink w:anchor="_Toc187070216" w:history="1">
        <w:r w:rsidR="007E474A" w:rsidRPr="00330E14">
          <w:rPr>
            <w:rStyle w:val="Hyperlink"/>
            <w:noProof/>
          </w:rPr>
          <w:t>Know the Law Ahead of Time!</w:t>
        </w:r>
        <w:r w:rsidR="007E474A">
          <w:rPr>
            <w:noProof/>
            <w:webHidden/>
          </w:rPr>
          <w:tab/>
        </w:r>
        <w:r w:rsidR="007E474A">
          <w:rPr>
            <w:noProof/>
            <w:webHidden/>
          </w:rPr>
          <w:fldChar w:fldCharType="begin"/>
        </w:r>
        <w:r w:rsidR="007E474A">
          <w:rPr>
            <w:noProof/>
            <w:webHidden/>
          </w:rPr>
          <w:instrText xml:space="preserve"> PAGEREF _Toc187070216 \h </w:instrText>
        </w:r>
        <w:r w:rsidR="007E474A">
          <w:rPr>
            <w:noProof/>
            <w:webHidden/>
          </w:rPr>
        </w:r>
        <w:r w:rsidR="007E474A">
          <w:rPr>
            <w:noProof/>
            <w:webHidden/>
          </w:rPr>
          <w:fldChar w:fldCharType="separate"/>
        </w:r>
        <w:r w:rsidR="007E474A">
          <w:rPr>
            <w:noProof/>
            <w:webHidden/>
          </w:rPr>
          <w:t>214</w:t>
        </w:r>
        <w:r w:rsidR="007E474A">
          <w:rPr>
            <w:noProof/>
            <w:webHidden/>
          </w:rPr>
          <w:fldChar w:fldCharType="end"/>
        </w:r>
      </w:hyperlink>
    </w:p>
    <w:p w14:paraId="58273EAD" w14:textId="25C1B0B8" w:rsidR="007E474A" w:rsidRDefault="00000000">
      <w:pPr>
        <w:pStyle w:val="TOC2"/>
        <w:rPr>
          <w:rFonts w:asciiTheme="minorHAnsi" w:eastAsiaTheme="minorEastAsia" w:hAnsiTheme="minorHAnsi"/>
          <w:noProof/>
          <w:kern w:val="2"/>
          <w14:ligatures w14:val="standardContextual"/>
        </w:rPr>
      </w:pPr>
      <w:hyperlink w:anchor="_Toc187070217" w:history="1">
        <w:r w:rsidR="007E474A" w:rsidRPr="00330E14">
          <w:rPr>
            <w:rStyle w:val="Hyperlink"/>
            <w:noProof/>
          </w:rPr>
          <w:t>The PIO-Media Partnership</w:t>
        </w:r>
        <w:r w:rsidR="007E474A">
          <w:rPr>
            <w:noProof/>
            <w:webHidden/>
          </w:rPr>
          <w:tab/>
        </w:r>
        <w:r w:rsidR="007E474A">
          <w:rPr>
            <w:noProof/>
            <w:webHidden/>
          </w:rPr>
          <w:fldChar w:fldCharType="begin"/>
        </w:r>
        <w:r w:rsidR="007E474A">
          <w:rPr>
            <w:noProof/>
            <w:webHidden/>
          </w:rPr>
          <w:instrText xml:space="preserve"> PAGEREF _Toc187070217 \h </w:instrText>
        </w:r>
        <w:r w:rsidR="007E474A">
          <w:rPr>
            <w:noProof/>
            <w:webHidden/>
          </w:rPr>
        </w:r>
        <w:r w:rsidR="007E474A">
          <w:rPr>
            <w:noProof/>
            <w:webHidden/>
          </w:rPr>
          <w:fldChar w:fldCharType="separate"/>
        </w:r>
        <w:r w:rsidR="007E474A">
          <w:rPr>
            <w:noProof/>
            <w:webHidden/>
          </w:rPr>
          <w:t>215</w:t>
        </w:r>
        <w:r w:rsidR="007E474A">
          <w:rPr>
            <w:noProof/>
            <w:webHidden/>
          </w:rPr>
          <w:fldChar w:fldCharType="end"/>
        </w:r>
      </w:hyperlink>
    </w:p>
    <w:p w14:paraId="749C4CFC" w14:textId="1F1EF889" w:rsidR="007E474A" w:rsidRDefault="00000000">
      <w:pPr>
        <w:pStyle w:val="TOC2"/>
        <w:rPr>
          <w:rFonts w:asciiTheme="minorHAnsi" w:eastAsiaTheme="minorEastAsia" w:hAnsiTheme="minorHAnsi"/>
          <w:noProof/>
          <w:kern w:val="2"/>
          <w14:ligatures w14:val="standardContextual"/>
        </w:rPr>
      </w:pPr>
      <w:hyperlink w:anchor="_Toc187070218" w:history="1">
        <w:r w:rsidR="007E474A" w:rsidRPr="00330E14">
          <w:rPr>
            <w:rStyle w:val="Hyperlink"/>
            <w:noProof/>
          </w:rPr>
          <w:t>Media Needs at the Scene</w:t>
        </w:r>
        <w:r w:rsidR="007E474A">
          <w:rPr>
            <w:noProof/>
            <w:webHidden/>
          </w:rPr>
          <w:tab/>
        </w:r>
        <w:r w:rsidR="007E474A">
          <w:rPr>
            <w:noProof/>
            <w:webHidden/>
          </w:rPr>
          <w:fldChar w:fldCharType="begin"/>
        </w:r>
        <w:r w:rsidR="007E474A">
          <w:rPr>
            <w:noProof/>
            <w:webHidden/>
          </w:rPr>
          <w:instrText xml:space="preserve"> PAGEREF _Toc187070218 \h </w:instrText>
        </w:r>
        <w:r w:rsidR="007E474A">
          <w:rPr>
            <w:noProof/>
            <w:webHidden/>
          </w:rPr>
        </w:r>
        <w:r w:rsidR="007E474A">
          <w:rPr>
            <w:noProof/>
            <w:webHidden/>
          </w:rPr>
          <w:fldChar w:fldCharType="separate"/>
        </w:r>
        <w:r w:rsidR="007E474A">
          <w:rPr>
            <w:noProof/>
            <w:webHidden/>
          </w:rPr>
          <w:t>216</w:t>
        </w:r>
        <w:r w:rsidR="007E474A">
          <w:rPr>
            <w:noProof/>
            <w:webHidden/>
          </w:rPr>
          <w:fldChar w:fldCharType="end"/>
        </w:r>
      </w:hyperlink>
    </w:p>
    <w:p w14:paraId="2B424D18" w14:textId="2A2EE7A2" w:rsidR="007E474A" w:rsidRDefault="00000000">
      <w:pPr>
        <w:pStyle w:val="TOC2"/>
        <w:rPr>
          <w:rFonts w:asciiTheme="minorHAnsi" w:eastAsiaTheme="minorEastAsia" w:hAnsiTheme="minorHAnsi"/>
          <w:noProof/>
          <w:kern w:val="2"/>
          <w14:ligatures w14:val="standardContextual"/>
        </w:rPr>
      </w:pPr>
      <w:hyperlink w:anchor="_Toc187070219" w:history="1">
        <w:r w:rsidR="007E474A" w:rsidRPr="00330E14">
          <w:rPr>
            <w:rStyle w:val="Hyperlink"/>
            <w:noProof/>
          </w:rPr>
          <w:t>PIO Needs at the Scene</w:t>
        </w:r>
        <w:r w:rsidR="007E474A">
          <w:rPr>
            <w:noProof/>
            <w:webHidden/>
          </w:rPr>
          <w:tab/>
        </w:r>
        <w:r w:rsidR="007E474A">
          <w:rPr>
            <w:noProof/>
            <w:webHidden/>
          </w:rPr>
          <w:fldChar w:fldCharType="begin"/>
        </w:r>
        <w:r w:rsidR="007E474A">
          <w:rPr>
            <w:noProof/>
            <w:webHidden/>
          </w:rPr>
          <w:instrText xml:space="preserve"> PAGEREF _Toc187070219 \h </w:instrText>
        </w:r>
        <w:r w:rsidR="007E474A">
          <w:rPr>
            <w:noProof/>
            <w:webHidden/>
          </w:rPr>
        </w:r>
        <w:r w:rsidR="007E474A">
          <w:rPr>
            <w:noProof/>
            <w:webHidden/>
          </w:rPr>
          <w:fldChar w:fldCharType="separate"/>
        </w:r>
        <w:r w:rsidR="007E474A">
          <w:rPr>
            <w:noProof/>
            <w:webHidden/>
          </w:rPr>
          <w:t>218</w:t>
        </w:r>
        <w:r w:rsidR="007E474A">
          <w:rPr>
            <w:noProof/>
            <w:webHidden/>
          </w:rPr>
          <w:fldChar w:fldCharType="end"/>
        </w:r>
      </w:hyperlink>
    </w:p>
    <w:p w14:paraId="29945AC7" w14:textId="5AB2579E" w:rsidR="007E474A" w:rsidRDefault="00000000">
      <w:pPr>
        <w:pStyle w:val="TOC2"/>
        <w:rPr>
          <w:rFonts w:asciiTheme="minorHAnsi" w:eastAsiaTheme="minorEastAsia" w:hAnsiTheme="minorHAnsi"/>
          <w:noProof/>
          <w:kern w:val="2"/>
          <w14:ligatures w14:val="standardContextual"/>
        </w:rPr>
      </w:pPr>
      <w:hyperlink w:anchor="_Toc187070220" w:history="1">
        <w:r w:rsidR="007E474A" w:rsidRPr="00330E14">
          <w:rPr>
            <w:rStyle w:val="Hyperlink"/>
            <w:noProof/>
          </w:rPr>
          <w:t>Media Staging Areas</w:t>
        </w:r>
        <w:r w:rsidR="007E474A">
          <w:rPr>
            <w:noProof/>
            <w:webHidden/>
          </w:rPr>
          <w:tab/>
        </w:r>
        <w:r w:rsidR="007E474A">
          <w:rPr>
            <w:noProof/>
            <w:webHidden/>
          </w:rPr>
          <w:fldChar w:fldCharType="begin"/>
        </w:r>
        <w:r w:rsidR="007E474A">
          <w:rPr>
            <w:noProof/>
            <w:webHidden/>
          </w:rPr>
          <w:instrText xml:space="preserve"> PAGEREF _Toc187070220 \h </w:instrText>
        </w:r>
        <w:r w:rsidR="007E474A">
          <w:rPr>
            <w:noProof/>
            <w:webHidden/>
          </w:rPr>
        </w:r>
        <w:r w:rsidR="007E474A">
          <w:rPr>
            <w:noProof/>
            <w:webHidden/>
          </w:rPr>
          <w:fldChar w:fldCharType="separate"/>
        </w:r>
        <w:r w:rsidR="007E474A">
          <w:rPr>
            <w:noProof/>
            <w:webHidden/>
          </w:rPr>
          <w:t>219</w:t>
        </w:r>
        <w:r w:rsidR="007E474A">
          <w:rPr>
            <w:noProof/>
            <w:webHidden/>
          </w:rPr>
          <w:fldChar w:fldCharType="end"/>
        </w:r>
      </w:hyperlink>
    </w:p>
    <w:p w14:paraId="3B6B3B97" w14:textId="53D961A2" w:rsidR="007E474A" w:rsidRDefault="00000000">
      <w:pPr>
        <w:pStyle w:val="TOC2"/>
        <w:rPr>
          <w:rFonts w:asciiTheme="minorHAnsi" w:eastAsiaTheme="minorEastAsia" w:hAnsiTheme="minorHAnsi"/>
          <w:noProof/>
          <w:kern w:val="2"/>
          <w14:ligatures w14:val="standardContextual"/>
        </w:rPr>
      </w:pPr>
      <w:hyperlink w:anchor="_Toc187070221" w:history="1">
        <w:r w:rsidR="007E474A" w:rsidRPr="00330E14">
          <w:rPr>
            <w:rStyle w:val="Hyperlink"/>
            <w:noProof/>
          </w:rPr>
          <w:t>Media Staging Areas (additional information)</w:t>
        </w:r>
        <w:r w:rsidR="007E474A">
          <w:rPr>
            <w:noProof/>
            <w:webHidden/>
          </w:rPr>
          <w:tab/>
        </w:r>
        <w:r w:rsidR="007E474A">
          <w:rPr>
            <w:noProof/>
            <w:webHidden/>
          </w:rPr>
          <w:fldChar w:fldCharType="begin"/>
        </w:r>
        <w:r w:rsidR="007E474A">
          <w:rPr>
            <w:noProof/>
            <w:webHidden/>
          </w:rPr>
          <w:instrText xml:space="preserve"> PAGEREF _Toc187070221 \h </w:instrText>
        </w:r>
        <w:r w:rsidR="007E474A">
          <w:rPr>
            <w:noProof/>
            <w:webHidden/>
          </w:rPr>
        </w:r>
        <w:r w:rsidR="007E474A">
          <w:rPr>
            <w:noProof/>
            <w:webHidden/>
          </w:rPr>
          <w:fldChar w:fldCharType="separate"/>
        </w:r>
        <w:r w:rsidR="007E474A">
          <w:rPr>
            <w:noProof/>
            <w:webHidden/>
          </w:rPr>
          <w:t>221</w:t>
        </w:r>
        <w:r w:rsidR="007E474A">
          <w:rPr>
            <w:noProof/>
            <w:webHidden/>
          </w:rPr>
          <w:fldChar w:fldCharType="end"/>
        </w:r>
      </w:hyperlink>
    </w:p>
    <w:p w14:paraId="1BD9EBA5" w14:textId="13657618" w:rsidR="007E474A" w:rsidRDefault="00000000">
      <w:pPr>
        <w:pStyle w:val="TOC2"/>
        <w:rPr>
          <w:rFonts w:asciiTheme="minorHAnsi" w:eastAsiaTheme="minorEastAsia" w:hAnsiTheme="minorHAnsi"/>
          <w:noProof/>
          <w:kern w:val="2"/>
          <w14:ligatures w14:val="standardContextual"/>
        </w:rPr>
      </w:pPr>
      <w:hyperlink w:anchor="_Toc187070222" w:history="1">
        <w:r w:rsidR="007E474A" w:rsidRPr="00330E14">
          <w:rPr>
            <w:rStyle w:val="Hyperlink"/>
            <w:noProof/>
          </w:rPr>
          <w:t>Media Pools</w:t>
        </w:r>
        <w:r w:rsidR="007E474A">
          <w:rPr>
            <w:noProof/>
            <w:webHidden/>
          </w:rPr>
          <w:tab/>
        </w:r>
        <w:r w:rsidR="007E474A">
          <w:rPr>
            <w:noProof/>
            <w:webHidden/>
          </w:rPr>
          <w:fldChar w:fldCharType="begin"/>
        </w:r>
        <w:r w:rsidR="007E474A">
          <w:rPr>
            <w:noProof/>
            <w:webHidden/>
          </w:rPr>
          <w:instrText xml:space="preserve"> PAGEREF _Toc187070222 \h </w:instrText>
        </w:r>
        <w:r w:rsidR="007E474A">
          <w:rPr>
            <w:noProof/>
            <w:webHidden/>
          </w:rPr>
        </w:r>
        <w:r w:rsidR="007E474A">
          <w:rPr>
            <w:noProof/>
            <w:webHidden/>
          </w:rPr>
          <w:fldChar w:fldCharType="separate"/>
        </w:r>
        <w:r w:rsidR="007E474A">
          <w:rPr>
            <w:noProof/>
            <w:webHidden/>
          </w:rPr>
          <w:t>223</w:t>
        </w:r>
        <w:r w:rsidR="007E474A">
          <w:rPr>
            <w:noProof/>
            <w:webHidden/>
          </w:rPr>
          <w:fldChar w:fldCharType="end"/>
        </w:r>
      </w:hyperlink>
    </w:p>
    <w:p w14:paraId="1231DFFA" w14:textId="73586858" w:rsidR="007E474A" w:rsidRDefault="00000000">
      <w:pPr>
        <w:pStyle w:val="TOC2"/>
        <w:rPr>
          <w:rFonts w:asciiTheme="minorHAnsi" w:eastAsiaTheme="minorEastAsia" w:hAnsiTheme="minorHAnsi"/>
          <w:noProof/>
          <w:kern w:val="2"/>
          <w14:ligatures w14:val="standardContextual"/>
        </w:rPr>
      </w:pPr>
      <w:hyperlink w:anchor="_Toc187070223" w:history="1">
        <w:r w:rsidR="007E474A" w:rsidRPr="00330E14">
          <w:rPr>
            <w:rStyle w:val="Hyperlink"/>
            <w:noProof/>
          </w:rPr>
          <w:t>News Conference Responsibilities</w:t>
        </w:r>
        <w:r w:rsidR="007E474A">
          <w:rPr>
            <w:noProof/>
            <w:webHidden/>
          </w:rPr>
          <w:tab/>
        </w:r>
        <w:r w:rsidR="007E474A">
          <w:rPr>
            <w:noProof/>
            <w:webHidden/>
          </w:rPr>
          <w:fldChar w:fldCharType="begin"/>
        </w:r>
        <w:r w:rsidR="007E474A">
          <w:rPr>
            <w:noProof/>
            <w:webHidden/>
          </w:rPr>
          <w:instrText xml:space="preserve"> PAGEREF _Toc187070223 \h </w:instrText>
        </w:r>
        <w:r w:rsidR="007E474A">
          <w:rPr>
            <w:noProof/>
            <w:webHidden/>
          </w:rPr>
        </w:r>
        <w:r w:rsidR="007E474A">
          <w:rPr>
            <w:noProof/>
            <w:webHidden/>
          </w:rPr>
          <w:fldChar w:fldCharType="separate"/>
        </w:r>
        <w:r w:rsidR="007E474A">
          <w:rPr>
            <w:noProof/>
            <w:webHidden/>
          </w:rPr>
          <w:t>224</w:t>
        </w:r>
        <w:r w:rsidR="007E474A">
          <w:rPr>
            <w:noProof/>
            <w:webHidden/>
          </w:rPr>
          <w:fldChar w:fldCharType="end"/>
        </w:r>
      </w:hyperlink>
    </w:p>
    <w:p w14:paraId="1E6A34CB" w14:textId="659D5F41" w:rsidR="007E474A" w:rsidRDefault="00000000">
      <w:pPr>
        <w:pStyle w:val="TOC2"/>
        <w:rPr>
          <w:rFonts w:asciiTheme="minorHAnsi" w:eastAsiaTheme="minorEastAsia" w:hAnsiTheme="minorHAnsi"/>
          <w:noProof/>
          <w:kern w:val="2"/>
          <w14:ligatures w14:val="standardContextual"/>
        </w:rPr>
      </w:pPr>
      <w:hyperlink w:anchor="_Toc187070224" w:history="1">
        <w:r w:rsidR="007E474A" w:rsidRPr="00330E14">
          <w:rPr>
            <w:rStyle w:val="Hyperlink"/>
            <w:noProof/>
          </w:rPr>
          <w:t>Location, Location, Location</w:t>
        </w:r>
        <w:r w:rsidR="007E474A">
          <w:rPr>
            <w:noProof/>
            <w:webHidden/>
          </w:rPr>
          <w:tab/>
        </w:r>
        <w:r w:rsidR="007E474A">
          <w:rPr>
            <w:noProof/>
            <w:webHidden/>
          </w:rPr>
          <w:fldChar w:fldCharType="begin"/>
        </w:r>
        <w:r w:rsidR="007E474A">
          <w:rPr>
            <w:noProof/>
            <w:webHidden/>
          </w:rPr>
          <w:instrText xml:space="preserve"> PAGEREF _Toc187070224 \h </w:instrText>
        </w:r>
        <w:r w:rsidR="007E474A">
          <w:rPr>
            <w:noProof/>
            <w:webHidden/>
          </w:rPr>
        </w:r>
        <w:r w:rsidR="007E474A">
          <w:rPr>
            <w:noProof/>
            <w:webHidden/>
          </w:rPr>
          <w:fldChar w:fldCharType="separate"/>
        </w:r>
        <w:r w:rsidR="007E474A">
          <w:rPr>
            <w:noProof/>
            <w:webHidden/>
          </w:rPr>
          <w:t>225</w:t>
        </w:r>
        <w:r w:rsidR="007E474A">
          <w:rPr>
            <w:noProof/>
            <w:webHidden/>
          </w:rPr>
          <w:fldChar w:fldCharType="end"/>
        </w:r>
      </w:hyperlink>
    </w:p>
    <w:p w14:paraId="6B780159" w14:textId="7653B4C4" w:rsidR="007E474A" w:rsidRDefault="00000000">
      <w:pPr>
        <w:pStyle w:val="TOC2"/>
        <w:rPr>
          <w:rFonts w:asciiTheme="minorHAnsi" w:eastAsiaTheme="minorEastAsia" w:hAnsiTheme="minorHAnsi"/>
          <w:noProof/>
          <w:kern w:val="2"/>
          <w14:ligatures w14:val="standardContextual"/>
        </w:rPr>
      </w:pPr>
      <w:hyperlink w:anchor="_Toc187070225" w:history="1">
        <w:r w:rsidR="007E474A" w:rsidRPr="00330E14">
          <w:rPr>
            <w:rStyle w:val="Hyperlink"/>
            <w:noProof/>
          </w:rPr>
          <w:t>News Conference Cycle</w:t>
        </w:r>
        <w:r w:rsidR="007E474A">
          <w:rPr>
            <w:noProof/>
            <w:webHidden/>
          </w:rPr>
          <w:tab/>
        </w:r>
        <w:r w:rsidR="007E474A">
          <w:rPr>
            <w:noProof/>
            <w:webHidden/>
          </w:rPr>
          <w:fldChar w:fldCharType="begin"/>
        </w:r>
        <w:r w:rsidR="007E474A">
          <w:rPr>
            <w:noProof/>
            <w:webHidden/>
          </w:rPr>
          <w:instrText xml:space="preserve"> PAGEREF _Toc187070225 \h </w:instrText>
        </w:r>
        <w:r w:rsidR="007E474A">
          <w:rPr>
            <w:noProof/>
            <w:webHidden/>
          </w:rPr>
        </w:r>
        <w:r w:rsidR="007E474A">
          <w:rPr>
            <w:noProof/>
            <w:webHidden/>
          </w:rPr>
          <w:fldChar w:fldCharType="separate"/>
        </w:r>
        <w:r w:rsidR="007E474A">
          <w:rPr>
            <w:noProof/>
            <w:webHidden/>
          </w:rPr>
          <w:t>227</w:t>
        </w:r>
        <w:r w:rsidR="007E474A">
          <w:rPr>
            <w:noProof/>
            <w:webHidden/>
          </w:rPr>
          <w:fldChar w:fldCharType="end"/>
        </w:r>
      </w:hyperlink>
    </w:p>
    <w:p w14:paraId="75D8969C" w14:textId="53739689" w:rsidR="007E474A" w:rsidRDefault="00000000">
      <w:pPr>
        <w:pStyle w:val="TOC2"/>
        <w:rPr>
          <w:rFonts w:asciiTheme="minorHAnsi" w:eastAsiaTheme="minorEastAsia" w:hAnsiTheme="minorHAnsi"/>
          <w:noProof/>
          <w:kern w:val="2"/>
          <w14:ligatures w14:val="standardContextual"/>
        </w:rPr>
      </w:pPr>
      <w:hyperlink w:anchor="_Toc187070226" w:history="1">
        <w:r w:rsidR="007E474A" w:rsidRPr="00330E14">
          <w:rPr>
            <w:rStyle w:val="Hyperlink"/>
            <w:noProof/>
          </w:rPr>
          <w:t>News Conference Cycle (additional information)</w:t>
        </w:r>
        <w:r w:rsidR="007E474A">
          <w:rPr>
            <w:noProof/>
            <w:webHidden/>
          </w:rPr>
          <w:tab/>
        </w:r>
        <w:r w:rsidR="007E474A">
          <w:rPr>
            <w:noProof/>
            <w:webHidden/>
          </w:rPr>
          <w:fldChar w:fldCharType="begin"/>
        </w:r>
        <w:r w:rsidR="007E474A">
          <w:rPr>
            <w:noProof/>
            <w:webHidden/>
          </w:rPr>
          <w:instrText xml:space="preserve"> PAGEREF _Toc187070226 \h </w:instrText>
        </w:r>
        <w:r w:rsidR="007E474A">
          <w:rPr>
            <w:noProof/>
            <w:webHidden/>
          </w:rPr>
        </w:r>
        <w:r w:rsidR="007E474A">
          <w:rPr>
            <w:noProof/>
            <w:webHidden/>
          </w:rPr>
          <w:fldChar w:fldCharType="separate"/>
        </w:r>
        <w:r w:rsidR="007E474A">
          <w:rPr>
            <w:noProof/>
            <w:webHidden/>
          </w:rPr>
          <w:t>229</w:t>
        </w:r>
        <w:r w:rsidR="007E474A">
          <w:rPr>
            <w:noProof/>
            <w:webHidden/>
          </w:rPr>
          <w:fldChar w:fldCharType="end"/>
        </w:r>
      </w:hyperlink>
    </w:p>
    <w:p w14:paraId="1116D270" w14:textId="1C18AE66" w:rsidR="007E474A" w:rsidRDefault="00000000">
      <w:pPr>
        <w:pStyle w:val="TOC2"/>
        <w:rPr>
          <w:rFonts w:asciiTheme="minorHAnsi" w:eastAsiaTheme="minorEastAsia" w:hAnsiTheme="minorHAnsi"/>
          <w:noProof/>
          <w:kern w:val="2"/>
          <w14:ligatures w14:val="standardContextual"/>
        </w:rPr>
      </w:pPr>
      <w:hyperlink w:anchor="_Toc187070227"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_Toc187070227 \h </w:instrText>
        </w:r>
        <w:r w:rsidR="007E474A">
          <w:rPr>
            <w:noProof/>
            <w:webHidden/>
          </w:rPr>
        </w:r>
        <w:r w:rsidR="007E474A">
          <w:rPr>
            <w:noProof/>
            <w:webHidden/>
          </w:rPr>
          <w:fldChar w:fldCharType="separate"/>
        </w:r>
        <w:r w:rsidR="007E474A">
          <w:rPr>
            <w:noProof/>
            <w:webHidden/>
          </w:rPr>
          <w:t>230</w:t>
        </w:r>
        <w:r w:rsidR="007E474A">
          <w:rPr>
            <w:noProof/>
            <w:webHidden/>
          </w:rPr>
          <w:fldChar w:fldCharType="end"/>
        </w:r>
      </w:hyperlink>
    </w:p>
    <w:p w14:paraId="3393DE97" w14:textId="3B75B0D8" w:rsidR="007E474A" w:rsidRDefault="00000000">
      <w:pPr>
        <w:pStyle w:val="TOC2"/>
        <w:rPr>
          <w:rFonts w:asciiTheme="minorHAnsi" w:eastAsiaTheme="minorEastAsia" w:hAnsiTheme="minorHAnsi"/>
          <w:noProof/>
          <w:kern w:val="2"/>
          <w14:ligatures w14:val="standardContextual"/>
        </w:rPr>
      </w:pPr>
      <w:hyperlink w:anchor="_Toc187070228" w:history="1">
        <w:r w:rsidR="007E474A" w:rsidRPr="00330E14">
          <w:rPr>
            <w:rStyle w:val="Hyperlink"/>
            <w:noProof/>
          </w:rPr>
          <w:t>Reference List</w:t>
        </w:r>
        <w:r w:rsidR="007E474A">
          <w:rPr>
            <w:noProof/>
            <w:webHidden/>
          </w:rPr>
          <w:tab/>
        </w:r>
        <w:r w:rsidR="007E474A">
          <w:rPr>
            <w:noProof/>
            <w:webHidden/>
          </w:rPr>
          <w:fldChar w:fldCharType="begin"/>
        </w:r>
        <w:r w:rsidR="007E474A">
          <w:rPr>
            <w:noProof/>
            <w:webHidden/>
          </w:rPr>
          <w:instrText xml:space="preserve"> PAGEREF _Toc187070228 \h </w:instrText>
        </w:r>
        <w:r w:rsidR="007E474A">
          <w:rPr>
            <w:noProof/>
            <w:webHidden/>
          </w:rPr>
        </w:r>
        <w:r w:rsidR="007E474A">
          <w:rPr>
            <w:noProof/>
            <w:webHidden/>
          </w:rPr>
          <w:fldChar w:fldCharType="separate"/>
        </w:r>
        <w:r w:rsidR="007E474A">
          <w:rPr>
            <w:noProof/>
            <w:webHidden/>
          </w:rPr>
          <w:t>231</w:t>
        </w:r>
        <w:r w:rsidR="007E474A">
          <w:rPr>
            <w:noProof/>
            <w:webHidden/>
          </w:rPr>
          <w:fldChar w:fldCharType="end"/>
        </w:r>
      </w:hyperlink>
    </w:p>
    <w:p w14:paraId="4ACF20C5" w14:textId="52EA9F19" w:rsidR="007E474A" w:rsidRDefault="00000000">
      <w:pPr>
        <w:pStyle w:val="TOC1"/>
        <w:rPr>
          <w:rFonts w:asciiTheme="minorHAnsi" w:eastAsiaTheme="minorEastAsia" w:hAnsiTheme="minorHAnsi"/>
          <w:noProof/>
          <w:kern w:val="2"/>
          <w14:ligatures w14:val="standardContextual"/>
        </w:rPr>
      </w:pPr>
      <w:hyperlink w:anchor="_Toc187070229" w:history="1">
        <w:r w:rsidR="007E474A" w:rsidRPr="00330E14">
          <w:rPr>
            <w:rStyle w:val="Hyperlink"/>
            <w:noProof/>
          </w:rPr>
          <w:t>Module 9</w:t>
        </w:r>
        <w:r w:rsidR="00993716">
          <w:rPr>
            <w:rStyle w:val="Hyperlink"/>
            <w:noProof/>
          </w:rPr>
          <w:t>:</w:t>
        </w:r>
        <w:r w:rsidR="007E474A" w:rsidRPr="00330E14">
          <w:rPr>
            <w:rStyle w:val="Hyperlink"/>
            <w:noProof/>
          </w:rPr>
          <w:t xml:space="preserve"> Leading a Joint Information Center</w:t>
        </w:r>
        <w:r w:rsidR="007E474A">
          <w:rPr>
            <w:noProof/>
            <w:webHidden/>
          </w:rPr>
          <w:tab/>
        </w:r>
        <w:r w:rsidR="007E474A">
          <w:rPr>
            <w:noProof/>
            <w:webHidden/>
          </w:rPr>
          <w:fldChar w:fldCharType="begin"/>
        </w:r>
        <w:r w:rsidR="007E474A">
          <w:rPr>
            <w:noProof/>
            <w:webHidden/>
          </w:rPr>
          <w:instrText xml:space="preserve"> PAGEREF _Toc187070229 \h </w:instrText>
        </w:r>
        <w:r w:rsidR="007E474A">
          <w:rPr>
            <w:noProof/>
            <w:webHidden/>
          </w:rPr>
        </w:r>
        <w:r w:rsidR="007E474A">
          <w:rPr>
            <w:noProof/>
            <w:webHidden/>
          </w:rPr>
          <w:fldChar w:fldCharType="separate"/>
        </w:r>
        <w:r w:rsidR="007E474A">
          <w:rPr>
            <w:noProof/>
            <w:webHidden/>
          </w:rPr>
          <w:t>232</w:t>
        </w:r>
        <w:r w:rsidR="007E474A">
          <w:rPr>
            <w:noProof/>
            <w:webHidden/>
          </w:rPr>
          <w:fldChar w:fldCharType="end"/>
        </w:r>
      </w:hyperlink>
    </w:p>
    <w:p w14:paraId="0728FE36" w14:textId="2E4D9960" w:rsidR="007E474A" w:rsidRDefault="00000000">
      <w:pPr>
        <w:pStyle w:val="TOC2"/>
        <w:rPr>
          <w:rFonts w:asciiTheme="minorHAnsi" w:eastAsiaTheme="minorEastAsia" w:hAnsiTheme="minorHAnsi"/>
          <w:noProof/>
          <w:kern w:val="2"/>
          <w14:ligatures w14:val="standardContextual"/>
        </w:rPr>
      </w:pPr>
      <w:hyperlink w:anchor="_Toc187070230"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_Toc187070230 \h </w:instrText>
        </w:r>
        <w:r w:rsidR="007E474A">
          <w:rPr>
            <w:noProof/>
            <w:webHidden/>
          </w:rPr>
        </w:r>
        <w:r w:rsidR="007E474A">
          <w:rPr>
            <w:noProof/>
            <w:webHidden/>
          </w:rPr>
          <w:fldChar w:fldCharType="separate"/>
        </w:r>
        <w:r w:rsidR="007E474A">
          <w:rPr>
            <w:noProof/>
            <w:webHidden/>
          </w:rPr>
          <w:t>233</w:t>
        </w:r>
        <w:r w:rsidR="007E474A">
          <w:rPr>
            <w:noProof/>
            <w:webHidden/>
          </w:rPr>
          <w:fldChar w:fldCharType="end"/>
        </w:r>
      </w:hyperlink>
    </w:p>
    <w:p w14:paraId="4AAD0C86" w14:textId="12B5B284" w:rsidR="007E474A" w:rsidRDefault="00000000">
      <w:pPr>
        <w:pStyle w:val="TOC3"/>
        <w:rPr>
          <w:rFonts w:asciiTheme="minorHAnsi" w:eastAsiaTheme="minorEastAsia" w:hAnsiTheme="minorHAnsi"/>
          <w:noProof/>
          <w:kern w:val="2"/>
          <w14:ligatures w14:val="standardContextual"/>
        </w:rPr>
      </w:pPr>
      <w:hyperlink w:anchor="_Toc187070231"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_Toc187070231 \h </w:instrText>
        </w:r>
        <w:r w:rsidR="007E474A">
          <w:rPr>
            <w:noProof/>
            <w:webHidden/>
          </w:rPr>
        </w:r>
        <w:r w:rsidR="007E474A">
          <w:rPr>
            <w:noProof/>
            <w:webHidden/>
          </w:rPr>
          <w:fldChar w:fldCharType="separate"/>
        </w:r>
        <w:r w:rsidR="007E474A">
          <w:rPr>
            <w:noProof/>
            <w:webHidden/>
          </w:rPr>
          <w:t>233</w:t>
        </w:r>
        <w:r w:rsidR="007E474A">
          <w:rPr>
            <w:noProof/>
            <w:webHidden/>
          </w:rPr>
          <w:fldChar w:fldCharType="end"/>
        </w:r>
      </w:hyperlink>
    </w:p>
    <w:p w14:paraId="6BC63F47" w14:textId="08C271E9" w:rsidR="007E474A" w:rsidRDefault="00000000">
      <w:pPr>
        <w:pStyle w:val="TOC3"/>
        <w:rPr>
          <w:rFonts w:asciiTheme="minorHAnsi" w:eastAsiaTheme="minorEastAsia" w:hAnsiTheme="minorHAnsi"/>
          <w:noProof/>
          <w:kern w:val="2"/>
          <w14:ligatures w14:val="standardContextual"/>
        </w:rPr>
      </w:pPr>
      <w:hyperlink w:anchor="_Toc187070232"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_Toc187070232 \h </w:instrText>
        </w:r>
        <w:r w:rsidR="007E474A">
          <w:rPr>
            <w:noProof/>
            <w:webHidden/>
          </w:rPr>
        </w:r>
        <w:r w:rsidR="007E474A">
          <w:rPr>
            <w:noProof/>
            <w:webHidden/>
          </w:rPr>
          <w:fldChar w:fldCharType="separate"/>
        </w:r>
        <w:r w:rsidR="007E474A">
          <w:rPr>
            <w:noProof/>
            <w:webHidden/>
          </w:rPr>
          <w:t>233</w:t>
        </w:r>
        <w:r w:rsidR="007E474A">
          <w:rPr>
            <w:noProof/>
            <w:webHidden/>
          </w:rPr>
          <w:fldChar w:fldCharType="end"/>
        </w:r>
      </w:hyperlink>
    </w:p>
    <w:p w14:paraId="2F767563" w14:textId="3C46B889" w:rsidR="007E474A" w:rsidRDefault="00000000">
      <w:pPr>
        <w:pStyle w:val="TOC3"/>
        <w:rPr>
          <w:rFonts w:asciiTheme="minorHAnsi" w:eastAsiaTheme="minorEastAsia" w:hAnsiTheme="minorHAnsi"/>
          <w:noProof/>
          <w:kern w:val="2"/>
          <w14:ligatures w14:val="standardContextual"/>
        </w:rPr>
      </w:pPr>
      <w:hyperlink w:anchor="_Toc187070233" w:history="1">
        <w:r w:rsidR="007E474A" w:rsidRPr="00330E14">
          <w:rPr>
            <w:rStyle w:val="Hyperlink"/>
            <w:noProof/>
          </w:rPr>
          <w:t>Enabling Learning Objectives (ELOs)</w:t>
        </w:r>
        <w:r w:rsidR="007E474A">
          <w:rPr>
            <w:noProof/>
            <w:webHidden/>
          </w:rPr>
          <w:tab/>
        </w:r>
        <w:r w:rsidR="007E474A">
          <w:rPr>
            <w:noProof/>
            <w:webHidden/>
          </w:rPr>
          <w:fldChar w:fldCharType="begin"/>
        </w:r>
        <w:r w:rsidR="007E474A">
          <w:rPr>
            <w:noProof/>
            <w:webHidden/>
          </w:rPr>
          <w:instrText xml:space="preserve"> PAGEREF _Toc187070233 \h </w:instrText>
        </w:r>
        <w:r w:rsidR="007E474A">
          <w:rPr>
            <w:noProof/>
            <w:webHidden/>
          </w:rPr>
        </w:r>
        <w:r w:rsidR="007E474A">
          <w:rPr>
            <w:noProof/>
            <w:webHidden/>
          </w:rPr>
          <w:fldChar w:fldCharType="separate"/>
        </w:r>
        <w:r w:rsidR="007E474A">
          <w:rPr>
            <w:noProof/>
            <w:webHidden/>
          </w:rPr>
          <w:t>233</w:t>
        </w:r>
        <w:r w:rsidR="007E474A">
          <w:rPr>
            <w:noProof/>
            <w:webHidden/>
          </w:rPr>
          <w:fldChar w:fldCharType="end"/>
        </w:r>
      </w:hyperlink>
    </w:p>
    <w:p w14:paraId="6E8234B3" w14:textId="65E6E9E0" w:rsidR="007E474A" w:rsidRDefault="00000000">
      <w:pPr>
        <w:pStyle w:val="TOC2"/>
        <w:rPr>
          <w:rFonts w:asciiTheme="minorHAnsi" w:eastAsiaTheme="minorEastAsia" w:hAnsiTheme="minorHAnsi"/>
          <w:noProof/>
          <w:kern w:val="2"/>
          <w14:ligatures w14:val="standardContextual"/>
        </w:rPr>
      </w:pPr>
      <w:hyperlink w:anchor="_Toc187070234" w:history="1">
        <w:r w:rsidR="007E474A" w:rsidRPr="00330E14">
          <w:rPr>
            <w:rStyle w:val="Hyperlink"/>
            <w:noProof/>
          </w:rPr>
          <w:t>Activity 9.1: (Table Group)</w:t>
        </w:r>
        <w:r w:rsidR="007E474A">
          <w:rPr>
            <w:noProof/>
            <w:webHidden/>
          </w:rPr>
          <w:tab/>
        </w:r>
        <w:r w:rsidR="007E474A">
          <w:rPr>
            <w:noProof/>
            <w:webHidden/>
          </w:rPr>
          <w:fldChar w:fldCharType="begin"/>
        </w:r>
        <w:r w:rsidR="007E474A">
          <w:rPr>
            <w:noProof/>
            <w:webHidden/>
          </w:rPr>
          <w:instrText xml:space="preserve"> PAGEREF _Toc187070234 \h </w:instrText>
        </w:r>
        <w:r w:rsidR="007E474A">
          <w:rPr>
            <w:noProof/>
            <w:webHidden/>
          </w:rPr>
        </w:r>
        <w:r w:rsidR="007E474A">
          <w:rPr>
            <w:noProof/>
            <w:webHidden/>
          </w:rPr>
          <w:fldChar w:fldCharType="separate"/>
        </w:r>
        <w:r w:rsidR="007E474A">
          <w:rPr>
            <w:noProof/>
            <w:webHidden/>
          </w:rPr>
          <w:t>234</w:t>
        </w:r>
        <w:r w:rsidR="007E474A">
          <w:rPr>
            <w:noProof/>
            <w:webHidden/>
          </w:rPr>
          <w:fldChar w:fldCharType="end"/>
        </w:r>
      </w:hyperlink>
    </w:p>
    <w:p w14:paraId="142C99C9" w14:textId="3091FC99" w:rsidR="007E474A" w:rsidRDefault="00000000">
      <w:pPr>
        <w:pStyle w:val="TOC2"/>
        <w:rPr>
          <w:rFonts w:asciiTheme="minorHAnsi" w:eastAsiaTheme="minorEastAsia" w:hAnsiTheme="minorHAnsi"/>
          <w:noProof/>
          <w:kern w:val="2"/>
          <w14:ligatures w14:val="standardContextual"/>
        </w:rPr>
      </w:pPr>
      <w:hyperlink w:anchor="_Toc187070235" w:history="1">
        <w:r w:rsidR="007E474A" w:rsidRPr="00330E14">
          <w:rPr>
            <w:rStyle w:val="Hyperlink"/>
            <w:noProof/>
          </w:rPr>
          <w:t>Activity 9.1: (Report-Outs)</w:t>
        </w:r>
        <w:r w:rsidR="007E474A">
          <w:rPr>
            <w:noProof/>
            <w:webHidden/>
          </w:rPr>
          <w:tab/>
        </w:r>
        <w:r w:rsidR="007E474A">
          <w:rPr>
            <w:noProof/>
            <w:webHidden/>
          </w:rPr>
          <w:fldChar w:fldCharType="begin"/>
        </w:r>
        <w:r w:rsidR="007E474A">
          <w:rPr>
            <w:noProof/>
            <w:webHidden/>
          </w:rPr>
          <w:instrText xml:space="preserve"> PAGEREF _Toc187070235 \h </w:instrText>
        </w:r>
        <w:r w:rsidR="007E474A">
          <w:rPr>
            <w:noProof/>
            <w:webHidden/>
          </w:rPr>
        </w:r>
        <w:r w:rsidR="007E474A">
          <w:rPr>
            <w:noProof/>
            <w:webHidden/>
          </w:rPr>
          <w:fldChar w:fldCharType="separate"/>
        </w:r>
        <w:r w:rsidR="007E474A">
          <w:rPr>
            <w:noProof/>
            <w:webHidden/>
          </w:rPr>
          <w:t>235</w:t>
        </w:r>
        <w:r w:rsidR="007E474A">
          <w:rPr>
            <w:noProof/>
            <w:webHidden/>
          </w:rPr>
          <w:fldChar w:fldCharType="end"/>
        </w:r>
      </w:hyperlink>
    </w:p>
    <w:p w14:paraId="0E147715" w14:textId="13FB4EFB" w:rsidR="007E474A" w:rsidRDefault="00000000">
      <w:pPr>
        <w:pStyle w:val="TOC2"/>
        <w:rPr>
          <w:rFonts w:asciiTheme="minorHAnsi" w:eastAsiaTheme="minorEastAsia" w:hAnsiTheme="minorHAnsi"/>
          <w:noProof/>
          <w:kern w:val="2"/>
          <w14:ligatures w14:val="standardContextual"/>
        </w:rPr>
      </w:pPr>
      <w:hyperlink w:anchor="_Toc187070236" w:history="1">
        <w:r w:rsidR="007E474A" w:rsidRPr="00330E14">
          <w:rPr>
            <w:rStyle w:val="Hyperlink"/>
            <w:noProof/>
          </w:rPr>
          <w:t xml:space="preserve">What is </w:t>
        </w:r>
        <w:r w:rsidR="00993716">
          <w:rPr>
            <w:rStyle w:val="Hyperlink"/>
            <w:noProof/>
          </w:rPr>
          <w:t xml:space="preserve">a </w:t>
        </w:r>
        <w:r w:rsidR="007E474A" w:rsidRPr="00330E14">
          <w:rPr>
            <w:rStyle w:val="Hyperlink"/>
            <w:noProof/>
          </w:rPr>
          <w:t xml:space="preserve">JIS? What is </w:t>
        </w:r>
        <w:r w:rsidR="00993716">
          <w:rPr>
            <w:rStyle w:val="Hyperlink"/>
            <w:noProof/>
          </w:rPr>
          <w:t xml:space="preserve">a </w:t>
        </w:r>
        <w:r w:rsidR="007E474A" w:rsidRPr="00330E14">
          <w:rPr>
            <w:rStyle w:val="Hyperlink"/>
            <w:noProof/>
          </w:rPr>
          <w:t>JIC?</w:t>
        </w:r>
        <w:r w:rsidR="007E474A">
          <w:rPr>
            <w:noProof/>
            <w:webHidden/>
          </w:rPr>
          <w:tab/>
        </w:r>
        <w:r w:rsidR="007E474A">
          <w:rPr>
            <w:noProof/>
            <w:webHidden/>
          </w:rPr>
          <w:fldChar w:fldCharType="begin"/>
        </w:r>
        <w:r w:rsidR="007E474A">
          <w:rPr>
            <w:noProof/>
            <w:webHidden/>
          </w:rPr>
          <w:instrText xml:space="preserve"> PAGEREF _Toc187070236 \h </w:instrText>
        </w:r>
        <w:r w:rsidR="007E474A">
          <w:rPr>
            <w:noProof/>
            <w:webHidden/>
          </w:rPr>
        </w:r>
        <w:r w:rsidR="007E474A">
          <w:rPr>
            <w:noProof/>
            <w:webHidden/>
          </w:rPr>
          <w:fldChar w:fldCharType="separate"/>
        </w:r>
        <w:r w:rsidR="007E474A">
          <w:rPr>
            <w:noProof/>
            <w:webHidden/>
          </w:rPr>
          <w:t>236</w:t>
        </w:r>
        <w:r w:rsidR="007E474A">
          <w:rPr>
            <w:noProof/>
            <w:webHidden/>
          </w:rPr>
          <w:fldChar w:fldCharType="end"/>
        </w:r>
      </w:hyperlink>
    </w:p>
    <w:p w14:paraId="422929E9" w14:textId="4A070149" w:rsidR="007E474A" w:rsidRDefault="00000000">
      <w:pPr>
        <w:pStyle w:val="TOC2"/>
        <w:rPr>
          <w:rFonts w:asciiTheme="minorHAnsi" w:eastAsiaTheme="minorEastAsia" w:hAnsiTheme="minorHAnsi"/>
          <w:noProof/>
          <w:kern w:val="2"/>
          <w14:ligatures w14:val="standardContextual"/>
        </w:rPr>
      </w:pPr>
      <w:hyperlink w:anchor="_Toc187070237" w:history="1">
        <w:r w:rsidR="007E474A" w:rsidRPr="00330E14">
          <w:rPr>
            <w:rStyle w:val="Hyperlink"/>
            <w:noProof/>
          </w:rPr>
          <w:t>Benefits of a JIS</w:t>
        </w:r>
        <w:r w:rsidR="007E474A">
          <w:rPr>
            <w:noProof/>
            <w:webHidden/>
          </w:rPr>
          <w:tab/>
        </w:r>
        <w:r w:rsidR="007E474A">
          <w:rPr>
            <w:noProof/>
            <w:webHidden/>
          </w:rPr>
          <w:fldChar w:fldCharType="begin"/>
        </w:r>
        <w:r w:rsidR="007E474A">
          <w:rPr>
            <w:noProof/>
            <w:webHidden/>
          </w:rPr>
          <w:instrText xml:space="preserve"> PAGEREF _Toc187070237 \h </w:instrText>
        </w:r>
        <w:r w:rsidR="007E474A">
          <w:rPr>
            <w:noProof/>
            <w:webHidden/>
          </w:rPr>
        </w:r>
        <w:r w:rsidR="007E474A">
          <w:rPr>
            <w:noProof/>
            <w:webHidden/>
          </w:rPr>
          <w:fldChar w:fldCharType="separate"/>
        </w:r>
        <w:r w:rsidR="007E474A">
          <w:rPr>
            <w:noProof/>
            <w:webHidden/>
          </w:rPr>
          <w:t>237</w:t>
        </w:r>
        <w:r w:rsidR="007E474A">
          <w:rPr>
            <w:noProof/>
            <w:webHidden/>
          </w:rPr>
          <w:fldChar w:fldCharType="end"/>
        </w:r>
      </w:hyperlink>
    </w:p>
    <w:p w14:paraId="40399BD9" w14:textId="717BD0A0" w:rsidR="007E474A" w:rsidRDefault="00000000">
      <w:pPr>
        <w:pStyle w:val="TOC2"/>
        <w:rPr>
          <w:rFonts w:asciiTheme="minorHAnsi" w:eastAsiaTheme="minorEastAsia" w:hAnsiTheme="minorHAnsi"/>
          <w:noProof/>
          <w:kern w:val="2"/>
          <w14:ligatures w14:val="standardContextual"/>
        </w:rPr>
      </w:pPr>
      <w:hyperlink w:anchor="_Toc187070238" w:history="1">
        <w:r w:rsidR="007E474A" w:rsidRPr="00330E14">
          <w:rPr>
            <w:rStyle w:val="Hyperlink"/>
            <w:noProof/>
          </w:rPr>
          <w:t>Benefits of a JIC</w:t>
        </w:r>
        <w:r w:rsidR="007E474A">
          <w:rPr>
            <w:noProof/>
            <w:webHidden/>
          </w:rPr>
          <w:tab/>
        </w:r>
        <w:r w:rsidR="007E474A">
          <w:rPr>
            <w:noProof/>
            <w:webHidden/>
          </w:rPr>
          <w:fldChar w:fldCharType="begin"/>
        </w:r>
        <w:r w:rsidR="007E474A">
          <w:rPr>
            <w:noProof/>
            <w:webHidden/>
          </w:rPr>
          <w:instrText xml:space="preserve"> PAGEREF _Toc187070238 \h </w:instrText>
        </w:r>
        <w:r w:rsidR="007E474A">
          <w:rPr>
            <w:noProof/>
            <w:webHidden/>
          </w:rPr>
        </w:r>
        <w:r w:rsidR="007E474A">
          <w:rPr>
            <w:noProof/>
            <w:webHidden/>
          </w:rPr>
          <w:fldChar w:fldCharType="separate"/>
        </w:r>
        <w:r w:rsidR="007E474A">
          <w:rPr>
            <w:noProof/>
            <w:webHidden/>
          </w:rPr>
          <w:t>238</w:t>
        </w:r>
        <w:r w:rsidR="007E474A">
          <w:rPr>
            <w:noProof/>
            <w:webHidden/>
          </w:rPr>
          <w:fldChar w:fldCharType="end"/>
        </w:r>
      </w:hyperlink>
    </w:p>
    <w:p w14:paraId="7D1CA341" w14:textId="2B8A96B8" w:rsidR="007E474A" w:rsidRDefault="00000000">
      <w:pPr>
        <w:pStyle w:val="TOC2"/>
        <w:rPr>
          <w:rFonts w:asciiTheme="minorHAnsi" w:eastAsiaTheme="minorEastAsia" w:hAnsiTheme="minorHAnsi"/>
          <w:noProof/>
          <w:kern w:val="2"/>
          <w14:ligatures w14:val="standardContextual"/>
        </w:rPr>
      </w:pPr>
      <w:hyperlink w:anchor="_Toc187070239" w:history="1">
        <w:r w:rsidR="007E474A" w:rsidRPr="00330E14">
          <w:rPr>
            <w:rStyle w:val="Hyperlink"/>
            <w:noProof/>
          </w:rPr>
          <w:t>Barriers to Getting Information Out</w:t>
        </w:r>
        <w:r w:rsidR="007E474A">
          <w:rPr>
            <w:noProof/>
            <w:webHidden/>
          </w:rPr>
          <w:tab/>
        </w:r>
        <w:r w:rsidR="007E474A">
          <w:rPr>
            <w:noProof/>
            <w:webHidden/>
          </w:rPr>
          <w:fldChar w:fldCharType="begin"/>
        </w:r>
        <w:r w:rsidR="007E474A">
          <w:rPr>
            <w:noProof/>
            <w:webHidden/>
          </w:rPr>
          <w:instrText xml:space="preserve"> PAGEREF _Toc187070239 \h </w:instrText>
        </w:r>
        <w:r w:rsidR="007E474A">
          <w:rPr>
            <w:noProof/>
            <w:webHidden/>
          </w:rPr>
        </w:r>
        <w:r w:rsidR="007E474A">
          <w:rPr>
            <w:noProof/>
            <w:webHidden/>
          </w:rPr>
          <w:fldChar w:fldCharType="separate"/>
        </w:r>
        <w:r w:rsidR="007E474A">
          <w:rPr>
            <w:noProof/>
            <w:webHidden/>
          </w:rPr>
          <w:t>239</w:t>
        </w:r>
        <w:r w:rsidR="007E474A">
          <w:rPr>
            <w:noProof/>
            <w:webHidden/>
          </w:rPr>
          <w:fldChar w:fldCharType="end"/>
        </w:r>
      </w:hyperlink>
    </w:p>
    <w:p w14:paraId="4EAFE322" w14:textId="2602F7AE" w:rsidR="007E474A" w:rsidRDefault="00000000">
      <w:pPr>
        <w:pStyle w:val="TOC2"/>
        <w:rPr>
          <w:rFonts w:asciiTheme="minorHAnsi" w:eastAsiaTheme="minorEastAsia" w:hAnsiTheme="minorHAnsi"/>
          <w:noProof/>
          <w:kern w:val="2"/>
          <w14:ligatures w14:val="standardContextual"/>
        </w:rPr>
      </w:pPr>
      <w:hyperlink w:anchor="_Toc187070240" w:history="1">
        <w:r w:rsidR="007E474A" w:rsidRPr="00330E14">
          <w:rPr>
            <w:rStyle w:val="Hyperlink"/>
            <w:noProof/>
          </w:rPr>
          <w:t>Challenge of Multiple Audiences</w:t>
        </w:r>
        <w:r w:rsidR="007E474A">
          <w:rPr>
            <w:noProof/>
            <w:webHidden/>
          </w:rPr>
          <w:tab/>
        </w:r>
        <w:r w:rsidR="007E474A">
          <w:rPr>
            <w:noProof/>
            <w:webHidden/>
          </w:rPr>
          <w:fldChar w:fldCharType="begin"/>
        </w:r>
        <w:r w:rsidR="007E474A">
          <w:rPr>
            <w:noProof/>
            <w:webHidden/>
          </w:rPr>
          <w:instrText xml:space="preserve"> PAGEREF _Toc187070240 \h </w:instrText>
        </w:r>
        <w:r w:rsidR="007E474A">
          <w:rPr>
            <w:noProof/>
            <w:webHidden/>
          </w:rPr>
        </w:r>
        <w:r w:rsidR="007E474A">
          <w:rPr>
            <w:noProof/>
            <w:webHidden/>
          </w:rPr>
          <w:fldChar w:fldCharType="separate"/>
        </w:r>
        <w:r w:rsidR="007E474A">
          <w:rPr>
            <w:noProof/>
            <w:webHidden/>
          </w:rPr>
          <w:t>240</w:t>
        </w:r>
        <w:r w:rsidR="007E474A">
          <w:rPr>
            <w:noProof/>
            <w:webHidden/>
          </w:rPr>
          <w:fldChar w:fldCharType="end"/>
        </w:r>
      </w:hyperlink>
    </w:p>
    <w:p w14:paraId="4CA96631" w14:textId="5C08890D" w:rsidR="007E474A" w:rsidRDefault="00000000">
      <w:pPr>
        <w:pStyle w:val="TOC2"/>
        <w:rPr>
          <w:rFonts w:asciiTheme="minorHAnsi" w:eastAsiaTheme="minorEastAsia" w:hAnsiTheme="minorHAnsi"/>
          <w:noProof/>
          <w:kern w:val="2"/>
          <w14:ligatures w14:val="standardContextual"/>
        </w:rPr>
      </w:pPr>
      <w:hyperlink w:anchor="_Toc187070241" w:history="1">
        <w:r w:rsidR="007E474A" w:rsidRPr="00330E14">
          <w:rPr>
            <w:rStyle w:val="Hyperlink"/>
            <w:noProof/>
          </w:rPr>
          <w:t>How a JIS Meets These Challenges</w:t>
        </w:r>
        <w:r w:rsidR="007E474A">
          <w:rPr>
            <w:noProof/>
            <w:webHidden/>
          </w:rPr>
          <w:tab/>
        </w:r>
        <w:r w:rsidR="007E474A">
          <w:rPr>
            <w:noProof/>
            <w:webHidden/>
          </w:rPr>
          <w:fldChar w:fldCharType="begin"/>
        </w:r>
        <w:r w:rsidR="007E474A">
          <w:rPr>
            <w:noProof/>
            <w:webHidden/>
          </w:rPr>
          <w:instrText xml:space="preserve"> PAGEREF _Toc187070241 \h </w:instrText>
        </w:r>
        <w:r w:rsidR="007E474A">
          <w:rPr>
            <w:noProof/>
            <w:webHidden/>
          </w:rPr>
        </w:r>
        <w:r w:rsidR="007E474A">
          <w:rPr>
            <w:noProof/>
            <w:webHidden/>
          </w:rPr>
          <w:fldChar w:fldCharType="separate"/>
        </w:r>
        <w:r w:rsidR="007E474A">
          <w:rPr>
            <w:noProof/>
            <w:webHidden/>
          </w:rPr>
          <w:t>241</w:t>
        </w:r>
        <w:r w:rsidR="007E474A">
          <w:rPr>
            <w:noProof/>
            <w:webHidden/>
          </w:rPr>
          <w:fldChar w:fldCharType="end"/>
        </w:r>
      </w:hyperlink>
    </w:p>
    <w:p w14:paraId="19C253A6" w14:textId="4F4E5ECF" w:rsidR="007E474A" w:rsidRDefault="00000000">
      <w:pPr>
        <w:pStyle w:val="TOC2"/>
        <w:rPr>
          <w:rFonts w:asciiTheme="minorHAnsi" w:eastAsiaTheme="minorEastAsia" w:hAnsiTheme="minorHAnsi"/>
          <w:noProof/>
          <w:kern w:val="2"/>
          <w14:ligatures w14:val="standardContextual"/>
        </w:rPr>
      </w:pPr>
      <w:hyperlink w:anchor="_Toc187070242" w:history="1">
        <w:r w:rsidR="007E474A" w:rsidRPr="00330E14">
          <w:rPr>
            <w:rStyle w:val="Hyperlink"/>
            <w:noProof/>
          </w:rPr>
          <w:t>Triggers for JIC Activation</w:t>
        </w:r>
        <w:r w:rsidR="007E474A">
          <w:rPr>
            <w:noProof/>
            <w:webHidden/>
          </w:rPr>
          <w:tab/>
        </w:r>
        <w:r w:rsidR="007E474A">
          <w:rPr>
            <w:noProof/>
            <w:webHidden/>
          </w:rPr>
          <w:fldChar w:fldCharType="begin"/>
        </w:r>
        <w:r w:rsidR="007E474A">
          <w:rPr>
            <w:noProof/>
            <w:webHidden/>
          </w:rPr>
          <w:instrText xml:space="preserve"> PAGEREF _Toc187070242 \h </w:instrText>
        </w:r>
        <w:r w:rsidR="007E474A">
          <w:rPr>
            <w:noProof/>
            <w:webHidden/>
          </w:rPr>
        </w:r>
        <w:r w:rsidR="007E474A">
          <w:rPr>
            <w:noProof/>
            <w:webHidden/>
          </w:rPr>
          <w:fldChar w:fldCharType="separate"/>
        </w:r>
        <w:r w:rsidR="007E474A">
          <w:rPr>
            <w:noProof/>
            <w:webHidden/>
          </w:rPr>
          <w:t>242</w:t>
        </w:r>
        <w:r w:rsidR="007E474A">
          <w:rPr>
            <w:noProof/>
            <w:webHidden/>
          </w:rPr>
          <w:fldChar w:fldCharType="end"/>
        </w:r>
      </w:hyperlink>
    </w:p>
    <w:p w14:paraId="4F0FC5B8" w14:textId="1E8BA60E" w:rsidR="007E474A" w:rsidRDefault="00000000">
      <w:pPr>
        <w:pStyle w:val="TOC2"/>
        <w:rPr>
          <w:rFonts w:asciiTheme="minorHAnsi" w:eastAsiaTheme="minorEastAsia" w:hAnsiTheme="minorHAnsi"/>
          <w:noProof/>
          <w:kern w:val="2"/>
          <w14:ligatures w14:val="standardContextual"/>
        </w:rPr>
      </w:pPr>
      <w:hyperlink w:anchor="_Toc187070243" w:history="1">
        <w:r w:rsidR="007E474A" w:rsidRPr="00330E14">
          <w:rPr>
            <w:rStyle w:val="Hyperlink"/>
            <w:noProof/>
          </w:rPr>
          <w:t>What Does a JIC Look Like?</w:t>
        </w:r>
        <w:r w:rsidR="007E474A">
          <w:rPr>
            <w:noProof/>
            <w:webHidden/>
          </w:rPr>
          <w:tab/>
        </w:r>
        <w:r w:rsidR="007E474A">
          <w:rPr>
            <w:noProof/>
            <w:webHidden/>
          </w:rPr>
          <w:fldChar w:fldCharType="begin"/>
        </w:r>
        <w:r w:rsidR="007E474A">
          <w:rPr>
            <w:noProof/>
            <w:webHidden/>
          </w:rPr>
          <w:instrText xml:space="preserve"> PAGEREF _Toc187070243 \h </w:instrText>
        </w:r>
        <w:r w:rsidR="007E474A">
          <w:rPr>
            <w:noProof/>
            <w:webHidden/>
          </w:rPr>
        </w:r>
        <w:r w:rsidR="007E474A">
          <w:rPr>
            <w:noProof/>
            <w:webHidden/>
          </w:rPr>
          <w:fldChar w:fldCharType="separate"/>
        </w:r>
        <w:r w:rsidR="007E474A">
          <w:rPr>
            <w:noProof/>
            <w:webHidden/>
          </w:rPr>
          <w:t>243</w:t>
        </w:r>
        <w:r w:rsidR="007E474A">
          <w:rPr>
            <w:noProof/>
            <w:webHidden/>
          </w:rPr>
          <w:fldChar w:fldCharType="end"/>
        </w:r>
      </w:hyperlink>
    </w:p>
    <w:p w14:paraId="2B210973" w14:textId="47652E8B" w:rsidR="007E474A" w:rsidRDefault="00000000">
      <w:pPr>
        <w:pStyle w:val="TOC2"/>
        <w:rPr>
          <w:rFonts w:asciiTheme="minorHAnsi" w:eastAsiaTheme="minorEastAsia" w:hAnsiTheme="minorHAnsi"/>
          <w:noProof/>
          <w:kern w:val="2"/>
          <w14:ligatures w14:val="standardContextual"/>
        </w:rPr>
      </w:pPr>
      <w:hyperlink w:anchor="_Toc187070244" w:history="1">
        <w:r w:rsidR="007E474A" w:rsidRPr="00330E14">
          <w:rPr>
            <w:rStyle w:val="Hyperlink"/>
            <w:noProof/>
          </w:rPr>
          <w:t>Types of JICs</w:t>
        </w:r>
        <w:r w:rsidR="007E474A">
          <w:rPr>
            <w:noProof/>
            <w:webHidden/>
          </w:rPr>
          <w:tab/>
        </w:r>
        <w:r w:rsidR="007E474A">
          <w:rPr>
            <w:noProof/>
            <w:webHidden/>
          </w:rPr>
          <w:fldChar w:fldCharType="begin"/>
        </w:r>
        <w:r w:rsidR="007E474A">
          <w:rPr>
            <w:noProof/>
            <w:webHidden/>
          </w:rPr>
          <w:instrText xml:space="preserve"> PAGEREF _Toc187070244 \h </w:instrText>
        </w:r>
        <w:r w:rsidR="007E474A">
          <w:rPr>
            <w:noProof/>
            <w:webHidden/>
          </w:rPr>
        </w:r>
        <w:r w:rsidR="007E474A">
          <w:rPr>
            <w:noProof/>
            <w:webHidden/>
          </w:rPr>
          <w:fldChar w:fldCharType="separate"/>
        </w:r>
        <w:r w:rsidR="007E474A">
          <w:rPr>
            <w:noProof/>
            <w:webHidden/>
          </w:rPr>
          <w:t>244</w:t>
        </w:r>
        <w:r w:rsidR="007E474A">
          <w:rPr>
            <w:noProof/>
            <w:webHidden/>
          </w:rPr>
          <w:fldChar w:fldCharType="end"/>
        </w:r>
      </w:hyperlink>
    </w:p>
    <w:p w14:paraId="2D743FF1" w14:textId="4B49AE52" w:rsidR="007E474A" w:rsidRDefault="00000000">
      <w:pPr>
        <w:pStyle w:val="TOC2"/>
        <w:rPr>
          <w:rFonts w:asciiTheme="minorHAnsi" w:eastAsiaTheme="minorEastAsia" w:hAnsiTheme="minorHAnsi"/>
          <w:noProof/>
          <w:kern w:val="2"/>
          <w14:ligatures w14:val="standardContextual"/>
        </w:rPr>
      </w:pPr>
      <w:hyperlink w:anchor="_Toc187070245" w:history="1">
        <w:r w:rsidR="007E474A" w:rsidRPr="00330E14">
          <w:rPr>
            <w:rStyle w:val="Hyperlink"/>
            <w:noProof/>
          </w:rPr>
          <w:t>JIC Location</w:t>
        </w:r>
        <w:r w:rsidR="007E474A">
          <w:rPr>
            <w:noProof/>
            <w:webHidden/>
          </w:rPr>
          <w:tab/>
        </w:r>
        <w:r w:rsidR="007E474A">
          <w:rPr>
            <w:noProof/>
            <w:webHidden/>
          </w:rPr>
          <w:fldChar w:fldCharType="begin"/>
        </w:r>
        <w:r w:rsidR="007E474A">
          <w:rPr>
            <w:noProof/>
            <w:webHidden/>
          </w:rPr>
          <w:instrText xml:space="preserve"> PAGEREF _Toc187070245 \h </w:instrText>
        </w:r>
        <w:r w:rsidR="007E474A">
          <w:rPr>
            <w:noProof/>
            <w:webHidden/>
          </w:rPr>
        </w:r>
        <w:r w:rsidR="007E474A">
          <w:rPr>
            <w:noProof/>
            <w:webHidden/>
          </w:rPr>
          <w:fldChar w:fldCharType="separate"/>
        </w:r>
        <w:r w:rsidR="007E474A">
          <w:rPr>
            <w:noProof/>
            <w:webHidden/>
          </w:rPr>
          <w:t>246</w:t>
        </w:r>
        <w:r w:rsidR="007E474A">
          <w:rPr>
            <w:noProof/>
            <w:webHidden/>
          </w:rPr>
          <w:fldChar w:fldCharType="end"/>
        </w:r>
      </w:hyperlink>
    </w:p>
    <w:p w14:paraId="5FC5DF1C" w14:textId="7FDDF7D7" w:rsidR="007E474A" w:rsidRDefault="00000000">
      <w:pPr>
        <w:pStyle w:val="TOC2"/>
        <w:rPr>
          <w:rFonts w:asciiTheme="minorHAnsi" w:eastAsiaTheme="minorEastAsia" w:hAnsiTheme="minorHAnsi"/>
          <w:noProof/>
          <w:kern w:val="2"/>
          <w14:ligatures w14:val="standardContextual"/>
        </w:rPr>
      </w:pPr>
      <w:hyperlink w:anchor="_Toc187070246" w:history="1">
        <w:r w:rsidR="007E474A" w:rsidRPr="00330E14">
          <w:rPr>
            <w:rStyle w:val="Hyperlink"/>
            <w:noProof/>
          </w:rPr>
          <w:t>How to Make this Happen in a JIC</w:t>
        </w:r>
        <w:r w:rsidR="007E474A">
          <w:rPr>
            <w:noProof/>
            <w:webHidden/>
          </w:rPr>
          <w:tab/>
        </w:r>
        <w:r w:rsidR="007E474A">
          <w:rPr>
            <w:noProof/>
            <w:webHidden/>
          </w:rPr>
          <w:fldChar w:fldCharType="begin"/>
        </w:r>
        <w:r w:rsidR="007E474A">
          <w:rPr>
            <w:noProof/>
            <w:webHidden/>
          </w:rPr>
          <w:instrText xml:space="preserve"> PAGEREF _Toc187070246 \h </w:instrText>
        </w:r>
        <w:r w:rsidR="007E474A">
          <w:rPr>
            <w:noProof/>
            <w:webHidden/>
          </w:rPr>
        </w:r>
        <w:r w:rsidR="007E474A">
          <w:rPr>
            <w:noProof/>
            <w:webHidden/>
          </w:rPr>
          <w:fldChar w:fldCharType="separate"/>
        </w:r>
        <w:r w:rsidR="007E474A">
          <w:rPr>
            <w:noProof/>
            <w:webHidden/>
          </w:rPr>
          <w:t>247</w:t>
        </w:r>
        <w:r w:rsidR="007E474A">
          <w:rPr>
            <w:noProof/>
            <w:webHidden/>
          </w:rPr>
          <w:fldChar w:fldCharType="end"/>
        </w:r>
      </w:hyperlink>
    </w:p>
    <w:p w14:paraId="450D17DA" w14:textId="2B49D4D7" w:rsidR="007E474A" w:rsidRDefault="00000000">
      <w:pPr>
        <w:pStyle w:val="TOC2"/>
        <w:rPr>
          <w:rFonts w:asciiTheme="minorHAnsi" w:eastAsiaTheme="minorEastAsia" w:hAnsiTheme="minorHAnsi"/>
          <w:noProof/>
          <w:kern w:val="2"/>
          <w14:ligatures w14:val="standardContextual"/>
        </w:rPr>
      </w:pPr>
      <w:hyperlink w:anchor="_Toc187070247" w:history="1">
        <w:r w:rsidR="007E474A" w:rsidRPr="00330E14">
          <w:rPr>
            <w:rStyle w:val="Hyperlink"/>
            <w:noProof/>
          </w:rPr>
          <w:t>JIC Functions</w:t>
        </w:r>
        <w:r w:rsidR="007E474A">
          <w:rPr>
            <w:noProof/>
            <w:webHidden/>
          </w:rPr>
          <w:tab/>
        </w:r>
        <w:r w:rsidR="007E474A">
          <w:rPr>
            <w:noProof/>
            <w:webHidden/>
          </w:rPr>
          <w:fldChar w:fldCharType="begin"/>
        </w:r>
        <w:r w:rsidR="007E474A">
          <w:rPr>
            <w:noProof/>
            <w:webHidden/>
          </w:rPr>
          <w:instrText xml:space="preserve"> PAGEREF _Toc187070247 \h </w:instrText>
        </w:r>
        <w:r w:rsidR="007E474A">
          <w:rPr>
            <w:noProof/>
            <w:webHidden/>
          </w:rPr>
        </w:r>
        <w:r w:rsidR="007E474A">
          <w:rPr>
            <w:noProof/>
            <w:webHidden/>
          </w:rPr>
          <w:fldChar w:fldCharType="separate"/>
        </w:r>
        <w:r w:rsidR="007E474A">
          <w:rPr>
            <w:noProof/>
            <w:webHidden/>
          </w:rPr>
          <w:t>249</w:t>
        </w:r>
        <w:r w:rsidR="007E474A">
          <w:rPr>
            <w:noProof/>
            <w:webHidden/>
          </w:rPr>
          <w:fldChar w:fldCharType="end"/>
        </w:r>
      </w:hyperlink>
    </w:p>
    <w:p w14:paraId="2258E881" w14:textId="38FF85BB" w:rsidR="007E474A" w:rsidRDefault="00000000">
      <w:pPr>
        <w:pStyle w:val="TOC2"/>
        <w:rPr>
          <w:rFonts w:asciiTheme="minorHAnsi" w:eastAsiaTheme="minorEastAsia" w:hAnsiTheme="minorHAnsi"/>
          <w:noProof/>
          <w:kern w:val="2"/>
          <w14:ligatures w14:val="standardContextual"/>
        </w:rPr>
      </w:pPr>
      <w:hyperlink w:anchor="_Toc187070248" w:history="1">
        <w:r w:rsidR="007E474A" w:rsidRPr="00330E14">
          <w:rPr>
            <w:rStyle w:val="Hyperlink"/>
            <w:noProof/>
          </w:rPr>
          <w:t>A “Lead” PIO</w:t>
        </w:r>
        <w:r w:rsidR="007E474A">
          <w:rPr>
            <w:noProof/>
            <w:webHidden/>
          </w:rPr>
          <w:tab/>
        </w:r>
        <w:r w:rsidR="007E474A">
          <w:rPr>
            <w:noProof/>
            <w:webHidden/>
          </w:rPr>
          <w:fldChar w:fldCharType="begin"/>
        </w:r>
        <w:r w:rsidR="007E474A">
          <w:rPr>
            <w:noProof/>
            <w:webHidden/>
          </w:rPr>
          <w:instrText xml:space="preserve"> PAGEREF _Toc187070248 \h </w:instrText>
        </w:r>
        <w:r w:rsidR="007E474A">
          <w:rPr>
            <w:noProof/>
            <w:webHidden/>
          </w:rPr>
        </w:r>
        <w:r w:rsidR="007E474A">
          <w:rPr>
            <w:noProof/>
            <w:webHidden/>
          </w:rPr>
          <w:fldChar w:fldCharType="separate"/>
        </w:r>
        <w:r w:rsidR="007E474A">
          <w:rPr>
            <w:noProof/>
            <w:webHidden/>
          </w:rPr>
          <w:t>250</w:t>
        </w:r>
        <w:r w:rsidR="007E474A">
          <w:rPr>
            <w:noProof/>
            <w:webHidden/>
          </w:rPr>
          <w:fldChar w:fldCharType="end"/>
        </w:r>
      </w:hyperlink>
    </w:p>
    <w:p w14:paraId="47DC5C54" w14:textId="6927A495" w:rsidR="007E474A" w:rsidRDefault="00000000">
      <w:pPr>
        <w:pStyle w:val="TOC2"/>
        <w:rPr>
          <w:rFonts w:asciiTheme="minorHAnsi" w:eastAsiaTheme="minorEastAsia" w:hAnsiTheme="minorHAnsi"/>
          <w:noProof/>
          <w:kern w:val="2"/>
          <w14:ligatures w14:val="standardContextual"/>
        </w:rPr>
      </w:pPr>
      <w:hyperlink w:anchor="_Toc187070249" w:history="1">
        <w:r w:rsidR="007E474A" w:rsidRPr="00330E14">
          <w:rPr>
            <w:rStyle w:val="Hyperlink"/>
            <w:noProof/>
          </w:rPr>
          <w:t>Logistics</w:t>
        </w:r>
        <w:r w:rsidR="007E474A">
          <w:rPr>
            <w:noProof/>
            <w:webHidden/>
          </w:rPr>
          <w:tab/>
        </w:r>
        <w:r w:rsidR="007E474A">
          <w:rPr>
            <w:noProof/>
            <w:webHidden/>
          </w:rPr>
          <w:fldChar w:fldCharType="begin"/>
        </w:r>
        <w:r w:rsidR="007E474A">
          <w:rPr>
            <w:noProof/>
            <w:webHidden/>
          </w:rPr>
          <w:instrText xml:space="preserve"> PAGEREF _Toc187070249 \h </w:instrText>
        </w:r>
        <w:r w:rsidR="007E474A">
          <w:rPr>
            <w:noProof/>
            <w:webHidden/>
          </w:rPr>
        </w:r>
        <w:r w:rsidR="007E474A">
          <w:rPr>
            <w:noProof/>
            <w:webHidden/>
          </w:rPr>
          <w:fldChar w:fldCharType="separate"/>
        </w:r>
        <w:r w:rsidR="007E474A">
          <w:rPr>
            <w:noProof/>
            <w:webHidden/>
          </w:rPr>
          <w:t>251</w:t>
        </w:r>
        <w:r w:rsidR="007E474A">
          <w:rPr>
            <w:noProof/>
            <w:webHidden/>
          </w:rPr>
          <w:fldChar w:fldCharType="end"/>
        </w:r>
      </w:hyperlink>
    </w:p>
    <w:p w14:paraId="6BCED695" w14:textId="3184B2D0" w:rsidR="007E474A" w:rsidRDefault="00000000">
      <w:pPr>
        <w:pStyle w:val="TOC2"/>
        <w:rPr>
          <w:rFonts w:asciiTheme="minorHAnsi" w:eastAsiaTheme="minorEastAsia" w:hAnsiTheme="minorHAnsi"/>
          <w:noProof/>
          <w:kern w:val="2"/>
          <w14:ligatures w14:val="standardContextual"/>
        </w:rPr>
      </w:pPr>
      <w:hyperlink w:anchor="_Toc187070250" w:history="1">
        <w:r w:rsidR="007E474A" w:rsidRPr="00330E14">
          <w:rPr>
            <w:rStyle w:val="Hyperlink"/>
            <w:noProof/>
          </w:rPr>
          <w:t>Liaisons</w:t>
        </w:r>
        <w:r w:rsidR="007E474A">
          <w:rPr>
            <w:noProof/>
            <w:webHidden/>
          </w:rPr>
          <w:tab/>
        </w:r>
        <w:r w:rsidR="007E474A">
          <w:rPr>
            <w:noProof/>
            <w:webHidden/>
          </w:rPr>
          <w:fldChar w:fldCharType="begin"/>
        </w:r>
        <w:r w:rsidR="007E474A">
          <w:rPr>
            <w:noProof/>
            <w:webHidden/>
          </w:rPr>
          <w:instrText xml:space="preserve"> PAGEREF _Toc187070250 \h </w:instrText>
        </w:r>
        <w:r w:rsidR="007E474A">
          <w:rPr>
            <w:noProof/>
            <w:webHidden/>
          </w:rPr>
        </w:r>
        <w:r w:rsidR="007E474A">
          <w:rPr>
            <w:noProof/>
            <w:webHidden/>
          </w:rPr>
          <w:fldChar w:fldCharType="separate"/>
        </w:r>
        <w:r w:rsidR="007E474A">
          <w:rPr>
            <w:noProof/>
            <w:webHidden/>
          </w:rPr>
          <w:t>252</w:t>
        </w:r>
        <w:r w:rsidR="007E474A">
          <w:rPr>
            <w:noProof/>
            <w:webHidden/>
          </w:rPr>
          <w:fldChar w:fldCharType="end"/>
        </w:r>
      </w:hyperlink>
    </w:p>
    <w:p w14:paraId="790B0AAF" w14:textId="4DEEDDB6" w:rsidR="007E474A" w:rsidRDefault="00000000">
      <w:pPr>
        <w:pStyle w:val="TOC2"/>
        <w:rPr>
          <w:rFonts w:asciiTheme="minorHAnsi" w:eastAsiaTheme="minorEastAsia" w:hAnsiTheme="minorHAnsi"/>
          <w:noProof/>
          <w:kern w:val="2"/>
          <w14:ligatures w14:val="standardContextual"/>
        </w:rPr>
      </w:pPr>
      <w:hyperlink w:anchor="_Toc187070251" w:history="1">
        <w:r w:rsidR="007E474A" w:rsidRPr="00330E14">
          <w:rPr>
            <w:rStyle w:val="Hyperlink"/>
            <w:noProof/>
          </w:rPr>
          <w:t>Other JIC Positions</w:t>
        </w:r>
        <w:r w:rsidR="007E474A">
          <w:rPr>
            <w:noProof/>
            <w:webHidden/>
          </w:rPr>
          <w:tab/>
        </w:r>
        <w:r w:rsidR="007E474A">
          <w:rPr>
            <w:noProof/>
            <w:webHidden/>
          </w:rPr>
          <w:fldChar w:fldCharType="begin"/>
        </w:r>
        <w:r w:rsidR="007E474A">
          <w:rPr>
            <w:noProof/>
            <w:webHidden/>
          </w:rPr>
          <w:instrText xml:space="preserve"> PAGEREF _Toc187070251 \h </w:instrText>
        </w:r>
        <w:r w:rsidR="007E474A">
          <w:rPr>
            <w:noProof/>
            <w:webHidden/>
          </w:rPr>
        </w:r>
        <w:r w:rsidR="007E474A">
          <w:rPr>
            <w:noProof/>
            <w:webHidden/>
          </w:rPr>
          <w:fldChar w:fldCharType="separate"/>
        </w:r>
        <w:r w:rsidR="007E474A">
          <w:rPr>
            <w:noProof/>
            <w:webHidden/>
          </w:rPr>
          <w:t>254</w:t>
        </w:r>
        <w:r w:rsidR="007E474A">
          <w:rPr>
            <w:noProof/>
            <w:webHidden/>
          </w:rPr>
          <w:fldChar w:fldCharType="end"/>
        </w:r>
      </w:hyperlink>
    </w:p>
    <w:p w14:paraId="37A5E5D1" w14:textId="357B470C" w:rsidR="007E474A" w:rsidRDefault="00000000">
      <w:pPr>
        <w:pStyle w:val="TOC2"/>
        <w:rPr>
          <w:rFonts w:asciiTheme="minorHAnsi" w:eastAsiaTheme="minorEastAsia" w:hAnsiTheme="minorHAnsi"/>
          <w:noProof/>
          <w:kern w:val="2"/>
          <w14:ligatures w14:val="standardContextual"/>
        </w:rPr>
      </w:pPr>
      <w:hyperlink w:anchor="_Toc187070252" w:history="1">
        <w:r w:rsidR="007E474A" w:rsidRPr="00330E14">
          <w:rPr>
            <w:rStyle w:val="Hyperlink"/>
            <w:noProof/>
          </w:rPr>
          <w:t>Multiple Roles</w:t>
        </w:r>
        <w:r w:rsidR="007E474A">
          <w:rPr>
            <w:noProof/>
            <w:webHidden/>
          </w:rPr>
          <w:tab/>
        </w:r>
        <w:r w:rsidR="007E474A">
          <w:rPr>
            <w:noProof/>
            <w:webHidden/>
          </w:rPr>
          <w:fldChar w:fldCharType="begin"/>
        </w:r>
        <w:r w:rsidR="007E474A">
          <w:rPr>
            <w:noProof/>
            <w:webHidden/>
          </w:rPr>
          <w:instrText xml:space="preserve"> PAGEREF _Toc187070252 \h </w:instrText>
        </w:r>
        <w:r w:rsidR="007E474A">
          <w:rPr>
            <w:noProof/>
            <w:webHidden/>
          </w:rPr>
        </w:r>
        <w:r w:rsidR="007E474A">
          <w:rPr>
            <w:noProof/>
            <w:webHidden/>
          </w:rPr>
          <w:fldChar w:fldCharType="separate"/>
        </w:r>
        <w:r w:rsidR="007E474A">
          <w:rPr>
            <w:noProof/>
            <w:webHidden/>
          </w:rPr>
          <w:t>255</w:t>
        </w:r>
        <w:r w:rsidR="007E474A">
          <w:rPr>
            <w:noProof/>
            <w:webHidden/>
          </w:rPr>
          <w:fldChar w:fldCharType="end"/>
        </w:r>
      </w:hyperlink>
    </w:p>
    <w:p w14:paraId="726E61B5" w14:textId="6A0AD3D7" w:rsidR="007E474A" w:rsidRDefault="00000000">
      <w:pPr>
        <w:pStyle w:val="TOC2"/>
        <w:rPr>
          <w:rFonts w:asciiTheme="minorHAnsi" w:eastAsiaTheme="minorEastAsia" w:hAnsiTheme="minorHAnsi"/>
          <w:noProof/>
          <w:kern w:val="2"/>
          <w14:ligatures w14:val="standardContextual"/>
        </w:rPr>
      </w:pPr>
      <w:hyperlink w:anchor="_Toc187070253" w:history="1">
        <w:r w:rsidR="007E474A" w:rsidRPr="00330E14">
          <w:rPr>
            <w:rStyle w:val="Hyperlink"/>
            <w:noProof/>
          </w:rPr>
          <w:t>Dealing With Stress</w:t>
        </w:r>
        <w:r w:rsidR="007E474A">
          <w:rPr>
            <w:noProof/>
            <w:webHidden/>
          </w:rPr>
          <w:tab/>
        </w:r>
        <w:r w:rsidR="007E474A">
          <w:rPr>
            <w:noProof/>
            <w:webHidden/>
          </w:rPr>
          <w:fldChar w:fldCharType="begin"/>
        </w:r>
        <w:r w:rsidR="007E474A">
          <w:rPr>
            <w:noProof/>
            <w:webHidden/>
          </w:rPr>
          <w:instrText xml:space="preserve"> PAGEREF _Toc187070253 \h </w:instrText>
        </w:r>
        <w:r w:rsidR="007E474A">
          <w:rPr>
            <w:noProof/>
            <w:webHidden/>
          </w:rPr>
        </w:r>
        <w:r w:rsidR="007E474A">
          <w:rPr>
            <w:noProof/>
            <w:webHidden/>
          </w:rPr>
          <w:fldChar w:fldCharType="separate"/>
        </w:r>
        <w:r w:rsidR="007E474A">
          <w:rPr>
            <w:noProof/>
            <w:webHidden/>
          </w:rPr>
          <w:t>256</w:t>
        </w:r>
        <w:r w:rsidR="007E474A">
          <w:rPr>
            <w:noProof/>
            <w:webHidden/>
          </w:rPr>
          <w:fldChar w:fldCharType="end"/>
        </w:r>
      </w:hyperlink>
    </w:p>
    <w:p w14:paraId="0FA75458" w14:textId="2D282A87" w:rsidR="007E474A" w:rsidRDefault="00000000">
      <w:pPr>
        <w:pStyle w:val="TOC2"/>
        <w:rPr>
          <w:rFonts w:asciiTheme="minorHAnsi" w:eastAsiaTheme="minorEastAsia" w:hAnsiTheme="minorHAnsi"/>
          <w:noProof/>
          <w:kern w:val="2"/>
          <w14:ligatures w14:val="standardContextual"/>
        </w:rPr>
      </w:pPr>
      <w:hyperlink w:anchor="_Toc187070254"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_Toc187070254 \h </w:instrText>
        </w:r>
        <w:r w:rsidR="007E474A">
          <w:rPr>
            <w:noProof/>
            <w:webHidden/>
          </w:rPr>
        </w:r>
        <w:r w:rsidR="007E474A">
          <w:rPr>
            <w:noProof/>
            <w:webHidden/>
          </w:rPr>
          <w:fldChar w:fldCharType="separate"/>
        </w:r>
        <w:r w:rsidR="007E474A">
          <w:rPr>
            <w:noProof/>
            <w:webHidden/>
          </w:rPr>
          <w:t>257</w:t>
        </w:r>
        <w:r w:rsidR="007E474A">
          <w:rPr>
            <w:noProof/>
            <w:webHidden/>
          </w:rPr>
          <w:fldChar w:fldCharType="end"/>
        </w:r>
      </w:hyperlink>
    </w:p>
    <w:p w14:paraId="215B638D" w14:textId="7E616D78" w:rsidR="007E474A" w:rsidRDefault="00000000">
      <w:pPr>
        <w:pStyle w:val="TOC2"/>
        <w:rPr>
          <w:rFonts w:asciiTheme="minorHAnsi" w:eastAsiaTheme="minorEastAsia" w:hAnsiTheme="minorHAnsi"/>
          <w:noProof/>
          <w:kern w:val="2"/>
          <w14:ligatures w14:val="standardContextual"/>
        </w:rPr>
      </w:pPr>
      <w:hyperlink w:anchor="_Toc187070255" w:history="1">
        <w:r w:rsidR="007E474A" w:rsidRPr="00330E14">
          <w:rPr>
            <w:rStyle w:val="Hyperlink"/>
            <w:noProof/>
          </w:rPr>
          <w:t>Reference List</w:t>
        </w:r>
        <w:r w:rsidR="007E474A">
          <w:rPr>
            <w:noProof/>
            <w:webHidden/>
          </w:rPr>
          <w:tab/>
        </w:r>
        <w:r w:rsidR="007E474A">
          <w:rPr>
            <w:noProof/>
            <w:webHidden/>
          </w:rPr>
          <w:fldChar w:fldCharType="begin"/>
        </w:r>
        <w:r w:rsidR="007E474A">
          <w:rPr>
            <w:noProof/>
            <w:webHidden/>
          </w:rPr>
          <w:instrText xml:space="preserve"> PAGEREF _Toc187070255 \h </w:instrText>
        </w:r>
        <w:r w:rsidR="007E474A">
          <w:rPr>
            <w:noProof/>
            <w:webHidden/>
          </w:rPr>
        </w:r>
        <w:r w:rsidR="007E474A">
          <w:rPr>
            <w:noProof/>
            <w:webHidden/>
          </w:rPr>
          <w:fldChar w:fldCharType="separate"/>
        </w:r>
        <w:r w:rsidR="007E474A">
          <w:rPr>
            <w:noProof/>
            <w:webHidden/>
          </w:rPr>
          <w:t>258</w:t>
        </w:r>
        <w:r w:rsidR="007E474A">
          <w:rPr>
            <w:noProof/>
            <w:webHidden/>
          </w:rPr>
          <w:fldChar w:fldCharType="end"/>
        </w:r>
      </w:hyperlink>
    </w:p>
    <w:p w14:paraId="4A06D8D0" w14:textId="3F29B0AB" w:rsidR="007E474A" w:rsidRDefault="00000000">
      <w:pPr>
        <w:pStyle w:val="TOC1"/>
        <w:rPr>
          <w:rFonts w:asciiTheme="minorHAnsi" w:eastAsiaTheme="minorEastAsia" w:hAnsiTheme="minorHAnsi"/>
          <w:noProof/>
          <w:kern w:val="2"/>
          <w14:ligatures w14:val="standardContextual"/>
        </w:rPr>
      </w:pPr>
      <w:hyperlink w:anchor="_Toc187070256" w:history="1">
        <w:r w:rsidR="007E474A" w:rsidRPr="00330E14">
          <w:rPr>
            <w:rStyle w:val="Hyperlink"/>
            <w:noProof/>
          </w:rPr>
          <w:t>Module 10</w:t>
        </w:r>
        <w:r w:rsidR="00993716">
          <w:rPr>
            <w:rStyle w:val="Hyperlink"/>
            <w:noProof/>
          </w:rPr>
          <w:t>:</w:t>
        </w:r>
        <w:r w:rsidR="007E474A" w:rsidRPr="00330E14">
          <w:rPr>
            <w:rStyle w:val="Hyperlink"/>
            <w:noProof/>
          </w:rPr>
          <w:t xml:space="preserve"> Wrap-Up Exercise</w:t>
        </w:r>
        <w:r w:rsidR="007E474A">
          <w:rPr>
            <w:noProof/>
            <w:webHidden/>
          </w:rPr>
          <w:tab/>
        </w:r>
        <w:r w:rsidR="007E474A">
          <w:rPr>
            <w:noProof/>
            <w:webHidden/>
          </w:rPr>
          <w:fldChar w:fldCharType="begin"/>
        </w:r>
        <w:r w:rsidR="007E474A">
          <w:rPr>
            <w:noProof/>
            <w:webHidden/>
          </w:rPr>
          <w:instrText xml:space="preserve"> PAGEREF _Toc187070256 \h </w:instrText>
        </w:r>
        <w:r w:rsidR="007E474A">
          <w:rPr>
            <w:noProof/>
            <w:webHidden/>
          </w:rPr>
        </w:r>
        <w:r w:rsidR="007E474A">
          <w:rPr>
            <w:noProof/>
            <w:webHidden/>
          </w:rPr>
          <w:fldChar w:fldCharType="separate"/>
        </w:r>
        <w:r w:rsidR="007E474A">
          <w:rPr>
            <w:noProof/>
            <w:webHidden/>
          </w:rPr>
          <w:t>259</w:t>
        </w:r>
        <w:r w:rsidR="007E474A">
          <w:rPr>
            <w:noProof/>
            <w:webHidden/>
          </w:rPr>
          <w:fldChar w:fldCharType="end"/>
        </w:r>
      </w:hyperlink>
    </w:p>
    <w:p w14:paraId="03B86D12" w14:textId="1720881F" w:rsidR="007E474A" w:rsidRDefault="00000000">
      <w:pPr>
        <w:pStyle w:val="TOC2"/>
        <w:rPr>
          <w:rFonts w:asciiTheme="minorHAnsi" w:eastAsiaTheme="minorEastAsia" w:hAnsiTheme="minorHAnsi"/>
          <w:noProof/>
          <w:kern w:val="2"/>
          <w14:ligatures w14:val="standardContextual"/>
        </w:rPr>
      </w:pPr>
      <w:hyperlink w:anchor="_Toc187070257"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_Toc187070257 \h </w:instrText>
        </w:r>
        <w:r w:rsidR="007E474A">
          <w:rPr>
            <w:noProof/>
            <w:webHidden/>
          </w:rPr>
        </w:r>
        <w:r w:rsidR="007E474A">
          <w:rPr>
            <w:noProof/>
            <w:webHidden/>
          </w:rPr>
          <w:fldChar w:fldCharType="separate"/>
        </w:r>
        <w:r w:rsidR="007E474A">
          <w:rPr>
            <w:noProof/>
            <w:webHidden/>
          </w:rPr>
          <w:t>260</w:t>
        </w:r>
        <w:r w:rsidR="007E474A">
          <w:rPr>
            <w:noProof/>
            <w:webHidden/>
          </w:rPr>
          <w:fldChar w:fldCharType="end"/>
        </w:r>
      </w:hyperlink>
    </w:p>
    <w:p w14:paraId="553D0648" w14:textId="5DE03BA7" w:rsidR="007E474A" w:rsidRDefault="00000000">
      <w:pPr>
        <w:pStyle w:val="TOC3"/>
        <w:rPr>
          <w:rFonts w:asciiTheme="minorHAnsi" w:eastAsiaTheme="minorEastAsia" w:hAnsiTheme="minorHAnsi"/>
          <w:noProof/>
          <w:kern w:val="2"/>
          <w14:ligatures w14:val="standardContextual"/>
        </w:rPr>
      </w:pPr>
      <w:hyperlink w:anchor="_Toc187070258"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_Toc187070258 \h </w:instrText>
        </w:r>
        <w:r w:rsidR="007E474A">
          <w:rPr>
            <w:noProof/>
            <w:webHidden/>
          </w:rPr>
        </w:r>
        <w:r w:rsidR="007E474A">
          <w:rPr>
            <w:noProof/>
            <w:webHidden/>
          </w:rPr>
          <w:fldChar w:fldCharType="separate"/>
        </w:r>
        <w:r w:rsidR="007E474A">
          <w:rPr>
            <w:noProof/>
            <w:webHidden/>
          </w:rPr>
          <w:t>260</w:t>
        </w:r>
        <w:r w:rsidR="007E474A">
          <w:rPr>
            <w:noProof/>
            <w:webHidden/>
          </w:rPr>
          <w:fldChar w:fldCharType="end"/>
        </w:r>
      </w:hyperlink>
    </w:p>
    <w:p w14:paraId="2126E195" w14:textId="7F925DDA" w:rsidR="007E474A" w:rsidRDefault="00000000">
      <w:pPr>
        <w:pStyle w:val="TOC3"/>
        <w:rPr>
          <w:rFonts w:asciiTheme="minorHAnsi" w:eastAsiaTheme="minorEastAsia" w:hAnsiTheme="minorHAnsi"/>
          <w:noProof/>
          <w:kern w:val="2"/>
          <w14:ligatures w14:val="standardContextual"/>
        </w:rPr>
      </w:pPr>
      <w:hyperlink w:anchor="_Toc187070259"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_Toc187070259 \h </w:instrText>
        </w:r>
        <w:r w:rsidR="007E474A">
          <w:rPr>
            <w:noProof/>
            <w:webHidden/>
          </w:rPr>
        </w:r>
        <w:r w:rsidR="007E474A">
          <w:rPr>
            <w:noProof/>
            <w:webHidden/>
          </w:rPr>
          <w:fldChar w:fldCharType="separate"/>
        </w:r>
        <w:r w:rsidR="007E474A">
          <w:rPr>
            <w:noProof/>
            <w:webHidden/>
          </w:rPr>
          <w:t>260</w:t>
        </w:r>
        <w:r w:rsidR="007E474A">
          <w:rPr>
            <w:noProof/>
            <w:webHidden/>
          </w:rPr>
          <w:fldChar w:fldCharType="end"/>
        </w:r>
      </w:hyperlink>
    </w:p>
    <w:p w14:paraId="6BA8DA68" w14:textId="7017DA9F" w:rsidR="007E474A" w:rsidRDefault="00000000">
      <w:pPr>
        <w:pStyle w:val="TOC2"/>
        <w:rPr>
          <w:rFonts w:asciiTheme="minorHAnsi" w:eastAsiaTheme="minorEastAsia" w:hAnsiTheme="minorHAnsi"/>
          <w:noProof/>
          <w:kern w:val="2"/>
          <w14:ligatures w14:val="standardContextual"/>
        </w:rPr>
      </w:pPr>
      <w:hyperlink w:anchor="_Toc187070260" w:history="1">
        <w:r w:rsidR="007E474A" w:rsidRPr="00330E14">
          <w:rPr>
            <w:rStyle w:val="Hyperlink"/>
            <w:noProof/>
          </w:rPr>
          <w:t>Activity 10.1: News Conference Activity</w:t>
        </w:r>
        <w:r w:rsidR="007E474A">
          <w:rPr>
            <w:noProof/>
            <w:webHidden/>
          </w:rPr>
          <w:tab/>
        </w:r>
        <w:r w:rsidR="007E474A">
          <w:rPr>
            <w:noProof/>
            <w:webHidden/>
          </w:rPr>
          <w:fldChar w:fldCharType="begin"/>
        </w:r>
        <w:r w:rsidR="007E474A">
          <w:rPr>
            <w:noProof/>
            <w:webHidden/>
          </w:rPr>
          <w:instrText xml:space="preserve"> PAGEREF _Toc187070260 \h </w:instrText>
        </w:r>
        <w:r w:rsidR="007E474A">
          <w:rPr>
            <w:noProof/>
            <w:webHidden/>
          </w:rPr>
        </w:r>
        <w:r w:rsidR="007E474A">
          <w:rPr>
            <w:noProof/>
            <w:webHidden/>
          </w:rPr>
          <w:fldChar w:fldCharType="separate"/>
        </w:r>
        <w:r w:rsidR="007E474A">
          <w:rPr>
            <w:noProof/>
            <w:webHidden/>
          </w:rPr>
          <w:t>261</w:t>
        </w:r>
        <w:r w:rsidR="007E474A">
          <w:rPr>
            <w:noProof/>
            <w:webHidden/>
          </w:rPr>
          <w:fldChar w:fldCharType="end"/>
        </w:r>
      </w:hyperlink>
    </w:p>
    <w:p w14:paraId="47CFBA59" w14:textId="148D2545" w:rsidR="007E474A" w:rsidRDefault="00000000">
      <w:pPr>
        <w:pStyle w:val="TOC2"/>
        <w:rPr>
          <w:rFonts w:asciiTheme="minorHAnsi" w:eastAsiaTheme="minorEastAsia" w:hAnsiTheme="minorHAnsi"/>
          <w:noProof/>
          <w:kern w:val="2"/>
          <w14:ligatures w14:val="standardContextual"/>
        </w:rPr>
      </w:pPr>
      <w:hyperlink w:anchor="_Toc187070261" w:history="1">
        <w:r w:rsidR="007E474A" w:rsidRPr="00330E14">
          <w:rPr>
            <w:rStyle w:val="Hyperlink"/>
            <w:noProof/>
          </w:rPr>
          <w:t>Exercise Brief-Out</w:t>
        </w:r>
        <w:r w:rsidR="007E474A">
          <w:rPr>
            <w:noProof/>
            <w:webHidden/>
          </w:rPr>
          <w:tab/>
        </w:r>
        <w:r w:rsidR="007E474A">
          <w:rPr>
            <w:noProof/>
            <w:webHidden/>
          </w:rPr>
          <w:fldChar w:fldCharType="begin"/>
        </w:r>
        <w:r w:rsidR="007E474A">
          <w:rPr>
            <w:noProof/>
            <w:webHidden/>
          </w:rPr>
          <w:instrText xml:space="preserve"> PAGEREF _Toc187070261 \h </w:instrText>
        </w:r>
        <w:r w:rsidR="007E474A">
          <w:rPr>
            <w:noProof/>
            <w:webHidden/>
          </w:rPr>
        </w:r>
        <w:r w:rsidR="007E474A">
          <w:rPr>
            <w:noProof/>
            <w:webHidden/>
          </w:rPr>
          <w:fldChar w:fldCharType="separate"/>
        </w:r>
        <w:r w:rsidR="007E474A">
          <w:rPr>
            <w:noProof/>
            <w:webHidden/>
          </w:rPr>
          <w:t>267</w:t>
        </w:r>
        <w:r w:rsidR="007E474A">
          <w:rPr>
            <w:noProof/>
            <w:webHidden/>
          </w:rPr>
          <w:fldChar w:fldCharType="end"/>
        </w:r>
      </w:hyperlink>
    </w:p>
    <w:p w14:paraId="072CB7D6" w14:textId="5B2C47F2" w:rsidR="007E474A" w:rsidRDefault="00000000">
      <w:pPr>
        <w:pStyle w:val="TOC2"/>
        <w:rPr>
          <w:rFonts w:asciiTheme="minorHAnsi" w:eastAsiaTheme="minorEastAsia" w:hAnsiTheme="minorHAnsi"/>
          <w:noProof/>
          <w:kern w:val="2"/>
          <w14:ligatures w14:val="standardContextual"/>
        </w:rPr>
      </w:pPr>
      <w:hyperlink w:anchor="_Toc187070262"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_Toc187070262 \h </w:instrText>
        </w:r>
        <w:r w:rsidR="007E474A">
          <w:rPr>
            <w:noProof/>
            <w:webHidden/>
          </w:rPr>
        </w:r>
        <w:r w:rsidR="007E474A">
          <w:rPr>
            <w:noProof/>
            <w:webHidden/>
          </w:rPr>
          <w:fldChar w:fldCharType="separate"/>
        </w:r>
        <w:r w:rsidR="007E474A">
          <w:rPr>
            <w:noProof/>
            <w:webHidden/>
          </w:rPr>
          <w:t>268</w:t>
        </w:r>
        <w:r w:rsidR="007E474A">
          <w:rPr>
            <w:noProof/>
            <w:webHidden/>
          </w:rPr>
          <w:fldChar w:fldCharType="end"/>
        </w:r>
      </w:hyperlink>
    </w:p>
    <w:p w14:paraId="59953580" w14:textId="0D60000F" w:rsidR="007E474A" w:rsidRDefault="00000000">
      <w:pPr>
        <w:pStyle w:val="TOC2"/>
        <w:rPr>
          <w:rFonts w:asciiTheme="minorHAnsi" w:eastAsiaTheme="minorEastAsia" w:hAnsiTheme="minorHAnsi"/>
          <w:noProof/>
          <w:kern w:val="2"/>
          <w14:ligatures w14:val="standardContextual"/>
        </w:rPr>
      </w:pPr>
      <w:hyperlink w:anchor="_Toc187070263" w:history="1">
        <w:r w:rsidR="007E474A" w:rsidRPr="00330E14">
          <w:rPr>
            <w:rStyle w:val="Hyperlink"/>
            <w:noProof/>
          </w:rPr>
          <w:t>Reference List</w:t>
        </w:r>
        <w:r w:rsidR="007E474A">
          <w:rPr>
            <w:noProof/>
            <w:webHidden/>
          </w:rPr>
          <w:tab/>
        </w:r>
        <w:r w:rsidR="007E474A">
          <w:rPr>
            <w:noProof/>
            <w:webHidden/>
          </w:rPr>
          <w:fldChar w:fldCharType="begin"/>
        </w:r>
        <w:r w:rsidR="007E474A">
          <w:rPr>
            <w:noProof/>
            <w:webHidden/>
          </w:rPr>
          <w:instrText xml:space="preserve"> PAGEREF _Toc187070263 \h </w:instrText>
        </w:r>
        <w:r w:rsidR="007E474A">
          <w:rPr>
            <w:noProof/>
            <w:webHidden/>
          </w:rPr>
        </w:r>
        <w:r w:rsidR="007E474A">
          <w:rPr>
            <w:noProof/>
            <w:webHidden/>
          </w:rPr>
          <w:fldChar w:fldCharType="separate"/>
        </w:r>
        <w:r w:rsidR="007E474A">
          <w:rPr>
            <w:noProof/>
            <w:webHidden/>
          </w:rPr>
          <w:t>269</w:t>
        </w:r>
        <w:r w:rsidR="007E474A">
          <w:rPr>
            <w:noProof/>
            <w:webHidden/>
          </w:rPr>
          <w:fldChar w:fldCharType="end"/>
        </w:r>
      </w:hyperlink>
    </w:p>
    <w:p w14:paraId="4C326882" w14:textId="4567E326" w:rsidR="007E474A" w:rsidRDefault="00000000">
      <w:pPr>
        <w:pStyle w:val="TOC1"/>
        <w:rPr>
          <w:rFonts w:asciiTheme="minorHAnsi" w:eastAsiaTheme="minorEastAsia" w:hAnsiTheme="minorHAnsi"/>
          <w:noProof/>
          <w:kern w:val="2"/>
          <w14:ligatures w14:val="standardContextual"/>
        </w:rPr>
      </w:pPr>
      <w:hyperlink w:anchor="_Toc187070264" w:history="1">
        <w:r w:rsidR="007E474A" w:rsidRPr="00330E14">
          <w:rPr>
            <w:rStyle w:val="Hyperlink"/>
            <w:noProof/>
          </w:rPr>
          <w:t>Module 11</w:t>
        </w:r>
        <w:r w:rsidR="00993716">
          <w:rPr>
            <w:rStyle w:val="Hyperlink"/>
            <w:noProof/>
          </w:rPr>
          <w:t>:</w:t>
        </w:r>
        <w:r w:rsidR="007E474A" w:rsidRPr="00330E14">
          <w:rPr>
            <w:rStyle w:val="Hyperlink"/>
            <w:noProof/>
          </w:rPr>
          <w:t xml:space="preserve"> Course Summary</w:t>
        </w:r>
        <w:r w:rsidR="007E474A">
          <w:rPr>
            <w:noProof/>
            <w:webHidden/>
          </w:rPr>
          <w:tab/>
        </w:r>
        <w:r w:rsidR="007E474A">
          <w:rPr>
            <w:noProof/>
            <w:webHidden/>
          </w:rPr>
          <w:fldChar w:fldCharType="begin"/>
        </w:r>
        <w:r w:rsidR="007E474A">
          <w:rPr>
            <w:noProof/>
            <w:webHidden/>
          </w:rPr>
          <w:instrText xml:space="preserve"> PAGEREF _Toc187070264 \h </w:instrText>
        </w:r>
        <w:r w:rsidR="007E474A">
          <w:rPr>
            <w:noProof/>
            <w:webHidden/>
          </w:rPr>
        </w:r>
        <w:r w:rsidR="007E474A">
          <w:rPr>
            <w:noProof/>
            <w:webHidden/>
          </w:rPr>
          <w:fldChar w:fldCharType="separate"/>
        </w:r>
        <w:r w:rsidR="007E474A">
          <w:rPr>
            <w:noProof/>
            <w:webHidden/>
          </w:rPr>
          <w:t>270</w:t>
        </w:r>
        <w:r w:rsidR="007E474A">
          <w:rPr>
            <w:noProof/>
            <w:webHidden/>
          </w:rPr>
          <w:fldChar w:fldCharType="end"/>
        </w:r>
      </w:hyperlink>
    </w:p>
    <w:p w14:paraId="44E02A7A" w14:textId="2423E005" w:rsidR="007E474A" w:rsidRDefault="00000000">
      <w:pPr>
        <w:pStyle w:val="TOC2"/>
        <w:rPr>
          <w:rFonts w:asciiTheme="minorHAnsi" w:eastAsiaTheme="minorEastAsia" w:hAnsiTheme="minorHAnsi"/>
          <w:noProof/>
          <w:kern w:val="2"/>
          <w14:ligatures w14:val="standardContextual"/>
        </w:rPr>
      </w:pPr>
      <w:hyperlink w:anchor="_Toc187070265" w:history="1">
        <w:r w:rsidR="007E474A" w:rsidRPr="00330E14">
          <w:rPr>
            <w:rStyle w:val="Hyperlink"/>
            <w:noProof/>
          </w:rPr>
          <w:t>Administration</w:t>
        </w:r>
        <w:r w:rsidR="007E474A">
          <w:rPr>
            <w:noProof/>
            <w:webHidden/>
          </w:rPr>
          <w:tab/>
        </w:r>
        <w:r w:rsidR="007E474A">
          <w:rPr>
            <w:noProof/>
            <w:webHidden/>
          </w:rPr>
          <w:fldChar w:fldCharType="begin"/>
        </w:r>
        <w:r w:rsidR="007E474A">
          <w:rPr>
            <w:noProof/>
            <w:webHidden/>
          </w:rPr>
          <w:instrText xml:space="preserve"> PAGEREF _Toc187070265 \h </w:instrText>
        </w:r>
        <w:r w:rsidR="007E474A">
          <w:rPr>
            <w:noProof/>
            <w:webHidden/>
          </w:rPr>
        </w:r>
        <w:r w:rsidR="007E474A">
          <w:rPr>
            <w:noProof/>
            <w:webHidden/>
          </w:rPr>
          <w:fldChar w:fldCharType="separate"/>
        </w:r>
        <w:r w:rsidR="007E474A">
          <w:rPr>
            <w:noProof/>
            <w:webHidden/>
          </w:rPr>
          <w:t>271</w:t>
        </w:r>
        <w:r w:rsidR="007E474A">
          <w:rPr>
            <w:noProof/>
            <w:webHidden/>
          </w:rPr>
          <w:fldChar w:fldCharType="end"/>
        </w:r>
      </w:hyperlink>
    </w:p>
    <w:p w14:paraId="66CA6FB2" w14:textId="7DCA3366" w:rsidR="007E474A" w:rsidRDefault="00000000">
      <w:pPr>
        <w:pStyle w:val="TOC3"/>
        <w:rPr>
          <w:rFonts w:asciiTheme="minorHAnsi" w:eastAsiaTheme="minorEastAsia" w:hAnsiTheme="minorHAnsi"/>
          <w:noProof/>
          <w:kern w:val="2"/>
          <w14:ligatures w14:val="standardContextual"/>
        </w:rPr>
      </w:pPr>
      <w:hyperlink w:anchor="_Toc187070266" w:history="1">
        <w:r w:rsidR="007E474A" w:rsidRPr="00330E14">
          <w:rPr>
            <w:rStyle w:val="Hyperlink"/>
            <w:noProof/>
          </w:rPr>
          <w:t>Duration</w:t>
        </w:r>
        <w:r w:rsidR="007E474A">
          <w:rPr>
            <w:noProof/>
            <w:webHidden/>
          </w:rPr>
          <w:tab/>
        </w:r>
        <w:r w:rsidR="007E474A">
          <w:rPr>
            <w:noProof/>
            <w:webHidden/>
          </w:rPr>
          <w:fldChar w:fldCharType="begin"/>
        </w:r>
        <w:r w:rsidR="007E474A">
          <w:rPr>
            <w:noProof/>
            <w:webHidden/>
          </w:rPr>
          <w:instrText xml:space="preserve"> PAGEREF _Toc187070266 \h </w:instrText>
        </w:r>
        <w:r w:rsidR="007E474A">
          <w:rPr>
            <w:noProof/>
            <w:webHidden/>
          </w:rPr>
        </w:r>
        <w:r w:rsidR="007E474A">
          <w:rPr>
            <w:noProof/>
            <w:webHidden/>
          </w:rPr>
          <w:fldChar w:fldCharType="separate"/>
        </w:r>
        <w:r w:rsidR="007E474A">
          <w:rPr>
            <w:noProof/>
            <w:webHidden/>
          </w:rPr>
          <w:t>271</w:t>
        </w:r>
        <w:r w:rsidR="007E474A">
          <w:rPr>
            <w:noProof/>
            <w:webHidden/>
          </w:rPr>
          <w:fldChar w:fldCharType="end"/>
        </w:r>
      </w:hyperlink>
    </w:p>
    <w:p w14:paraId="7F2BF6A6" w14:textId="169DBF89" w:rsidR="007E474A" w:rsidRDefault="00000000">
      <w:pPr>
        <w:pStyle w:val="TOC3"/>
        <w:rPr>
          <w:rFonts w:asciiTheme="minorHAnsi" w:eastAsiaTheme="minorEastAsia" w:hAnsiTheme="minorHAnsi"/>
          <w:noProof/>
          <w:kern w:val="2"/>
          <w14:ligatures w14:val="standardContextual"/>
        </w:rPr>
      </w:pPr>
      <w:hyperlink w:anchor="_Toc187070267" w:history="1">
        <w:r w:rsidR="007E474A" w:rsidRPr="00330E14">
          <w:rPr>
            <w:rStyle w:val="Hyperlink"/>
            <w:noProof/>
          </w:rPr>
          <w:t>Terminal Learning Objective (TLO)</w:t>
        </w:r>
        <w:r w:rsidR="007E474A">
          <w:rPr>
            <w:noProof/>
            <w:webHidden/>
          </w:rPr>
          <w:tab/>
        </w:r>
        <w:r w:rsidR="007E474A">
          <w:rPr>
            <w:noProof/>
            <w:webHidden/>
          </w:rPr>
          <w:fldChar w:fldCharType="begin"/>
        </w:r>
        <w:r w:rsidR="007E474A">
          <w:rPr>
            <w:noProof/>
            <w:webHidden/>
          </w:rPr>
          <w:instrText xml:space="preserve"> PAGEREF _Toc187070267 \h </w:instrText>
        </w:r>
        <w:r w:rsidR="007E474A">
          <w:rPr>
            <w:noProof/>
            <w:webHidden/>
          </w:rPr>
        </w:r>
        <w:r w:rsidR="007E474A">
          <w:rPr>
            <w:noProof/>
            <w:webHidden/>
          </w:rPr>
          <w:fldChar w:fldCharType="separate"/>
        </w:r>
        <w:r w:rsidR="007E474A">
          <w:rPr>
            <w:noProof/>
            <w:webHidden/>
          </w:rPr>
          <w:t>271</w:t>
        </w:r>
        <w:r w:rsidR="007E474A">
          <w:rPr>
            <w:noProof/>
            <w:webHidden/>
          </w:rPr>
          <w:fldChar w:fldCharType="end"/>
        </w:r>
      </w:hyperlink>
    </w:p>
    <w:p w14:paraId="54A2293A" w14:textId="3042A326" w:rsidR="007E474A" w:rsidRDefault="00000000">
      <w:pPr>
        <w:pStyle w:val="TOC3"/>
        <w:rPr>
          <w:rFonts w:asciiTheme="minorHAnsi" w:eastAsiaTheme="minorEastAsia" w:hAnsiTheme="minorHAnsi"/>
          <w:noProof/>
          <w:kern w:val="2"/>
          <w14:ligatures w14:val="standardContextual"/>
        </w:rPr>
      </w:pPr>
      <w:hyperlink w:anchor="_Toc187070268" w:history="1">
        <w:r w:rsidR="007E474A" w:rsidRPr="00330E14">
          <w:rPr>
            <w:rStyle w:val="Hyperlink"/>
            <w:noProof/>
          </w:rPr>
          <w:t>Enabling Learning Objectives (ELOs)</w:t>
        </w:r>
        <w:r w:rsidR="007E474A">
          <w:rPr>
            <w:noProof/>
            <w:webHidden/>
          </w:rPr>
          <w:tab/>
        </w:r>
        <w:r w:rsidR="007E474A">
          <w:rPr>
            <w:noProof/>
            <w:webHidden/>
          </w:rPr>
          <w:fldChar w:fldCharType="begin"/>
        </w:r>
        <w:r w:rsidR="007E474A">
          <w:rPr>
            <w:noProof/>
            <w:webHidden/>
          </w:rPr>
          <w:instrText xml:space="preserve"> PAGEREF _Toc187070268 \h </w:instrText>
        </w:r>
        <w:r w:rsidR="007E474A">
          <w:rPr>
            <w:noProof/>
            <w:webHidden/>
          </w:rPr>
        </w:r>
        <w:r w:rsidR="007E474A">
          <w:rPr>
            <w:noProof/>
            <w:webHidden/>
          </w:rPr>
          <w:fldChar w:fldCharType="separate"/>
        </w:r>
        <w:r w:rsidR="007E474A">
          <w:rPr>
            <w:noProof/>
            <w:webHidden/>
          </w:rPr>
          <w:t>271</w:t>
        </w:r>
        <w:r w:rsidR="007E474A">
          <w:rPr>
            <w:noProof/>
            <w:webHidden/>
          </w:rPr>
          <w:fldChar w:fldCharType="end"/>
        </w:r>
      </w:hyperlink>
    </w:p>
    <w:p w14:paraId="6C1477B3" w14:textId="36E77F6F" w:rsidR="007E474A" w:rsidRDefault="00000000">
      <w:pPr>
        <w:pStyle w:val="TOC2"/>
        <w:rPr>
          <w:rFonts w:asciiTheme="minorHAnsi" w:eastAsiaTheme="minorEastAsia" w:hAnsiTheme="minorHAnsi"/>
          <w:noProof/>
          <w:kern w:val="2"/>
          <w14:ligatures w14:val="standardContextual"/>
        </w:rPr>
      </w:pPr>
      <w:hyperlink w:anchor="_Toc187070269" w:history="1">
        <w:r w:rsidR="007E474A" w:rsidRPr="00330E14">
          <w:rPr>
            <w:rStyle w:val="Hyperlink"/>
            <w:noProof/>
          </w:rPr>
          <w:t>Did We Meet Our Course Goal to…?</w:t>
        </w:r>
        <w:r w:rsidR="007E474A">
          <w:rPr>
            <w:noProof/>
            <w:webHidden/>
          </w:rPr>
          <w:tab/>
        </w:r>
        <w:r w:rsidR="007E474A">
          <w:rPr>
            <w:noProof/>
            <w:webHidden/>
          </w:rPr>
          <w:fldChar w:fldCharType="begin"/>
        </w:r>
        <w:r w:rsidR="007E474A">
          <w:rPr>
            <w:noProof/>
            <w:webHidden/>
          </w:rPr>
          <w:instrText xml:space="preserve"> PAGEREF _Toc187070269 \h </w:instrText>
        </w:r>
        <w:r w:rsidR="007E474A">
          <w:rPr>
            <w:noProof/>
            <w:webHidden/>
          </w:rPr>
        </w:r>
        <w:r w:rsidR="007E474A">
          <w:rPr>
            <w:noProof/>
            <w:webHidden/>
          </w:rPr>
          <w:fldChar w:fldCharType="separate"/>
        </w:r>
        <w:r w:rsidR="007E474A">
          <w:rPr>
            <w:noProof/>
            <w:webHidden/>
          </w:rPr>
          <w:t>272</w:t>
        </w:r>
        <w:r w:rsidR="007E474A">
          <w:rPr>
            <w:noProof/>
            <w:webHidden/>
          </w:rPr>
          <w:fldChar w:fldCharType="end"/>
        </w:r>
      </w:hyperlink>
    </w:p>
    <w:p w14:paraId="684101DD" w14:textId="24127FE2" w:rsidR="007E474A" w:rsidRDefault="00000000">
      <w:pPr>
        <w:pStyle w:val="TOC2"/>
        <w:rPr>
          <w:rFonts w:asciiTheme="minorHAnsi" w:eastAsiaTheme="minorEastAsia" w:hAnsiTheme="minorHAnsi"/>
          <w:noProof/>
          <w:kern w:val="2"/>
          <w14:ligatures w14:val="standardContextual"/>
        </w:rPr>
      </w:pPr>
      <w:hyperlink w:anchor="_Toc187070270" w:history="1">
        <w:r w:rsidR="007E474A" w:rsidRPr="00330E14">
          <w:rPr>
            <w:rStyle w:val="Hyperlink"/>
            <w:noProof/>
          </w:rPr>
          <w:t>Continuing Your Development</w:t>
        </w:r>
        <w:r w:rsidR="007E474A">
          <w:rPr>
            <w:noProof/>
            <w:webHidden/>
          </w:rPr>
          <w:tab/>
        </w:r>
        <w:r w:rsidR="007E474A">
          <w:rPr>
            <w:noProof/>
            <w:webHidden/>
          </w:rPr>
          <w:fldChar w:fldCharType="begin"/>
        </w:r>
        <w:r w:rsidR="007E474A">
          <w:rPr>
            <w:noProof/>
            <w:webHidden/>
          </w:rPr>
          <w:instrText xml:space="preserve"> PAGEREF _Toc187070270 \h </w:instrText>
        </w:r>
        <w:r w:rsidR="007E474A">
          <w:rPr>
            <w:noProof/>
            <w:webHidden/>
          </w:rPr>
        </w:r>
        <w:r w:rsidR="007E474A">
          <w:rPr>
            <w:noProof/>
            <w:webHidden/>
          </w:rPr>
          <w:fldChar w:fldCharType="separate"/>
        </w:r>
        <w:r w:rsidR="007E474A">
          <w:rPr>
            <w:noProof/>
            <w:webHidden/>
          </w:rPr>
          <w:t>273</w:t>
        </w:r>
        <w:r w:rsidR="007E474A">
          <w:rPr>
            <w:noProof/>
            <w:webHidden/>
          </w:rPr>
          <w:fldChar w:fldCharType="end"/>
        </w:r>
      </w:hyperlink>
    </w:p>
    <w:p w14:paraId="20F17499" w14:textId="19CE2145" w:rsidR="007E474A" w:rsidRDefault="00000000">
      <w:pPr>
        <w:pStyle w:val="TOC2"/>
        <w:rPr>
          <w:rFonts w:asciiTheme="minorHAnsi" w:eastAsiaTheme="minorEastAsia" w:hAnsiTheme="minorHAnsi"/>
          <w:noProof/>
          <w:kern w:val="2"/>
          <w14:ligatures w14:val="standardContextual"/>
        </w:rPr>
      </w:pPr>
      <w:hyperlink w:anchor="_Toc187070271" w:history="1">
        <w:r w:rsidR="007E474A" w:rsidRPr="00330E14">
          <w:rPr>
            <w:rStyle w:val="Hyperlink"/>
            <w:noProof/>
          </w:rPr>
          <w:t>Assessment</w:t>
        </w:r>
        <w:r w:rsidR="007E474A">
          <w:rPr>
            <w:noProof/>
            <w:webHidden/>
          </w:rPr>
          <w:tab/>
        </w:r>
        <w:r w:rsidR="007E474A">
          <w:rPr>
            <w:noProof/>
            <w:webHidden/>
          </w:rPr>
          <w:fldChar w:fldCharType="begin"/>
        </w:r>
        <w:r w:rsidR="007E474A">
          <w:rPr>
            <w:noProof/>
            <w:webHidden/>
          </w:rPr>
          <w:instrText xml:space="preserve"> PAGEREF _Toc187070271 \h </w:instrText>
        </w:r>
        <w:r w:rsidR="007E474A">
          <w:rPr>
            <w:noProof/>
            <w:webHidden/>
          </w:rPr>
        </w:r>
        <w:r w:rsidR="007E474A">
          <w:rPr>
            <w:noProof/>
            <w:webHidden/>
          </w:rPr>
          <w:fldChar w:fldCharType="separate"/>
        </w:r>
        <w:r w:rsidR="007E474A">
          <w:rPr>
            <w:noProof/>
            <w:webHidden/>
          </w:rPr>
          <w:t>275</w:t>
        </w:r>
        <w:r w:rsidR="007E474A">
          <w:rPr>
            <w:noProof/>
            <w:webHidden/>
          </w:rPr>
          <w:fldChar w:fldCharType="end"/>
        </w:r>
      </w:hyperlink>
    </w:p>
    <w:p w14:paraId="6A12C7FA" w14:textId="36FF5358" w:rsidR="007E474A" w:rsidRDefault="00000000">
      <w:pPr>
        <w:pStyle w:val="TOC2"/>
        <w:rPr>
          <w:rFonts w:asciiTheme="minorHAnsi" w:eastAsiaTheme="minorEastAsia" w:hAnsiTheme="minorHAnsi"/>
          <w:noProof/>
          <w:kern w:val="2"/>
          <w14:ligatures w14:val="standardContextual"/>
        </w:rPr>
      </w:pPr>
      <w:hyperlink w:anchor="_Toc187070272" w:history="1">
        <w:r w:rsidR="007E474A" w:rsidRPr="00330E14">
          <w:rPr>
            <w:rStyle w:val="Hyperlink"/>
            <w:noProof/>
          </w:rPr>
          <w:t>Feedback</w:t>
        </w:r>
        <w:r w:rsidR="007E474A">
          <w:rPr>
            <w:noProof/>
            <w:webHidden/>
          </w:rPr>
          <w:tab/>
        </w:r>
        <w:r w:rsidR="007E474A">
          <w:rPr>
            <w:noProof/>
            <w:webHidden/>
          </w:rPr>
          <w:fldChar w:fldCharType="begin"/>
        </w:r>
        <w:r w:rsidR="007E474A">
          <w:rPr>
            <w:noProof/>
            <w:webHidden/>
          </w:rPr>
          <w:instrText xml:space="preserve"> PAGEREF _Toc187070272 \h </w:instrText>
        </w:r>
        <w:r w:rsidR="007E474A">
          <w:rPr>
            <w:noProof/>
            <w:webHidden/>
          </w:rPr>
        </w:r>
        <w:r w:rsidR="007E474A">
          <w:rPr>
            <w:noProof/>
            <w:webHidden/>
          </w:rPr>
          <w:fldChar w:fldCharType="separate"/>
        </w:r>
        <w:r w:rsidR="007E474A">
          <w:rPr>
            <w:noProof/>
            <w:webHidden/>
          </w:rPr>
          <w:t>276</w:t>
        </w:r>
        <w:r w:rsidR="007E474A">
          <w:rPr>
            <w:noProof/>
            <w:webHidden/>
          </w:rPr>
          <w:fldChar w:fldCharType="end"/>
        </w:r>
      </w:hyperlink>
    </w:p>
    <w:p w14:paraId="6D8EBD13" w14:textId="14C4C9EA" w:rsidR="007E474A" w:rsidRDefault="00000000">
      <w:pPr>
        <w:pStyle w:val="TOC2"/>
        <w:rPr>
          <w:rFonts w:asciiTheme="minorHAnsi" w:eastAsiaTheme="minorEastAsia" w:hAnsiTheme="minorHAnsi"/>
          <w:noProof/>
          <w:kern w:val="2"/>
          <w14:ligatures w14:val="standardContextual"/>
        </w:rPr>
      </w:pPr>
      <w:hyperlink w:anchor="_Toc187070273" w:history="1">
        <w:r w:rsidR="007E474A" w:rsidRPr="00330E14">
          <w:rPr>
            <w:rStyle w:val="Hyperlink"/>
            <w:noProof/>
          </w:rPr>
          <w:t>Module Summary</w:t>
        </w:r>
        <w:r w:rsidR="007E474A">
          <w:rPr>
            <w:noProof/>
            <w:webHidden/>
          </w:rPr>
          <w:tab/>
        </w:r>
        <w:r w:rsidR="007E474A">
          <w:rPr>
            <w:noProof/>
            <w:webHidden/>
          </w:rPr>
          <w:fldChar w:fldCharType="begin"/>
        </w:r>
        <w:r w:rsidR="007E474A">
          <w:rPr>
            <w:noProof/>
            <w:webHidden/>
          </w:rPr>
          <w:instrText xml:space="preserve"> PAGEREF _Toc187070273 \h </w:instrText>
        </w:r>
        <w:r w:rsidR="007E474A">
          <w:rPr>
            <w:noProof/>
            <w:webHidden/>
          </w:rPr>
        </w:r>
        <w:r w:rsidR="007E474A">
          <w:rPr>
            <w:noProof/>
            <w:webHidden/>
          </w:rPr>
          <w:fldChar w:fldCharType="separate"/>
        </w:r>
        <w:r w:rsidR="007E474A">
          <w:rPr>
            <w:noProof/>
            <w:webHidden/>
          </w:rPr>
          <w:t>277</w:t>
        </w:r>
        <w:r w:rsidR="007E474A">
          <w:rPr>
            <w:noProof/>
            <w:webHidden/>
          </w:rPr>
          <w:fldChar w:fldCharType="end"/>
        </w:r>
      </w:hyperlink>
    </w:p>
    <w:p w14:paraId="17F87A64" w14:textId="7586B2BA" w:rsidR="007E474A" w:rsidRDefault="00000000">
      <w:pPr>
        <w:pStyle w:val="TOC2"/>
        <w:rPr>
          <w:rFonts w:asciiTheme="minorHAnsi" w:eastAsiaTheme="minorEastAsia" w:hAnsiTheme="minorHAnsi"/>
          <w:noProof/>
          <w:kern w:val="2"/>
          <w14:ligatures w14:val="standardContextual"/>
        </w:rPr>
      </w:pPr>
      <w:hyperlink w:anchor="_Toc187070274" w:history="1">
        <w:r w:rsidR="007E474A" w:rsidRPr="00330E14">
          <w:rPr>
            <w:rStyle w:val="Hyperlink"/>
            <w:noProof/>
          </w:rPr>
          <w:t>Reference List</w:t>
        </w:r>
        <w:r w:rsidR="007E474A">
          <w:rPr>
            <w:noProof/>
            <w:webHidden/>
          </w:rPr>
          <w:tab/>
        </w:r>
        <w:r w:rsidR="007E474A">
          <w:rPr>
            <w:noProof/>
            <w:webHidden/>
          </w:rPr>
          <w:fldChar w:fldCharType="begin"/>
        </w:r>
        <w:r w:rsidR="007E474A">
          <w:rPr>
            <w:noProof/>
            <w:webHidden/>
          </w:rPr>
          <w:instrText xml:space="preserve"> PAGEREF _Toc187070274 \h </w:instrText>
        </w:r>
        <w:r w:rsidR="007E474A">
          <w:rPr>
            <w:noProof/>
            <w:webHidden/>
          </w:rPr>
        </w:r>
        <w:r w:rsidR="007E474A">
          <w:rPr>
            <w:noProof/>
            <w:webHidden/>
          </w:rPr>
          <w:fldChar w:fldCharType="separate"/>
        </w:r>
        <w:r w:rsidR="007E474A">
          <w:rPr>
            <w:noProof/>
            <w:webHidden/>
          </w:rPr>
          <w:t>278</w:t>
        </w:r>
        <w:r w:rsidR="007E474A">
          <w:rPr>
            <w:noProof/>
            <w:webHidden/>
          </w:rPr>
          <w:fldChar w:fldCharType="end"/>
        </w:r>
      </w:hyperlink>
    </w:p>
    <w:p w14:paraId="650E35E1" w14:textId="327C04CD" w:rsidR="00CC3E8A" w:rsidRDefault="00562E47" w:rsidP="00EE1200">
      <w:pPr>
        <w:pStyle w:val="CourseContentText"/>
        <w:sectPr w:rsidR="00CC3E8A" w:rsidSect="0001332A">
          <w:headerReference w:type="default" r:id="rId13"/>
          <w:footerReference w:type="default" r:id="rId14"/>
          <w:pgSz w:w="12240" w:h="15840"/>
          <w:pgMar w:top="2160" w:right="1440" w:bottom="1440" w:left="1440" w:header="432" w:footer="720" w:gutter="0"/>
          <w:pgNumType w:fmt="lowerRoman" w:start="1"/>
          <w:cols w:space="720"/>
          <w:docGrid w:linePitch="360"/>
        </w:sectPr>
      </w:pPr>
      <w:r w:rsidRPr="00810EFE">
        <w:fldChar w:fldCharType="end"/>
      </w:r>
    </w:p>
    <w:p w14:paraId="438A113F" w14:textId="51025692" w:rsidR="00D45A89" w:rsidRPr="00283EE6" w:rsidRDefault="0090758F" w:rsidP="00A3462F">
      <w:pPr>
        <w:pStyle w:val="ModuleHeading"/>
      </w:pPr>
      <w:bookmarkStart w:id="7" w:name="_Toc173938680"/>
      <w:bookmarkStart w:id="8" w:name="_Toc187070024"/>
      <w:r w:rsidRPr="00283EE6">
        <w:rPr>
          <w:sz w:val="50"/>
          <w:szCs w:val="50"/>
        </w:rPr>
        <w:lastRenderedPageBreak/>
        <w:t>Module</w:t>
      </w:r>
      <w:r w:rsidRPr="00283EE6">
        <w:br/>
      </w:r>
      <w:r w:rsidR="0004180D" w:rsidRPr="00283EE6">
        <w:rPr>
          <w:sz w:val="240"/>
          <w:szCs w:val="240"/>
        </w:rPr>
        <w:t>1</w:t>
      </w:r>
      <w:r w:rsidRPr="00283EE6">
        <w:br/>
      </w:r>
      <w:bookmarkEnd w:id="7"/>
      <w:r w:rsidR="00BD23E8">
        <w:t xml:space="preserve">Course </w:t>
      </w:r>
      <w:r w:rsidR="00B005E0">
        <w:t>Administration</w:t>
      </w:r>
      <w:bookmarkEnd w:id="8"/>
      <w:r w:rsidR="0004180D" w:rsidRPr="00283EE6">
        <w:t xml:space="preserve"> </w:t>
      </w:r>
    </w:p>
    <w:p w14:paraId="22C464D9" w14:textId="77777777" w:rsidR="0004180D" w:rsidRPr="006068FA" w:rsidRDefault="0004180D" w:rsidP="00EE1200">
      <w:pPr>
        <w:pStyle w:val="CourseContentText"/>
      </w:pPr>
      <w:r>
        <w:br w:type="page"/>
      </w:r>
    </w:p>
    <w:p w14:paraId="635D8CD5" w14:textId="77777777" w:rsidR="002C7862" w:rsidRPr="00945596" w:rsidRDefault="00E63A76" w:rsidP="00945596">
      <w:pPr>
        <w:pStyle w:val="Heading2"/>
      </w:pPr>
      <w:bookmarkStart w:id="9" w:name="_Toc173938681"/>
      <w:bookmarkStart w:id="10" w:name="_Toc187070025"/>
      <w:r>
        <w:lastRenderedPageBreak/>
        <w:t>Administration</w:t>
      </w:r>
      <w:bookmarkEnd w:id="9"/>
      <w:bookmarkEnd w:id="10"/>
    </w:p>
    <w:p w14:paraId="28BBEF23" w14:textId="280FB8B1" w:rsidR="005A1327" w:rsidRDefault="00A5475A" w:rsidP="0011148C">
      <w:pPr>
        <w:pStyle w:val="CourseContentText"/>
        <w:tabs>
          <w:tab w:val="left" w:pos="5310"/>
        </w:tabs>
        <w:spacing w:before="120"/>
        <w:ind w:left="180"/>
        <w:rPr>
          <w:b/>
        </w:rPr>
      </w:pPr>
      <w:r>
        <w:rPr>
          <w:b/>
          <w:noProof/>
        </w:rPr>
        <w:drawing>
          <wp:inline distT="0" distB="0" distL="0" distR="0" wp14:anchorId="7E2D22DB" wp14:editId="7AA85407">
            <wp:extent cx="2227072" cy="1252728"/>
            <wp:effectExtent l="19050" t="19050" r="20955" b="24130"/>
            <wp:docPr id="1641387940" name="Picture 1" descr="Public Information Basic: Version December 2024&#10;Module 1: Course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87940" name="Picture 1" descr="Public Information Basic: Version December 2024&#10;Module 1: Course Administratio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5A1327">
        <w:rPr>
          <w:b/>
        </w:rPr>
        <w:t xml:space="preserve"> </w:t>
      </w:r>
      <w:r w:rsidR="00065E74">
        <w:rPr>
          <w:b/>
        </w:rPr>
        <w:tab/>
      </w:r>
      <w:r w:rsidR="00EB4CC5">
        <w:rPr>
          <w:b/>
          <w:noProof/>
        </w:rPr>
        <w:drawing>
          <wp:inline distT="0" distB="0" distL="0" distR="0" wp14:anchorId="5DB2249D" wp14:editId="732D6C04">
            <wp:extent cx="2227072" cy="1252728"/>
            <wp:effectExtent l="19050" t="19050" r="20955" b="24130"/>
            <wp:docPr id="1746099329" name="Picture 2" descr="Enabling Learning Objectives&#10;Review the content and structure of this course.&#10;Complete a pre-course assess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99329" name="Picture 2" descr="Enabling Learning Objectives&#10;Review the content and structure of this course.&#10;Complete a pre-course assessment.&#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4CD1E290" w14:textId="14BB5C07" w:rsidR="005A1327" w:rsidRDefault="0040263B" w:rsidP="00065E74">
      <w:pPr>
        <w:pStyle w:val="Slide"/>
        <w:tabs>
          <w:tab w:val="left" w:pos="5580"/>
        </w:tabs>
        <w:spacing w:before="120" w:after="120"/>
        <w:ind w:left="630"/>
      </w:pPr>
      <w:r>
        <w:t>Visual</w:t>
      </w:r>
      <w:r w:rsidR="00874EE9">
        <w:t xml:space="preserve"> 1, </w:t>
      </w:r>
      <w:r w:rsidR="00752B26">
        <w:t>Course Administration</w:t>
      </w:r>
      <w:r w:rsidR="00065E74">
        <w:tab/>
      </w:r>
      <w:r>
        <w:t>Visual</w:t>
      </w:r>
      <w:r w:rsidR="005A1327">
        <w:t xml:space="preserve"> </w:t>
      </w:r>
      <w:r w:rsidR="0001318B">
        <w:t>2</w:t>
      </w:r>
      <w:r w:rsidR="005A1327">
        <w:t xml:space="preserve">, </w:t>
      </w:r>
      <w:r w:rsidR="0035799C">
        <w:t>Enabling Lear</w:t>
      </w:r>
      <w:r w:rsidR="00A0124A">
        <w:t>n</w:t>
      </w:r>
      <w:r w:rsidR="0035799C">
        <w:t>ing</w:t>
      </w:r>
      <w:r w:rsidR="0001318B">
        <w:t xml:space="preserve"> Objective</w:t>
      </w:r>
      <w:r w:rsidR="007C0DE6">
        <w:t>s</w:t>
      </w:r>
    </w:p>
    <w:p w14:paraId="2AED87C7" w14:textId="77777777" w:rsidR="00201A78" w:rsidRPr="00957B93" w:rsidRDefault="00201A78" w:rsidP="00957B93">
      <w:pPr>
        <w:pStyle w:val="Heading3"/>
      </w:pPr>
      <w:bookmarkStart w:id="11" w:name="_Toc101268138"/>
      <w:bookmarkStart w:id="12" w:name="_Toc173938682"/>
      <w:bookmarkStart w:id="13" w:name="_Toc187070026"/>
      <w:r w:rsidRPr="00957B93">
        <w:t>Duration</w:t>
      </w:r>
      <w:bookmarkEnd w:id="11"/>
      <w:bookmarkEnd w:id="12"/>
      <w:bookmarkEnd w:id="13"/>
    </w:p>
    <w:p w14:paraId="757EB27C" w14:textId="5A713639" w:rsidR="00201A78" w:rsidRDefault="00E3489C" w:rsidP="00EE1200">
      <w:pPr>
        <w:pStyle w:val="CourseContentText"/>
      </w:pPr>
      <w:r>
        <w:t>45 m</w:t>
      </w:r>
      <w:r w:rsidR="00676FAF">
        <w:t>inutes</w:t>
      </w:r>
    </w:p>
    <w:p w14:paraId="18922D0B" w14:textId="77777777" w:rsidR="00201A78" w:rsidRDefault="00201A78" w:rsidP="00957B93">
      <w:pPr>
        <w:pStyle w:val="Heading3"/>
      </w:pPr>
      <w:bookmarkStart w:id="14" w:name="_Toc101268140"/>
      <w:bookmarkStart w:id="15" w:name="_Toc173938683"/>
      <w:bookmarkStart w:id="16" w:name="_Toc187070027"/>
      <w:r>
        <w:t>Terminal Learning Objective</w:t>
      </w:r>
      <w:r w:rsidR="00461951">
        <w:t xml:space="preserve"> (TLO)</w:t>
      </w:r>
      <w:bookmarkEnd w:id="14"/>
      <w:bookmarkEnd w:id="15"/>
      <w:bookmarkEnd w:id="16"/>
    </w:p>
    <w:p w14:paraId="3AD6CB59" w14:textId="42054E3B" w:rsidR="009F2B72" w:rsidRDefault="009F2B72" w:rsidP="00EE1200">
      <w:pPr>
        <w:pStyle w:val="CourseContentText"/>
      </w:pPr>
      <w:r>
        <w:t xml:space="preserve">By the end of this module, </w:t>
      </w:r>
      <w:r w:rsidR="00EE0217">
        <w:t>you</w:t>
      </w:r>
      <w:r>
        <w:t xml:space="preserve"> will be able </w:t>
      </w:r>
      <w:r w:rsidRPr="008711E6">
        <w:t>to</w:t>
      </w:r>
      <w:r w:rsidR="0084661E" w:rsidRPr="0084661E">
        <w:t xml:space="preserve"> </w:t>
      </w:r>
      <w:r w:rsidR="0084661E">
        <w:t xml:space="preserve">understand the </w:t>
      </w:r>
      <w:r w:rsidR="00752B26">
        <w:t>course administrative areas</w:t>
      </w:r>
      <w:r w:rsidR="0084661E">
        <w:t>.</w:t>
      </w:r>
    </w:p>
    <w:p w14:paraId="5D43F2B1" w14:textId="77777777" w:rsidR="003E48A3" w:rsidRDefault="003E48A3" w:rsidP="003E48A3">
      <w:pPr>
        <w:pStyle w:val="Heading3"/>
      </w:pPr>
      <w:bookmarkStart w:id="17" w:name="_Toc173938684"/>
      <w:bookmarkStart w:id="18" w:name="_Toc187070028"/>
      <w:bookmarkStart w:id="19" w:name="_Toc101268141"/>
      <w:r>
        <w:t>Enabling Learning Objectives (ELOs)</w:t>
      </w:r>
      <w:bookmarkEnd w:id="17"/>
      <w:bookmarkEnd w:id="18"/>
    </w:p>
    <w:p w14:paraId="12C25695" w14:textId="60970BFE" w:rsidR="003E48A3" w:rsidRDefault="003E48A3" w:rsidP="003E48A3">
      <w:pPr>
        <w:pStyle w:val="CourseContentText"/>
      </w:pPr>
      <w:r>
        <w:t xml:space="preserve">By the end of this module, </w:t>
      </w:r>
      <w:r w:rsidR="00EE0217">
        <w:t>you</w:t>
      </w:r>
      <w:r>
        <w:t xml:space="preserve"> will be able </w:t>
      </w:r>
      <w:r w:rsidRPr="008711E6">
        <w:t>to</w:t>
      </w:r>
      <w:r w:rsidR="00EA0103">
        <w:t>:</w:t>
      </w:r>
    </w:p>
    <w:p w14:paraId="26A9B67A" w14:textId="0F29A07E" w:rsidR="00A0124A" w:rsidRPr="00A0124A" w:rsidRDefault="00A0124A">
      <w:pPr>
        <w:pStyle w:val="CourseContentText"/>
        <w:numPr>
          <w:ilvl w:val="0"/>
          <w:numId w:val="5"/>
        </w:numPr>
      </w:pPr>
      <w:r w:rsidRPr="00A0124A">
        <w:t>Review the content and structure of this course</w:t>
      </w:r>
      <w:r>
        <w:t>.</w:t>
      </w:r>
      <w:r w:rsidRPr="00A0124A">
        <w:t xml:space="preserve"> </w:t>
      </w:r>
    </w:p>
    <w:p w14:paraId="46938538" w14:textId="4AFEAEA8" w:rsidR="00A55FEE" w:rsidRDefault="00A0124A">
      <w:pPr>
        <w:pStyle w:val="CourseContentText"/>
        <w:numPr>
          <w:ilvl w:val="0"/>
          <w:numId w:val="5"/>
        </w:numPr>
      </w:pPr>
      <w:r w:rsidRPr="00A0124A">
        <w:t>Complete a pre-course assessment</w:t>
      </w:r>
      <w:r>
        <w:t>.</w:t>
      </w:r>
    </w:p>
    <w:p w14:paraId="3CC04642" w14:textId="77777777" w:rsidR="00B714CD" w:rsidRPr="00B714CD" w:rsidRDefault="00B714CD" w:rsidP="00B714CD">
      <w:pPr>
        <w:pStyle w:val="CourseContentText"/>
      </w:pPr>
    </w:p>
    <w:p w14:paraId="37541B2F" w14:textId="6C1F3138" w:rsidR="005D68FF" w:rsidRDefault="004D50CF" w:rsidP="005D68FF">
      <w:pPr>
        <w:pStyle w:val="Heading2"/>
      </w:pPr>
      <w:bookmarkStart w:id="20" w:name="_Toc187070029"/>
      <w:r>
        <w:lastRenderedPageBreak/>
        <w:t>Administrative</w:t>
      </w:r>
      <w:r w:rsidR="002F7EA2">
        <w:t xml:space="preserve"> Information</w:t>
      </w:r>
      <w:bookmarkEnd w:id="20"/>
    </w:p>
    <w:p w14:paraId="30A39F4F" w14:textId="629C8C80" w:rsidR="006772DF" w:rsidRDefault="00EA0103" w:rsidP="006772DF">
      <w:pPr>
        <w:pStyle w:val="CourseContentText"/>
        <w:jc w:val="center"/>
      </w:pPr>
      <w:r>
        <w:rPr>
          <w:noProof/>
        </w:rPr>
        <w:drawing>
          <wp:inline distT="0" distB="0" distL="0" distR="0" wp14:anchorId="2AC6EDDB" wp14:editId="232B060C">
            <wp:extent cx="5299456" cy="2980944"/>
            <wp:effectExtent l="19050" t="19050" r="15875" b="10160"/>
            <wp:docPr id="1954930916" name="Picture 3" descr="Administrative Information&#10;Emergency exits &#10;Restrooms &#10;Cell phones/electronic devices&#10;Other logistic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30916" name="Picture 3" descr="Administrative Information&#10;Emergency exits &#10;Restrooms &#10;Cell phones/electronic devices&#10;Other logistics&#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0236D3F" w14:textId="7F7B699B" w:rsidR="001F33D9" w:rsidRDefault="0040263B" w:rsidP="001F33D9">
      <w:pPr>
        <w:pStyle w:val="Slide"/>
      </w:pPr>
      <w:r>
        <w:t>Visual</w:t>
      </w:r>
      <w:r w:rsidR="001F33D9">
        <w:t xml:space="preserve"> </w:t>
      </w:r>
      <w:r w:rsidR="001436A0">
        <w:t>3</w:t>
      </w:r>
      <w:r w:rsidR="001F33D9">
        <w:t xml:space="preserve">, </w:t>
      </w:r>
      <w:r w:rsidR="001436A0">
        <w:t xml:space="preserve">Administrative </w:t>
      </w:r>
      <w:r w:rsidR="00AF592A">
        <w:t>Information</w:t>
      </w:r>
    </w:p>
    <w:p w14:paraId="3A22D1AB" w14:textId="77777777" w:rsidR="001F33D9" w:rsidRPr="001F33D9" w:rsidRDefault="001F33D9" w:rsidP="001F33D9">
      <w:pPr>
        <w:pStyle w:val="CourseContentText"/>
      </w:pPr>
    </w:p>
    <w:p w14:paraId="28B7EF50" w14:textId="40CA36CD" w:rsidR="008031A4" w:rsidRDefault="008031A4">
      <w:pPr>
        <w:pStyle w:val="CourseContentText"/>
        <w:numPr>
          <w:ilvl w:val="0"/>
          <w:numId w:val="19"/>
        </w:numPr>
      </w:pPr>
      <w:r>
        <w:t xml:space="preserve">Please observe safety practices and use emergency exits if needed. </w:t>
      </w:r>
    </w:p>
    <w:p w14:paraId="3364A243" w14:textId="28A52A65" w:rsidR="008031A4" w:rsidRDefault="008031A4">
      <w:pPr>
        <w:pStyle w:val="CourseContentText"/>
        <w:numPr>
          <w:ilvl w:val="0"/>
          <w:numId w:val="19"/>
        </w:numPr>
      </w:pPr>
      <w:r>
        <w:t xml:space="preserve">Professional classroom behavior is required. </w:t>
      </w:r>
    </w:p>
    <w:p w14:paraId="36B1A1C8" w14:textId="635828F3" w:rsidR="008031A4" w:rsidRDefault="008031A4">
      <w:pPr>
        <w:pStyle w:val="CourseContentText"/>
        <w:numPr>
          <w:ilvl w:val="0"/>
          <w:numId w:val="19"/>
        </w:numPr>
      </w:pPr>
      <w:r>
        <w:t xml:space="preserve">Be prompt. </w:t>
      </w:r>
    </w:p>
    <w:p w14:paraId="57984D65" w14:textId="4827DE53" w:rsidR="008031A4" w:rsidRDefault="008031A4">
      <w:pPr>
        <w:pStyle w:val="CourseContentText"/>
        <w:numPr>
          <w:ilvl w:val="0"/>
          <w:numId w:val="19"/>
        </w:numPr>
      </w:pPr>
      <w:r>
        <w:t xml:space="preserve">Silence all cell phones/electronic devices. </w:t>
      </w:r>
    </w:p>
    <w:p w14:paraId="64D26768" w14:textId="3C88ED25" w:rsidR="001F33D9" w:rsidRDefault="008031A4">
      <w:pPr>
        <w:pStyle w:val="CourseContentText"/>
        <w:numPr>
          <w:ilvl w:val="0"/>
          <w:numId w:val="19"/>
        </w:numPr>
      </w:pPr>
      <w:r>
        <w:t>Refrain from e-mail (multi-tasking) during class.</w:t>
      </w:r>
    </w:p>
    <w:p w14:paraId="7DCC3CDD" w14:textId="77777777" w:rsidR="00C572CF" w:rsidRDefault="00C572CF" w:rsidP="00C572CF">
      <w:pPr>
        <w:pStyle w:val="CourseContentText"/>
      </w:pPr>
    </w:p>
    <w:p w14:paraId="10901045" w14:textId="77777777" w:rsidR="007C0DE6" w:rsidRDefault="007C0DE6" w:rsidP="00C572CF">
      <w:pPr>
        <w:pStyle w:val="CourseContentText"/>
      </w:pPr>
    </w:p>
    <w:p w14:paraId="6E4B7DDC" w14:textId="44A879C8" w:rsidR="007C0DE6" w:rsidRDefault="007C0DE6" w:rsidP="007C0DE6">
      <w:pPr>
        <w:pStyle w:val="Heading2"/>
      </w:pPr>
      <w:bookmarkStart w:id="21" w:name="_Toc187070030"/>
      <w:r w:rsidRPr="007C0DE6">
        <w:lastRenderedPageBreak/>
        <w:t>NEMBA Resident Courses</w:t>
      </w:r>
      <w:bookmarkEnd w:id="21"/>
    </w:p>
    <w:p w14:paraId="117D51CB" w14:textId="43B750E3" w:rsidR="00C572CF" w:rsidRDefault="00EA0103" w:rsidP="00EA0103">
      <w:pPr>
        <w:pStyle w:val="CourseContentText"/>
        <w:jc w:val="center"/>
      </w:pPr>
      <w:r>
        <w:rPr>
          <w:noProof/>
        </w:rPr>
        <w:drawing>
          <wp:inline distT="0" distB="0" distL="0" distR="0" wp14:anchorId="6AA6FD4A" wp14:editId="7E266CDB">
            <wp:extent cx="5299456" cy="2980944"/>
            <wp:effectExtent l="19050" t="19050" r="15875" b="10160"/>
            <wp:docPr id="1937500648" name="Picture 4" descr="NEMBA Resident Courses&#10;E/L/K0101 Foundations of Emergency Management (5 days); E/L/K0102 Science of Disaster (3 days); E/L/K0103 Emergency Planning (2 days); E/L/K0146 Homeland Security Exercise and Evaluation Program (HSEEP) (2 days); E/L/K0105 Public Information Basic (3 day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00648" name="Picture 4" descr="NEMBA Resident Courses&#10;E/L/K0101 Foundations of Emergency Management (5 days); E/L/K0102 Science of Disaster (3 days); E/L/K0103 Emergency Planning (2 days); E/L/K0146 Homeland Security Exercise and Evaluation Program (HSEEP) (2 days); E/L/K0105 Public Information Basic (3 days)&#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13FF4D0" w14:textId="3C8F5180" w:rsidR="00C572CF" w:rsidRDefault="0040263B" w:rsidP="00C572CF">
      <w:pPr>
        <w:pStyle w:val="Slide"/>
      </w:pPr>
      <w:r>
        <w:t>Visual</w:t>
      </w:r>
      <w:r w:rsidR="00C572CF">
        <w:t xml:space="preserve"> 4, NEMBA Resident Courses</w:t>
      </w:r>
    </w:p>
    <w:p w14:paraId="121250B2" w14:textId="77777777" w:rsidR="00710F25" w:rsidRPr="0004025F" w:rsidRDefault="00710F25" w:rsidP="00EA0103">
      <w:pPr>
        <w:pStyle w:val="CourseContentText"/>
        <w:spacing w:after="0" w:line="240" w:lineRule="auto"/>
        <w:rPr>
          <w:sz w:val="16"/>
          <w:szCs w:val="16"/>
        </w:rPr>
      </w:pPr>
    </w:p>
    <w:p w14:paraId="62ED4132" w14:textId="48D6E056" w:rsidR="007C0DE6" w:rsidRDefault="00751FE8" w:rsidP="007C0DE6">
      <w:pPr>
        <w:pStyle w:val="Heading2"/>
      </w:pPr>
      <w:bookmarkStart w:id="22" w:name="_Toc187070031"/>
      <w:r w:rsidRPr="00751FE8">
        <w:lastRenderedPageBreak/>
        <w:t>Training Course Pyramid</w:t>
      </w:r>
      <w:bookmarkEnd w:id="22"/>
    </w:p>
    <w:p w14:paraId="2F76D2F2" w14:textId="6331ABA5" w:rsidR="00C572CF" w:rsidRDefault="00077251" w:rsidP="00EA0103">
      <w:pPr>
        <w:pStyle w:val="CourseContentText"/>
        <w:jc w:val="center"/>
      </w:pPr>
      <w:r>
        <w:rPr>
          <w:noProof/>
        </w:rPr>
        <w:drawing>
          <wp:inline distT="0" distB="0" distL="0" distR="0" wp14:anchorId="34BFEE25" wp14:editId="14C5AA64">
            <wp:extent cx="5299456" cy="2980944"/>
            <wp:effectExtent l="19050" t="19050" r="15875" b="10160"/>
            <wp:docPr id="1925951818" name="Picture 1" descr="Training Course Pyramid&#10;Master PIO Program (E0389/E0393/E0394)&#10;Advanced PIO Course/Exercise (E/L/K0388)&#10;Public Information Basic (E/L/K0105)&#10;PIO Awareness (IS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951818" name="Picture 1" descr="Training Course Pyramid&#10;Master PIO Program (E0389/E0393/E0394)&#10;Advanced PIO Course/Exercise (E/L/K0388)&#10;Public Information Basic (E/L/K0105)&#10;PIO Awareness (IS002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36AA1F1" w14:textId="307C5653" w:rsidR="001C0DFA" w:rsidRDefault="0040263B" w:rsidP="001C0DFA">
      <w:pPr>
        <w:pStyle w:val="Slide"/>
      </w:pPr>
      <w:r>
        <w:t>Visual</w:t>
      </w:r>
      <w:r w:rsidR="001C0DFA">
        <w:t xml:space="preserve"> </w:t>
      </w:r>
      <w:r w:rsidR="009923FA">
        <w:t>5</w:t>
      </w:r>
      <w:r w:rsidR="001C0DFA">
        <w:t>, Training Course Pyramid</w:t>
      </w:r>
    </w:p>
    <w:p w14:paraId="6CD36CBF" w14:textId="77777777" w:rsidR="001C0DFA" w:rsidRPr="001F33D9" w:rsidRDefault="001C0DFA" w:rsidP="001C0DFA">
      <w:pPr>
        <w:pStyle w:val="CourseContentText"/>
      </w:pPr>
    </w:p>
    <w:p w14:paraId="05FFBF32" w14:textId="77777777" w:rsidR="001C0DFA" w:rsidRDefault="001C0DFA" w:rsidP="001C0DFA">
      <w:pPr>
        <w:pStyle w:val="CourseContentText"/>
      </w:pPr>
      <w:r>
        <w:t>This course is the first of four courses in the Public Information Training Series. It is part of a tiered training approach in that it provides the foundation for more advanced training that takes participants from the awareness level to the mastery level in their public information careers.</w:t>
      </w:r>
    </w:p>
    <w:p w14:paraId="3F56928B" w14:textId="2D088A8A" w:rsidR="001C0DFA" w:rsidRDefault="001C0DFA" w:rsidP="001C0DFA">
      <w:pPr>
        <w:pStyle w:val="CourseContentText"/>
      </w:pPr>
      <w:r>
        <w:t xml:space="preserve">This course is a prerequisite for the Advanced PIO </w:t>
      </w:r>
      <w:r w:rsidR="004C01FC">
        <w:t>c</w:t>
      </w:r>
      <w:r>
        <w:t>ourse, which is followed by the Master PIO course.</w:t>
      </w:r>
    </w:p>
    <w:p w14:paraId="7740ACDE" w14:textId="77777777" w:rsidR="001C0DFA" w:rsidRDefault="001C0DFA" w:rsidP="001C0DFA">
      <w:pPr>
        <w:pStyle w:val="CourseContentText"/>
      </w:pPr>
      <w:r>
        <w:t xml:space="preserve">This course is grounded in the National Incident Management System (NIMS), the Incident Command System (ICS), and the National Response Framework (NRF). </w:t>
      </w:r>
    </w:p>
    <w:p w14:paraId="0734C0B4" w14:textId="3BB7A88C" w:rsidR="001C0DFA" w:rsidRDefault="001C0DFA" w:rsidP="001C0DFA">
      <w:pPr>
        <w:pStyle w:val="CourseContentText"/>
      </w:pPr>
      <w:r>
        <w:t xml:space="preserve">This course is one of five courses that comprise the </w:t>
      </w:r>
      <w:r w:rsidR="004C01FC">
        <w:t>NEMBA</w:t>
      </w:r>
      <w:r>
        <w:t>.</w:t>
      </w:r>
    </w:p>
    <w:p w14:paraId="670EE9EC" w14:textId="0279E245" w:rsidR="00751FE8" w:rsidRDefault="00751FE8">
      <w:r>
        <w:br w:type="page"/>
      </w:r>
    </w:p>
    <w:p w14:paraId="770E0370" w14:textId="5C5945F8" w:rsidR="00751FE8" w:rsidRDefault="00751FE8" w:rsidP="00751FE8">
      <w:pPr>
        <w:pStyle w:val="Heading2"/>
      </w:pPr>
      <w:bookmarkStart w:id="23" w:name="_Toc187070032"/>
      <w:r w:rsidRPr="00751FE8">
        <w:lastRenderedPageBreak/>
        <w:t>Activity 1.1</w:t>
      </w:r>
      <w:r w:rsidR="004C01FC">
        <w:t>:</w:t>
      </w:r>
      <w:r w:rsidRPr="00751FE8">
        <w:t xml:space="preserve"> Introduction </w:t>
      </w:r>
      <w:r w:rsidR="006B63AB">
        <w:t>“</w:t>
      </w:r>
      <w:r w:rsidRPr="00751FE8">
        <w:t>Interviews</w:t>
      </w:r>
      <w:r w:rsidR="004C01FC">
        <w:t>”</w:t>
      </w:r>
      <w:bookmarkEnd w:id="23"/>
    </w:p>
    <w:p w14:paraId="7F34F736" w14:textId="67DE354D" w:rsidR="00C572CF" w:rsidRDefault="00077251" w:rsidP="00EA0103">
      <w:pPr>
        <w:pStyle w:val="CourseContentText"/>
        <w:jc w:val="center"/>
      </w:pPr>
      <w:r>
        <w:rPr>
          <w:noProof/>
        </w:rPr>
        <w:drawing>
          <wp:inline distT="0" distB="0" distL="0" distR="0" wp14:anchorId="43752E6E" wp14:editId="20FFEA21">
            <wp:extent cx="5299456" cy="2980944"/>
            <wp:effectExtent l="19050" t="19050" r="15875" b="10160"/>
            <wp:docPr id="2129972938" name="Picture 2" descr="Activity 1.1 Introduction &quot;Interviews&quot;&#10;Get to Know One Another&#10;Pair Up&#10;Ask your Partner:&#10;Name&#10;Years of experience&#10;Job&#10;Goal/expectations for this training&#10;Something unique about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72938" name="Picture 2" descr="Activity 1.1 Introduction &quot;Interviews&quot;&#10;Get to Know One Another&#10;Pair Up&#10;Ask your Partner:&#10;Name&#10;Years of experience&#10;Job&#10;Goal/expectations for this training&#10;Something unique about them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BCB7B7B" w14:textId="3C3D9897" w:rsidR="00C572CF" w:rsidRDefault="0040263B" w:rsidP="00C572CF">
      <w:pPr>
        <w:pStyle w:val="Slide"/>
      </w:pPr>
      <w:r>
        <w:t>Visual</w:t>
      </w:r>
      <w:r w:rsidR="00C572CF">
        <w:t xml:space="preserve"> </w:t>
      </w:r>
      <w:r w:rsidR="00D105D1">
        <w:t>6</w:t>
      </w:r>
      <w:r w:rsidR="00C572CF">
        <w:t>, Activity 1.1</w:t>
      </w:r>
      <w:r w:rsidR="0069594B">
        <w:t>:</w:t>
      </w:r>
      <w:r w:rsidR="00C572CF">
        <w:t xml:space="preserve"> Introduction “Interview</w:t>
      </w:r>
      <w:r w:rsidR="0007280C">
        <w:t>s</w:t>
      </w:r>
      <w:r w:rsidR="00C572CF">
        <w:t>”</w:t>
      </w:r>
    </w:p>
    <w:p w14:paraId="084CF700" w14:textId="77777777" w:rsidR="00C572CF" w:rsidRPr="001F33D9" w:rsidRDefault="00C572CF" w:rsidP="00C572CF">
      <w:pPr>
        <w:pStyle w:val="CourseContentText"/>
      </w:pPr>
    </w:p>
    <w:p w14:paraId="0BAC8243" w14:textId="7B06BEC9" w:rsidR="00C572CF" w:rsidRDefault="00C572CF" w:rsidP="00C572CF">
      <w:pPr>
        <w:pStyle w:val="CourseContentText"/>
      </w:pPr>
      <w:r w:rsidRPr="00D734EE">
        <w:t>Refer to the instructions on the visual</w:t>
      </w:r>
      <w:r w:rsidR="0069594B">
        <w:t>;</w:t>
      </w:r>
      <w:r w:rsidRPr="00D734EE">
        <w:t xml:space="preserve"> pair up with another </w:t>
      </w:r>
      <w:r w:rsidR="0022070A">
        <w:t>participant</w:t>
      </w:r>
      <w:r w:rsidRPr="00D734EE">
        <w:t xml:space="preserve"> and </w:t>
      </w:r>
      <w:r w:rsidR="0069594B">
        <w:t>“</w:t>
      </w:r>
      <w:r w:rsidRPr="00D734EE">
        <w:t>interview</w:t>
      </w:r>
      <w:r w:rsidR="0069594B">
        <w:t>”</w:t>
      </w:r>
      <w:r w:rsidRPr="00D734EE">
        <w:t xml:space="preserve"> one another. Then you will introduce your partner to the class. Keep your introductions of one another to </w:t>
      </w:r>
      <w:r w:rsidR="0069594B">
        <w:t>1</w:t>
      </w:r>
      <w:r w:rsidRPr="00D734EE">
        <w:t xml:space="preserve"> to </w:t>
      </w:r>
      <w:r w:rsidR="0069594B">
        <w:t>2 </w:t>
      </w:r>
      <w:r w:rsidRPr="00D734EE">
        <w:t>minutes.</w:t>
      </w:r>
    </w:p>
    <w:p w14:paraId="01F0727F" w14:textId="0A9B656C" w:rsidR="00B946BD" w:rsidRDefault="00B946BD">
      <w:r>
        <w:br w:type="page"/>
      </w:r>
    </w:p>
    <w:p w14:paraId="4A4C042B" w14:textId="470AFEA8" w:rsidR="00B946BD" w:rsidRDefault="00B946BD" w:rsidP="00B946BD">
      <w:pPr>
        <w:pStyle w:val="Heading2"/>
      </w:pPr>
      <w:bookmarkStart w:id="24" w:name="_Toc187070033"/>
      <w:r w:rsidRPr="00B946BD">
        <w:lastRenderedPageBreak/>
        <w:t>Course Agenda</w:t>
      </w:r>
      <w:bookmarkEnd w:id="24"/>
    </w:p>
    <w:p w14:paraId="57A36689" w14:textId="3B08031A" w:rsidR="002A643F" w:rsidRDefault="00EA0103" w:rsidP="00EA0103">
      <w:pPr>
        <w:pStyle w:val="CourseContentText"/>
        <w:jc w:val="center"/>
      </w:pPr>
      <w:r>
        <w:rPr>
          <w:noProof/>
        </w:rPr>
        <w:drawing>
          <wp:inline distT="0" distB="0" distL="0" distR="0" wp14:anchorId="3D6BC1D4" wp14:editId="5615E506">
            <wp:extent cx="5299456" cy="2980944"/>
            <wp:effectExtent l="19050" t="19050" r="15875" b="10160"/>
            <wp:docPr id="939154679" name="Picture 7" descr="Course Agenda&#10;Refer to the text below for a description of this 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54679" name="Picture 7" descr="Course Agenda&#10;Refer to the text below for a description of this image.&#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2A179BA" w14:textId="32BD268B" w:rsidR="002A643F" w:rsidRDefault="0040263B" w:rsidP="002A643F">
      <w:pPr>
        <w:pStyle w:val="Slide"/>
      </w:pPr>
      <w:r>
        <w:t>Visual</w:t>
      </w:r>
      <w:r w:rsidR="002A643F">
        <w:t xml:space="preserve"> </w:t>
      </w:r>
      <w:r w:rsidR="00F37811">
        <w:t>7</w:t>
      </w:r>
      <w:r w:rsidR="002A643F">
        <w:t>, Course Agenda</w:t>
      </w:r>
    </w:p>
    <w:p w14:paraId="5551E854" w14:textId="77777777" w:rsidR="0011148C" w:rsidRPr="0011148C" w:rsidRDefault="0011148C" w:rsidP="0011148C">
      <w:pPr>
        <w:pStyle w:val="CourseContentText"/>
      </w:pPr>
    </w:p>
    <w:p w14:paraId="028303DE" w14:textId="77777777" w:rsidR="005079CC" w:rsidRDefault="005079CC" w:rsidP="002A643F">
      <w:pPr>
        <w:pStyle w:val="CourseContentText"/>
        <w:sectPr w:rsidR="005079CC" w:rsidSect="001D2974">
          <w:footerReference w:type="default" r:id="rId22"/>
          <w:pgSz w:w="12240" w:h="15840"/>
          <w:pgMar w:top="2160" w:right="1440" w:bottom="1440" w:left="1440" w:header="432" w:footer="720" w:gutter="0"/>
          <w:pgNumType w:start="1"/>
          <w:cols w:space="720"/>
          <w:docGrid w:linePitch="360"/>
        </w:sectPr>
      </w:pPr>
    </w:p>
    <w:p w14:paraId="4F907D30" w14:textId="77777777" w:rsidR="005079CC" w:rsidRPr="005079CC" w:rsidRDefault="005079CC" w:rsidP="005079CC">
      <w:pPr>
        <w:pStyle w:val="CourseContentText"/>
        <w:rPr>
          <w:b/>
          <w:bCs/>
        </w:rPr>
      </w:pPr>
      <w:r w:rsidRPr="005079CC">
        <w:rPr>
          <w:b/>
          <w:bCs/>
        </w:rPr>
        <w:t>Day 1</w:t>
      </w:r>
    </w:p>
    <w:p w14:paraId="751F73AD" w14:textId="77777777" w:rsidR="005079CC" w:rsidRPr="005079CC" w:rsidRDefault="005079CC" w:rsidP="005079CC">
      <w:pPr>
        <w:pStyle w:val="CourseContentText"/>
      </w:pPr>
      <w:r w:rsidRPr="005079CC">
        <w:t xml:space="preserve">Module 1: Course Administration </w:t>
      </w:r>
    </w:p>
    <w:p w14:paraId="52A59A80" w14:textId="77777777" w:rsidR="005079CC" w:rsidRPr="005079CC" w:rsidRDefault="005079CC" w:rsidP="005079CC">
      <w:pPr>
        <w:pStyle w:val="CourseContentText"/>
      </w:pPr>
      <w:r w:rsidRPr="005079CC">
        <w:t>Module 2: Introduction to Public Information</w:t>
      </w:r>
    </w:p>
    <w:p w14:paraId="3624F4A5" w14:textId="77777777" w:rsidR="005079CC" w:rsidRPr="005079CC" w:rsidRDefault="005079CC" w:rsidP="005079CC">
      <w:pPr>
        <w:pStyle w:val="CourseContentText"/>
      </w:pPr>
      <w:r w:rsidRPr="005079CC">
        <w:t>Module 3: Strategic Communications Planning</w:t>
      </w:r>
    </w:p>
    <w:p w14:paraId="42CA371B" w14:textId="77777777" w:rsidR="005079CC" w:rsidRPr="005079CC" w:rsidRDefault="005079CC" w:rsidP="005079CC">
      <w:pPr>
        <w:pStyle w:val="CourseContentText"/>
      </w:pPr>
      <w:r w:rsidRPr="005079CC">
        <w:t xml:space="preserve">Module 4: PIO Roles and Responsibilities </w:t>
      </w:r>
    </w:p>
    <w:p w14:paraId="5BDDC0AE" w14:textId="3E724C60" w:rsidR="005079CC" w:rsidRPr="005079CC" w:rsidRDefault="005079CC" w:rsidP="005079CC">
      <w:pPr>
        <w:pStyle w:val="CourseContentText"/>
      </w:pPr>
      <w:r w:rsidRPr="005079CC">
        <w:t>Module 5: Writing Skills Workshop</w:t>
      </w:r>
      <w:r>
        <w:br w:type="column"/>
      </w:r>
      <w:r w:rsidRPr="005079CC">
        <w:rPr>
          <w:b/>
          <w:bCs/>
        </w:rPr>
        <w:t>Day 2</w:t>
      </w:r>
    </w:p>
    <w:p w14:paraId="6535BEA8" w14:textId="77777777" w:rsidR="005079CC" w:rsidRPr="005079CC" w:rsidRDefault="005079CC" w:rsidP="005079CC">
      <w:pPr>
        <w:pStyle w:val="CourseContentText"/>
      </w:pPr>
      <w:r w:rsidRPr="005079CC">
        <w:t>Module 6: Interview Skills Workshop</w:t>
      </w:r>
    </w:p>
    <w:p w14:paraId="59E01F00" w14:textId="77777777" w:rsidR="005079CC" w:rsidRPr="005079CC" w:rsidRDefault="005079CC" w:rsidP="005079CC">
      <w:pPr>
        <w:pStyle w:val="CourseContentText"/>
      </w:pPr>
      <w:r w:rsidRPr="005079CC">
        <w:t>Module 7: Crisis/Emergency Communications</w:t>
      </w:r>
    </w:p>
    <w:p w14:paraId="6A78E2CF" w14:textId="388E11B3" w:rsidR="005079CC" w:rsidRPr="005079CC" w:rsidRDefault="005079CC" w:rsidP="005079CC">
      <w:pPr>
        <w:pStyle w:val="CourseContentText"/>
      </w:pPr>
      <w:r w:rsidRPr="005079CC">
        <w:t>Module 8: Media Relations at the Scene</w:t>
      </w:r>
      <w:r>
        <w:br w:type="column"/>
      </w:r>
      <w:r w:rsidRPr="005079CC">
        <w:rPr>
          <w:b/>
          <w:bCs/>
        </w:rPr>
        <w:t>Day 3</w:t>
      </w:r>
    </w:p>
    <w:p w14:paraId="3AA21F67" w14:textId="77777777" w:rsidR="005079CC" w:rsidRPr="005079CC" w:rsidRDefault="005079CC" w:rsidP="005079CC">
      <w:pPr>
        <w:pStyle w:val="CourseContentText"/>
      </w:pPr>
      <w:r w:rsidRPr="005079CC">
        <w:t>Module 9: Leading a Joint Information Center</w:t>
      </w:r>
    </w:p>
    <w:p w14:paraId="789B8416" w14:textId="77777777" w:rsidR="005079CC" w:rsidRPr="005079CC" w:rsidRDefault="005079CC" w:rsidP="005079CC">
      <w:pPr>
        <w:pStyle w:val="CourseContentText"/>
      </w:pPr>
      <w:r w:rsidRPr="005079CC">
        <w:t>Module 10: Wrap-up Exercise</w:t>
      </w:r>
    </w:p>
    <w:p w14:paraId="763B05DA" w14:textId="01273FC0" w:rsidR="005079CC" w:rsidRDefault="005079CC" w:rsidP="005079CC">
      <w:pPr>
        <w:pStyle w:val="CourseContentText"/>
      </w:pPr>
      <w:r w:rsidRPr="005079CC">
        <w:t>Module 11: Course Summary</w:t>
      </w:r>
    </w:p>
    <w:p w14:paraId="0A0182D5" w14:textId="77777777" w:rsidR="005079CC" w:rsidRDefault="005079CC" w:rsidP="002A643F">
      <w:pPr>
        <w:pStyle w:val="CourseContentText"/>
        <w:sectPr w:rsidR="005079CC" w:rsidSect="005079CC">
          <w:type w:val="continuous"/>
          <w:pgSz w:w="12240" w:h="15840"/>
          <w:pgMar w:top="2160" w:right="1440" w:bottom="1440" w:left="1440" w:header="432" w:footer="720" w:gutter="0"/>
          <w:pgNumType w:start="1"/>
          <w:cols w:num="3" w:space="720"/>
          <w:docGrid w:linePitch="360"/>
        </w:sectPr>
      </w:pPr>
    </w:p>
    <w:p w14:paraId="3FDBFC6A" w14:textId="77777777" w:rsidR="005079CC" w:rsidRDefault="005079CC" w:rsidP="002A643F">
      <w:pPr>
        <w:pStyle w:val="CourseContentText"/>
      </w:pPr>
    </w:p>
    <w:p w14:paraId="773805AE" w14:textId="77777777" w:rsidR="005079CC" w:rsidRDefault="005079CC" w:rsidP="002A643F">
      <w:pPr>
        <w:pStyle w:val="CourseContentText"/>
        <w:sectPr w:rsidR="005079CC" w:rsidSect="005079CC">
          <w:type w:val="continuous"/>
          <w:pgSz w:w="12240" w:h="15840"/>
          <w:pgMar w:top="2160" w:right="1440" w:bottom="1440" w:left="1440" w:header="432" w:footer="720" w:gutter="0"/>
          <w:pgNumType w:start="1"/>
          <w:cols w:space="720"/>
          <w:docGrid w:linePitch="360"/>
        </w:sectPr>
      </w:pPr>
    </w:p>
    <w:p w14:paraId="28471316" w14:textId="138D5CBB" w:rsidR="00B946BD" w:rsidRDefault="00B946BD" w:rsidP="00B946BD">
      <w:pPr>
        <w:pStyle w:val="Heading2"/>
      </w:pPr>
      <w:bookmarkStart w:id="25" w:name="_Toc187070034"/>
      <w:r w:rsidRPr="00B946BD">
        <w:lastRenderedPageBreak/>
        <w:t>Our Expectations</w:t>
      </w:r>
      <w:bookmarkEnd w:id="25"/>
    </w:p>
    <w:p w14:paraId="385919CA" w14:textId="59A9D1C6" w:rsidR="00C572CF" w:rsidRDefault="00485C30" w:rsidP="00485C30">
      <w:pPr>
        <w:pStyle w:val="CourseContentText"/>
        <w:jc w:val="center"/>
      </w:pPr>
      <w:r>
        <w:rPr>
          <w:noProof/>
        </w:rPr>
        <w:drawing>
          <wp:inline distT="0" distB="0" distL="0" distR="0" wp14:anchorId="62E1838D" wp14:editId="6F1364FB">
            <wp:extent cx="5299456" cy="2980944"/>
            <wp:effectExtent l="19050" t="19050" r="15875" b="10160"/>
            <wp:docPr id="2093929799" name="Picture 8" descr="Our Expectations&#10;Punctuality&#10;Participation&#10;Positive attitude&#10;Professionalism&#10;Flexibility&#10;Commi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29799" name="Picture 8" descr="Our Expectations&#10;Punctuality&#10;Participation&#10;Positive attitude&#10;Professionalism&#10;Flexibility&#10;Commitmen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275AB67" w14:textId="4BC92044" w:rsidR="00C572CF" w:rsidRDefault="0040263B" w:rsidP="00C572CF">
      <w:pPr>
        <w:pStyle w:val="Slide"/>
      </w:pPr>
      <w:r>
        <w:t>Visual</w:t>
      </w:r>
      <w:r w:rsidR="00C572CF">
        <w:t xml:space="preserve"> </w:t>
      </w:r>
      <w:r w:rsidR="00B85E00">
        <w:t>8</w:t>
      </w:r>
      <w:r w:rsidR="00C572CF">
        <w:t>, Our Expectations</w:t>
      </w:r>
    </w:p>
    <w:p w14:paraId="773D524D" w14:textId="77777777" w:rsidR="00C572CF" w:rsidRPr="001F33D9" w:rsidRDefault="00C572CF" w:rsidP="00C572CF">
      <w:pPr>
        <w:pStyle w:val="CourseContentText"/>
      </w:pPr>
    </w:p>
    <w:p w14:paraId="068B438C" w14:textId="77777777" w:rsidR="00C572CF" w:rsidRDefault="00C572CF" w:rsidP="00C572CF">
      <w:pPr>
        <w:pStyle w:val="CourseContentText"/>
      </w:pPr>
      <w:r w:rsidRPr="00D53781">
        <w:t>Review the ground rules for class participation.</w:t>
      </w:r>
    </w:p>
    <w:p w14:paraId="253FA816" w14:textId="77777777" w:rsidR="002A643F" w:rsidRDefault="002A643F" w:rsidP="00C572CF">
      <w:pPr>
        <w:pStyle w:val="CourseContentText"/>
      </w:pPr>
    </w:p>
    <w:p w14:paraId="3C071A9C" w14:textId="1456C4D8" w:rsidR="00B946BD" w:rsidRDefault="00B946BD" w:rsidP="00B946BD">
      <w:pPr>
        <w:pStyle w:val="Heading2"/>
      </w:pPr>
      <w:bookmarkStart w:id="26" w:name="_Toc187070035"/>
      <w:r w:rsidRPr="00B946BD">
        <w:lastRenderedPageBreak/>
        <w:t>Course Purpose</w:t>
      </w:r>
      <w:bookmarkEnd w:id="26"/>
    </w:p>
    <w:p w14:paraId="58F5020F" w14:textId="7D72FCBC" w:rsidR="002824BB" w:rsidRDefault="00485C30" w:rsidP="00485C30">
      <w:pPr>
        <w:pStyle w:val="CourseContentText"/>
        <w:jc w:val="center"/>
      </w:pPr>
      <w:r>
        <w:rPr>
          <w:noProof/>
        </w:rPr>
        <w:drawing>
          <wp:inline distT="0" distB="0" distL="0" distR="0" wp14:anchorId="3F56A8B1" wp14:editId="29BA6723">
            <wp:extent cx="5299456" cy="2980944"/>
            <wp:effectExtent l="19050" t="19050" r="15875" b="10160"/>
            <wp:docPr id="1412186195" name="Picture 9" descr="Course Purpose&#10;To equip participants with the skills needed to be full- or part-time PIOs, including oral and written communications; understanding and working with the media; and basic tools and techniques to perform effectively as a PIO, both in the proactive/ advocacy times and times of crisis/emergency respons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86195" name="Picture 9" descr="Course Purpose&#10;To equip participants with the skills needed to be full- or part-time PIOs, including oral and written communications; understanding and working with the media; and basic tools and techniques to perform effectively as a PIO, both in the proactive/ advocacy times and times of crisis/emergency response. &#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F917E7C" w14:textId="3E1E6A4B" w:rsidR="002824BB" w:rsidRDefault="0040263B" w:rsidP="002824BB">
      <w:pPr>
        <w:pStyle w:val="Slide"/>
      </w:pPr>
      <w:r>
        <w:t>Visual</w:t>
      </w:r>
      <w:r w:rsidR="002824BB">
        <w:t xml:space="preserve"> </w:t>
      </w:r>
      <w:r w:rsidR="005D48B2">
        <w:t>9</w:t>
      </w:r>
      <w:r w:rsidR="002824BB">
        <w:t>, Course Purpose</w:t>
      </w:r>
    </w:p>
    <w:p w14:paraId="1BAE3E08" w14:textId="77777777" w:rsidR="002824BB" w:rsidRPr="001F33D9" w:rsidRDefault="002824BB" w:rsidP="002824BB">
      <w:pPr>
        <w:pStyle w:val="CourseContentText"/>
      </w:pPr>
    </w:p>
    <w:p w14:paraId="068E6A5D" w14:textId="11E53A45" w:rsidR="002824BB" w:rsidRDefault="002824BB" w:rsidP="002824BB">
      <w:pPr>
        <w:pStyle w:val="CourseContentText"/>
      </w:pPr>
      <w:r>
        <w:t>Review the course purpose:</w:t>
      </w:r>
    </w:p>
    <w:p w14:paraId="209320C4" w14:textId="13F7E098" w:rsidR="002824BB" w:rsidRDefault="002824BB">
      <w:pPr>
        <w:pStyle w:val="CourseContentText"/>
        <w:numPr>
          <w:ilvl w:val="0"/>
          <w:numId w:val="8"/>
        </w:numPr>
      </w:pPr>
      <w:r>
        <w:t>PIOs in public safety and emergency management organizations are responsible for ensuring that the affected public receives accurate and timely information during an emergency. Armed with useful information, people can make good decisions that contribute to the overall response goal of saving lives and protecting property.</w:t>
      </w:r>
      <w:r w:rsidR="00461C65">
        <w:t xml:space="preserve"> </w:t>
      </w:r>
    </w:p>
    <w:p w14:paraId="475CD4C5" w14:textId="77777777" w:rsidR="002824BB" w:rsidRDefault="002824BB">
      <w:pPr>
        <w:pStyle w:val="CourseContentText"/>
        <w:numPr>
          <w:ilvl w:val="0"/>
          <w:numId w:val="8"/>
        </w:numPr>
      </w:pPr>
      <w:r>
        <w:t>After this training, you may decide you need further development on one or more of the topics addressed. Your instructors and fellow class members may have recommendations for courses or reference materials that can help you. Please use this opportunity to think about your continued development in the field of public information and ask for help and advice as needed.</w:t>
      </w:r>
    </w:p>
    <w:p w14:paraId="44107EB2" w14:textId="77777777" w:rsidR="00355196" w:rsidRDefault="00355196">
      <w:r>
        <w:br w:type="page"/>
      </w:r>
    </w:p>
    <w:p w14:paraId="1BE2428C" w14:textId="493233B3" w:rsidR="0073781F" w:rsidRDefault="0073781F" w:rsidP="0073781F">
      <w:pPr>
        <w:pStyle w:val="Heading2"/>
      </w:pPr>
      <w:bookmarkStart w:id="27" w:name="_Toc187070036"/>
      <w:r w:rsidRPr="00B946BD">
        <w:lastRenderedPageBreak/>
        <w:t xml:space="preserve">Course </w:t>
      </w:r>
      <w:r>
        <w:t>Objectives (1 of 3)</w:t>
      </w:r>
      <w:bookmarkEnd w:id="27"/>
    </w:p>
    <w:p w14:paraId="5BDB34CF" w14:textId="1DB3F1F5" w:rsidR="002824BB" w:rsidRDefault="003464C0" w:rsidP="00485C30">
      <w:pPr>
        <w:pStyle w:val="CourseContentText"/>
        <w:jc w:val="center"/>
      </w:pPr>
      <w:r>
        <w:rPr>
          <w:noProof/>
        </w:rPr>
        <w:drawing>
          <wp:inline distT="0" distB="0" distL="0" distR="0" wp14:anchorId="1E8DB037" wp14:editId="20E26E9E">
            <wp:extent cx="5299456" cy="2980944"/>
            <wp:effectExtent l="19050" t="19050" r="15875" b="10160"/>
            <wp:docPr id="10939382" name="Picture 2" descr="Course Objectives (1 of 3)&#10;Refer to the text below for a description of this 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382" name="Picture 2" descr="Course Objectives (1 of 3)&#10;Refer to the text below for a description of this image.&#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accent1"/>
                      </a:solidFill>
                    </a:ln>
                  </pic:spPr>
                </pic:pic>
              </a:graphicData>
            </a:graphic>
          </wp:inline>
        </w:drawing>
      </w:r>
    </w:p>
    <w:p w14:paraId="5C52DFAF" w14:textId="1B1F9B48" w:rsidR="002824BB" w:rsidRDefault="0040263B" w:rsidP="002824BB">
      <w:pPr>
        <w:pStyle w:val="Slide"/>
      </w:pPr>
      <w:r>
        <w:t>Visual</w:t>
      </w:r>
      <w:r w:rsidR="002824BB">
        <w:t xml:space="preserve"> </w:t>
      </w:r>
      <w:r w:rsidR="005D48B2">
        <w:t>10</w:t>
      </w:r>
      <w:r w:rsidR="002824BB">
        <w:t>, Course Objectives (1 of 3)</w:t>
      </w:r>
    </w:p>
    <w:p w14:paraId="725C2A6B" w14:textId="77777777" w:rsidR="002824BB" w:rsidRDefault="002824BB" w:rsidP="002824BB">
      <w:pPr>
        <w:pStyle w:val="CourseContentText"/>
      </w:pPr>
    </w:p>
    <w:p w14:paraId="5415D615" w14:textId="1B55FFF3" w:rsidR="00A128F2" w:rsidRPr="00485C30" w:rsidRDefault="00A128F2" w:rsidP="00A128F2">
      <w:pPr>
        <w:pStyle w:val="CourseContentText"/>
        <w:numPr>
          <w:ilvl w:val="0"/>
          <w:numId w:val="8"/>
        </w:numPr>
      </w:pPr>
      <w:r w:rsidRPr="00485C30">
        <w:t>Using the 8-</w:t>
      </w:r>
      <w:r w:rsidR="00FF2995">
        <w:t>S</w:t>
      </w:r>
      <w:r w:rsidRPr="00485C30">
        <w:t>tep Strategic Communications Planning Model, develop a public awareness campaign (95%). </w:t>
      </w:r>
    </w:p>
    <w:p w14:paraId="64C2CAE1" w14:textId="77777777" w:rsidR="00A128F2" w:rsidRPr="00485C30" w:rsidRDefault="00A128F2" w:rsidP="00A128F2">
      <w:pPr>
        <w:pStyle w:val="CourseContentText"/>
        <w:numPr>
          <w:ilvl w:val="0"/>
          <w:numId w:val="8"/>
        </w:numPr>
      </w:pPr>
      <w:r w:rsidRPr="00485C30">
        <w:t xml:space="preserve">Using the </w:t>
      </w:r>
      <w:r>
        <w:t xml:space="preserve">8-Step </w:t>
      </w:r>
      <w:r w:rsidRPr="00485C30">
        <w:t>Strategic Communications Planning Model, develop an incident communications strategy</w:t>
      </w:r>
      <w:r>
        <w:t xml:space="preserve"> </w:t>
      </w:r>
      <w:r w:rsidRPr="00485C30">
        <w:t>(5%).</w:t>
      </w:r>
    </w:p>
    <w:p w14:paraId="1FEDFF1E" w14:textId="77777777" w:rsidR="00A128F2" w:rsidRPr="00485C30" w:rsidRDefault="00A128F2" w:rsidP="00A128F2">
      <w:pPr>
        <w:pStyle w:val="CourseContentText"/>
        <w:numPr>
          <w:ilvl w:val="0"/>
          <w:numId w:val="8"/>
        </w:numPr>
      </w:pPr>
      <w:r w:rsidRPr="00485C30">
        <w:t>Indicate the purpose of a public awareness campaign.</w:t>
      </w:r>
    </w:p>
    <w:p w14:paraId="0860F286" w14:textId="77777777" w:rsidR="00A128F2" w:rsidRPr="00485C30" w:rsidRDefault="00A128F2" w:rsidP="00A128F2">
      <w:pPr>
        <w:pStyle w:val="CourseContentText"/>
        <w:numPr>
          <w:ilvl w:val="0"/>
          <w:numId w:val="8"/>
        </w:numPr>
      </w:pPr>
      <w:r w:rsidRPr="00485C30">
        <w:t>Identify the steps in developing a public awareness campaign.</w:t>
      </w:r>
    </w:p>
    <w:p w14:paraId="0A44C33E" w14:textId="77777777" w:rsidR="00A128F2" w:rsidRPr="00485C30" w:rsidRDefault="00A128F2" w:rsidP="00A128F2">
      <w:pPr>
        <w:pStyle w:val="CourseContentText"/>
        <w:numPr>
          <w:ilvl w:val="0"/>
          <w:numId w:val="8"/>
        </w:numPr>
      </w:pPr>
      <w:r w:rsidRPr="00485C30">
        <w:t>Develop a strategy for an awareness campaign on a selected topic.</w:t>
      </w:r>
    </w:p>
    <w:p w14:paraId="0B02DCB8" w14:textId="77777777" w:rsidR="00A128F2" w:rsidRDefault="00A128F2" w:rsidP="00A128F2">
      <w:pPr>
        <w:pStyle w:val="CourseContentText"/>
        <w:numPr>
          <w:ilvl w:val="0"/>
          <w:numId w:val="8"/>
        </w:numPr>
      </w:pPr>
      <w:r w:rsidRPr="00485C30">
        <w:t>Compare actions PIOs can take to work with the news media during day-to-day and emergency situations.</w:t>
      </w:r>
    </w:p>
    <w:p w14:paraId="497269E9" w14:textId="77777777" w:rsidR="002824BB" w:rsidRDefault="002824BB" w:rsidP="002824BB">
      <w:pPr>
        <w:pStyle w:val="CourseContentText"/>
      </w:pPr>
    </w:p>
    <w:p w14:paraId="72C5EB15" w14:textId="6583DBAD" w:rsidR="0073781F" w:rsidRDefault="0073781F" w:rsidP="0073781F">
      <w:pPr>
        <w:pStyle w:val="Heading2"/>
      </w:pPr>
      <w:bookmarkStart w:id="28" w:name="_Toc187070037"/>
      <w:r w:rsidRPr="00B946BD">
        <w:lastRenderedPageBreak/>
        <w:t xml:space="preserve">Course </w:t>
      </w:r>
      <w:r>
        <w:t>Objectives (2 of 3)</w:t>
      </w:r>
      <w:bookmarkEnd w:id="28"/>
    </w:p>
    <w:p w14:paraId="573CEC26" w14:textId="1146B7FF" w:rsidR="002824BB" w:rsidRDefault="00485C30" w:rsidP="00485C30">
      <w:pPr>
        <w:pStyle w:val="CourseContentText"/>
        <w:jc w:val="center"/>
      </w:pPr>
      <w:r>
        <w:rPr>
          <w:noProof/>
        </w:rPr>
        <w:drawing>
          <wp:inline distT="0" distB="0" distL="0" distR="0" wp14:anchorId="610D6C9B" wp14:editId="32451FD1">
            <wp:extent cx="5299456" cy="2980944"/>
            <wp:effectExtent l="19050" t="19050" r="15875" b="10160"/>
            <wp:docPr id="996185690" name="Picture 11" descr="Course Objectives (2 of 3)&#10;Refer to the text below for a description of this 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85690" name="Picture 11" descr="Course Objectives (2 of 3)&#10;Refer to the text below for a description of this image.&#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48F2423" w14:textId="379D5BF4" w:rsidR="002824BB" w:rsidRDefault="0040263B" w:rsidP="002824BB">
      <w:pPr>
        <w:pStyle w:val="Slide"/>
      </w:pPr>
      <w:r>
        <w:t>Visual</w:t>
      </w:r>
      <w:r w:rsidR="002824BB">
        <w:t xml:space="preserve"> </w:t>
      </w:r>
      <w:r w:rsidR="005D48B2">
        <w:t>11</w:t>
      </w:r>
      <w:r w:rsidR="002824BB">
        <w:t xml:space="preserve">, Course </w:t>
      </w:r>
      <w:r w:rsidR="00D71CC2">
        <w:t>O</w:t>
      </w:r>
      <w:r w:rsidR="002824BB">
        <w:t>bjective</w:t>
      </w:r>
      <w:r w:rsidR="00D71CC2">
        <w:t>s</w:t>
      </w:r>
      <w:r w:rsidR="002824BB">
        <w:t xml:space="preserve"> (2 of 3)</w:t>
      </w:r>
    </w:p>
    <w:p w14:paraId="526A21B0" w14:textId="77777777" w:rsidR="002824BB" w:rsidRDefault="002824BB" w:rsidP="002824BB">
      <w:pPr>
        <w:pStyle w:val="CourseContentText"/>
      </w:pPr>
    </w:p>
    <w:p w14:paraId="4D3AD58A" w14:textId="77777777" w:rsidR="00A128F2" w:rsidRPr="005079CC" w:rsidRDefault="00A128F2" w:rsidP="00A128F2">
      <w:pPr>
        <w:pStyle w:val="CourseContentText"/>
        <w:numPr>
          <w:ilvl w:val="0"/>
          <w:numId w:val="8"/>
        </w:numPr>
      </w:pPr>
      <w:r w:rsidRPr="005079CC">
        <w:t>Describe different public information written products.</w:t>
      </w:r>
    </w:p>
    <w:p w14:paraId="651EF076" w14:textId="77777777" w:rsidR="00A128F2" w:rsidRPr="005079CC" w:rsidRDefault="00A128F2" w:rsidP="00A128F2">
      <w:pPr>
        <w:pStyle w:val="CourseContentText"/>
        <w:numPr>
          <w:ilvl w:val="0"/>
          <w:numId w:val="8"/>
        </w:numPr>
      </w:pPr>
      <w:r w:rsidRPr="005079CC">
        <w:t>Apply effective news release writing guidance.</w:t>
      </w:r>
    </w:p>
    <w:p w14:paraId="6EFBDD32" w14:textId="77777777" w:rsidR="00A128F2" w:rsidRPr="005079CC" w:rsidRDefault="00A128F2" w:rsidP="00A128F2">
      <w:pPr>
        <w:pStyle w:val="CourseContentText"/>
        <w:numPr>
          <w:ilvl w:val="0"/>
          <w:numId w:val="8"/>
        </w:numPr>
      </w:pPr>
      <w:r w:rsidRPr="005079CC">
        <w:t>Adapt or repurpose written media products for social media.</w:t>
      </w:r>
    </w:p>
    <w:p w14:paraId="4F61AA72" w14:textId="77777777" w:rsidR="00A128F2" w:rsidRPr="005079CC" w:rsidRDefault="00A128F2" w:rsidP="00A128F2">
      <w:pPr>
        <w:pStyle w:val="CourseContentText"/>
        <w:numPr>
          <w:ilvl w:val="0"/>
          <w:numId w:val="8"/>
        </w:numPr>
      </w:pPr>
      <w:r w:rsidRPr="005079CC">
        <w:t>Describe what types of impressions specific body language might convey during an interview.</w:t>
      </w:r>
    </w:p>
    <w:p w14:paraId="70D4A4D0" w14:textId="77777777" w:rsidR="00A128F2" w:rsidRPr="005079CC" w:rsidRDefault="00A128F2" w:rsidP="00A128F2">
      <w:pPr>
        <w:pStyle w:val="CourseContentText"/>
        <w:numPr>
          <w:ilvl w:val="0"/>
          <w:numId w:val="8"/>
        </w:numPr>
      </w:pPr>
      <w:r w:rsidRPr="005079CC">
        <w:t>Identify steps a PIO needs to take to prepare for and conduct a news interview.</w:t>
      </w:r>
    </w:p>
    <w:p w14:paraId="28C3B1C1" w14:textId="77777777" w:rsidR="00A128F2" w:rsidRDefault="00A128F2" w:rsidP="00A128F2">
      <w:pPr>
        <w:pStyle w:val="CourseContentText"/>
        <w:numPr>
          <w:ilvl w:val="0"/>
          <w:numId w:val="8"/>
        </w:numPr>
      </w:pPr>
      <w:r w:rsidRPr="005079CC">
        <w:t>Demonstrate effective techniques for on-camera interviews.</w:t>
      </w:r>
    </w:p>
    <w:p w14:paraId="37073E9F" w14:textId="77777777" w:rsidR="00285067" w:rsidRPr="001F33D9" w:rsidRDefault="00285067" w:rsidP="002824BB">
      <w:pPr>
        <w:pStyle w:val="CourseContentText"/>
      </w:pPr>
    </w:p>
    <w:p w14:paraId="4C9B4802" w14:textId="2C24AF1E" w:rsidR="0073781F" w:rsidRDefault="0073781F">
      <w:r>
        <w:br w:type="page"/>
      </w:r>
    </w:p>
    <w:p w14:paraId="5307DD83" w14:textId="2B64976B" w:rsidR="0073781F" w:rsidRDefault="0073781F" w:rsidP="0073781F">
      <w:pPr>
        <w:pStyle w:val="Heading2"/>
      </w:pPr>
      <w:bookmarkStart w:id="29" w:name="_Toc187070038"/>
      <w:r w:rsidRPr="00B946BD">
        <w:lastRenderedPageBreak/>
        <w:t xml:space="preserve">Course </w:t>
      </w:r>
      <w:r>
        <w:t>Objectives (3 of 3)</w:t>
      </w:r>
      <w:bookmarkEnd w:id="29"/>
    </w:p>
    <w:p w14:paraId="32D2AFED" w14:textId="2ADD694C" w:rsidR="00C42A40" w:rsidRDefault="002E55F3" w:rsidP="005079CC">
      <w:pPr>
        <w:pStyle w:val="CourseContentText"/>
        <w:jc w:val="center"/>
      </w:pPr>
      <w:r>
        <w:rPr>
          <w:noProof/>
        </w:rPr>
        <w:drawing>
          <wp:inline distT="0" distB="0" distL="0" distR="0" wp14:anchorId="44206947" wp14:editId="0E857E26">
            <wp:extent cx="5299456" cy="2980944"/>
            <wp:effectExtent l="19050" t="19050" r="15875" b="10160"/>
            <wp:docPr id="240756436" name="Picture 4" descr="Course Objectives (3 of 3)&#10;Refer to the text below for a description of this 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56436" name="Picture 4" descr="Course Objectives (3 of 3)&#10;Refer to the text below for a description of this image.&#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F89BF0C" w14:textId="7EC46510" w:rsidR="00C42A40" w:rsidRDefault="0040263B" w:rsidP="00C42A40">
      <w:pPr>
        <w:pStyle w:val="Slide"/>
      </w:pPr>
      <w:r>
        <w:t>Visual</w:t>
      </w:r>
      <w:r w:rsidR="00C42A40">
        <w:t xml:space="preserve"> </w:t>
      </w:r>
      <w:r w:rsidR="00FD6CE5">
        <w:t>12</w:t>
      </w:r>
      <w:r w:rsidR="00C42A40">
        <w:t>, Course Objectives</w:t>
      </w:r>
      <w:r w:rsidR="00D71CC2">
        <w:t xml:space="preserve"> (3 of 3)</w:t>
      </w:r>
    </w:p>
    <w:p w14:paraId="6273346E" w14:textId="77777777" w:rsidR="00C42A40" w:rsidRDefault="00C42A40" w:rsidP="00C42A40">
      <w:pPr>
        <w:pStyle w:val="CourseContentText"/>
      </w:pPr>
    </w:p>
    <w:p w14:paraId="79E5F253" w14:textId="77777777" w:rsidR="00A128F2" w:rsidRPr="005079CC" w:rsidRDefault="00A128F2" w:rsidP="00A128F2">
      <w:pPr>
        <w:pStyle w:val="CourseContentText"/>
        <w:numPr>
          <w:ilvl w:val="0"/>
          <w:numId w:val="8"/>
        </w:numPr>
      </w:pPr>
      <w:r w:rsidRPr="005079CC">
        <w:t>Outline media needs at the scene.</w:t>
      </w:r>
    </w:p>
    <w:p w14:paraId="058E5F3B" w14:textId="77777777" w:rsidR="00A128F2" w:rsidRPr="005079CC" w:rsidRDefault="00A128F2" w:rsidP="00A128F2">
      <w:pPr>
        <w:pStyle w:val="CourseContentText"/>
        <w:numPr>
          <w:ilvl w:val="0"/>
          <w:numId w:val="8"/>
        </w:numPr>
      </w:pPr>
      <w:r w:rsidRPr="005079CC">
        <w:t>Explain the news conference cycle and apply logistics.</w:t>
      </w:r>
    </w:p>
    <w:p w14:paraId="41E7FE53" w14:textId="77777777" w:rsidR="00A128F2" w:rsidRPr="005079CC" w:rsidRDefault="00A128F2" w:rsidP="00A128F2">
      <w:pPr>
        <w:pStyle w:val="CourseContentText"/>
        <w:numPr>
          <w:ilvl w:val="0"/>
          <w:numId w:val="8"/>
        </w:numPr>
      </w:pPr>
      <w:r w:rsidRPr="005079CC">
        <w:t xml:space="preserve">Differentiate between </w:t>
      </w:r>
      <w:r>
        <w:t xml:space="preserve">a </w:t>
      </w:r>
      <w:r w:rsidRPr="005079CC">
        <w:t xml:space="preserve">JIS and </w:t>
      </w:r>
      <w:r>
        <w:t xml:space="preserve">a </w:t>
      </w:r>
      <w:r w:rsidRPr="005079CC">
        <w:t>JIC.</w:t>
      </w:r>
    </w:p>
    <w:p w14:paraId="7C149036" w14:textId="77777777" w:rsidR="00A128F2" w:rsidRPr="005079CC" w:rsidRDefault="00A128F2" w:rsidP="00A128F2">
      <w:pPr>
        <w:pStyle w:val="CourseContentText"/>
        <w:numPr>
          <w:ilvl w:val="0"/>
          <w:numId w:val="8"/>
        </w:numPr>
      </w:pPr>
      <w:r w:rsidRPr="005079CC">
        <w:t>Describe triggers for JIC activation.</w:t>
      </w:r>
    </w:p>
    <w:p w14:paraId="3BED748F" w14:textId="77777777" w:rsidR="00A128F2" w:rsidRPr="005079CC" w:rsidRDefault="00A128F2" w:rsidP="00A128F2">
      <w:pPr>
        <w:pStyle w:val="CourseContentText"/>
        <w:numPr>
          <w:ilvl w:val="0"/>
          <w:numId w:val="8"/>
        </w:numPr>
      </w:pPr>
      <w:r w:rsidRPr="005079CC">
        <w:t>Describe flexible and scalable structures for organizing a JIC based on incident needs.</w:t>
      </w:r>
    </w:p>
    <w:p w14:paraId="1F9D5F0E" w14:textId="77777777" w:rsidR="00A128F2" w:rsidRDefault="00A128F2" w:rsidP="00A128F2">
      <w:pPr>
        <w:pStyle w:val="CourseContentText"/>
        <w:numPr>
          <w:ilvl w:val="0"/>
          <w:numId w:val="8"/>
        </w:numPr>
      </w:pPr>
      <w:r w:rsidRPr="005079CC">
        <w:t>Given an emergency scenario, apply public information skills.</w:t>
      </w:r>
    </w:p>
    <w:p w14:paraId="08800415" w14:textId="77777777" w:rsidR="00A128F2" w:rsidRPr="001F33D9" w:rsidRDefault="00A128F2" w:rsidP="00C42A40">
      <w:pPr>
        <w:pStyle w:val="CourseContentText"/>
      </w:pPr>
    </w:p>
    <w:p w14:paraId="4D11AAAE" w14:textId="291B8CED" w:rsidR="0073781F" w:rsidRDefault="0073781F" w:rsidP="0073781F">
      <w:pPr>
        <w:pStyle w:val="Heading2"/>
      </w:pPr>
      <w:bookmarkStart w:id="30" w:name="_Toc187070039"/>
      <w:r w:rsidRPr="00B946BD">
        <w:lastRenderedPageBreak/>
        <w:t xml:space="preserve">Course </w:t>
      </w:r>
      <w:r>
        <w:t>Resources</w:t>
      </w:r>
      <w:bookmarkEnd w:id="30"/>
    </w:p>
    <w:p w14:paraId="3F4792E5" w14:textId="6AE5F255" w:rsidR="00C42A40" w:rsidRDefault="005079CC" w:rsidP="005079CC">
      <w:pPr>
        <w:pStyle w:val="CourseContentText"/>
        <w:jc w:val="center"/>
      </w:pPr>
      <w:r>
        <w:rPr>
          <w:noProof/>
        </w:rPr>
        <w:drawing>
          <wp:inline distT="0" distB="0" distL="0" distR="0" wp14:anchorId="128E8B23" wp14:editId="4FA52B93">
            <wp:extent cx="5299456" cy="2980944"/>
            <wp:effectExtent l="19050" t="19050" r="15875" b="10160"/>
            <wp:docPr id="336573066" name="Picture 13" descr="Course Resources&#10;Student Manual:&#10;Visuals&#10;Major content points&#10;Room to take notes&#10;Resource Guide&#10;Instructors&#10;Your collective experience and expert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73066" name="Picture 13" descr="Course Resources&#10;Student Manual:&#10;Visuals&#10;Major content points&#10;Room to take notes&#10;Resource Guide&#10;Instructors&#10;Your collective experience and expertis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A756709" w14:textId="182F416A" w:rsidR="00C42A40" w:rsidRDefault="0040263B" w:rsidP="00C42A40">
      <w:pPr>
        <w:pStyle w:val="Slide"/>
      </w:pPr>
      <w:r>
        <w:t>Visual</w:t>
      </w:r>
      <w:r w:rsidR="00C42A40">
        <w:t xml:space="preserve"> </w:t>
      </w:r>
      <w:r w:rsidR="00FD6CE5">
        <w:t>13</w:t>
      </w:r>
      <w:r w:rsidR="00C42A40">
        <w:t>, Course Resources</w:t>
      </w:r>
    </w:p>
    <w:p w14:paraId="64FEA453" w14:textId="77777777" w:rsidR="00C42A40" w:rsidRPr="001F33D9" w:rsidRDefault="00C42A40" w:rsidP="00C42A40">
      <w:pPr>
        <w:pStyle w:val="CourseContentText"/>
      </w:pPr>
    </w:p>
    <w:p w14:paraId="17F2FF1D" w14:textId="77777777" w:rsidR="00C42A40" w:rsidRDefault="00C42A40" w:rsidP="00C42A40">
      <w:pPr>
        <w:pStyle w:val="CourseContentText"/>
      </w:pPr>
      <w:r>
        <w:t>The Student Manual includes the visuals you will see in class and major content points, as well as room to take notes.</w:t>
      </w:r>
    </w:p>
    <w:p w14:paraId="6031B1C8" w14:textId="456FA365" w:rsidR="00C42A40" w:rsidRDefault="00C42A40" w:rsidP="00C42A40">
      <w:pPr>
        <w:pStyle w:val="CourseContentText"/>
      </w:pPr>
      <w:r>
        <w:t>The Public Information Training Series Resource Guide includes activities, tips, templates, and general information useful before, during</w:t>
      </w:r>
      <w:r w:rsidR="0069594B">
        <w:t>,</w:t>
      </w:r>
      <w:r>
        <w:t xml:space="preserve"> and after an emergency or disaster. It may provide some ideas of programs and processes to implement in your organization.</w:t>
      </w:r>
    </w:p>
    <w:p w14:paraId="6D7E32F9" w14:textId="77777777" w:rsidR="00C42A40" w:rsidRDefault="00C42A40" w:rsidP="00C42A40">
      <w:pPr>
        <w:pStyle w:val="CourseContentText"/>
      </w:pPr>
      <w:r>
        <w:t>The instructors are available to answer questions during class and at breaks.</w:t>
      </w:r>
    </w:p>
    <w:p w14:paraId="1D767B30" w14:textId="77777777" w:rsidR="00C42A40" w:rsidRDefault="00C42A40" w:rsidP="00C42A40">
      <w:pPr>
        <w:pStyle w:val="CourseContentText"/>
      </w:pPr>
      <w:r>
        <w:t>The collective experience and expertise of the group is an important resource for this training. Please participate fully and share your ideas.</w:t>
      </w:r>
    </w:p>
    <w:p w14:paraId="4E929AF5" w14:textId="77777777" w:rsidR="00C42A40" w:rsidRDefault="00C42A40" w:rsidP="002824BB">
      <w:pPr>
        <w:pStyle w:val="CourseContentText"/>
      </w:pPr>
    </w:p>
    <w:p w14:paraId="01317C98" w14:textId="02A17398" w:rsidR="00BD7550" w:rsidRDefault="0073781F" w:rsidP="00BD7550">
      <w:pPr>
        <w:pStyle w:val="Heading2"/>
      </w:pPr>
      <w:bookmarkStart w:id="31" w:name="_Toc187070040"/>
      <w:bookmarkStart w:id="32" w:name="_Toc173938686"/>
      <w:bookmarkStart w:id="33" w:name="_Toc101268147"/>
      <w:bookmarkEnd w:id="19"/>
      <w:r w:rsidRPr="0073781F">
        <w:lastRenderedPageBreak/>
        <w:t>Assessment and Evaluation Process</w:t>
      </w:r>
      <w:bookmarkEnd w:id="31"/>
    </w:p>
    <w:p w14:paraId="1585B75F" w14:textId="388532D8" w:rsidR="00FD6CE5" w:rsidRDefault="005079CC" w:rsidP="00BD7550">
      <w:pPr>
        <w:pStyle w:val="CourseContentText"/>
        <w:jc w:val="center"/>
        <w:rPr>
          <w:noProof/>
        </w:rPr>
      </w:pPr>
      <w:r>
        <w:rPr>
          <w:noProof/>
        </w:rPr>
        <w:drawing>
          <wp:inline distT="0" distB="0" distL="0" distR="0" wp14:anchorId="68FC6215" wp14:editId="3ED6C089">
            <wp:extent cx="5299456" cy="2980944"/>
            <wp:effectExtent l="19050" t="19050" r="15875" b="10160"/>
            <wp:docPr id="1577583802" name="Picture 14" descr="Assessment and Evaluation Process&#10;Pre-Assessment (no grade) &#10;Post-Assessment&#10;75% or better passing grade &#10;Participation: &#10;Daily attendance, participation, and interactions &#10;Completion of Activity Workshee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83802" name="Picture 14" descr="Assessment and Evaluation Process&#10;Pre-Assessment (no grade) &#10;Post-Assessment&#10;75% or better passing grade &#10;Participation: &#10;Daily attendance, participation, and interactions &#10;Completion of Activity Worksheets&#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FA932BE" w14:textId="67ED4C15" w:rsidR="00FD6CE5" w:rsidRDefault="0040263B" w:rsidP="00FD6CE5">
      <w:pPr>
        <w:pStyle w:val="Slide"/>
      </w:pPr>
      <w:r>
        <w:t>Visual</w:t>
      </w:r>
      <w:r w:rsidR="00FD6CE5">
        <w:t xml:space="preserve"> 14, </w:t>
      </w:r>
      <w:r w:rsidR="00D71CC2" w:rsidRPr="00D71CC2">
        <w:t>Assessment and Evaluation Process</w:t>
      </w:r>
    </w:p>
    <w:p w14:paraId="390C72AC" w14:textId="77777777" w:rsidR="00FD6CE5" w:rsidRPr="001F33D9" w:rsidRDefault="00FD6CE5" w:rsidP="00FD6CE5">
      <w:pPr>
        <w:pStyle w:val="CourseContentText"/>
      </w:pPr>
    </w:p>
    <w:p w14:paraId="77411E3E" w14:textId="77777777" w:rsidR="0073781F" w:rsidRDefault="0073781F">
      <w:pPr>
        <w:rPr>
          <w:noProof/>
        </w:rPr>
      </w:pPr>
      <w:r>
        <w:rPr>
          <w:noProof/>
        </w:rPr>
        <w:br w:type="page"/>
      </w:r>
    </w:p>
    <w:p w14:paraId="4B709B10" w14:textId="09D52AD2" w:rsidR="0073781F" w:rsidRDefault="0073781F" w:rsidP="0073781F">
      <w:pPr>
        <w:pStyle w:val="Heading2"/>
      </w:pPr>
      <w:bookmarkStart w:id="34" w:name="_Toc187070041"/>
      <w:r w:rsidRPr="0073781F">
        <w:lastRenderedPageBreak/>
        <w:t>Pre-Course Assessment</w:t>
      </w:r>
      <w:bookmarkEnd w:id="34"/>
    </w:p>
    <w:p w14:paraId="62858E1C" w14:textId="6561CAD4" w:rsidR="00BD7550" w:rsidRDefault="005079CC" w:rsidP="00BD7550">
      <w:pPr>
        <w:pStyle w:val="CourseContentText"/>
        <w:jc w:val="center"/>
      </w:pPr>
      <w:r>
        <w:rPr>
          <w:noProof/>
        </w:rPr>
        <w:drawing>
          <wp:inline distT="0" distB="0" distL="0" distR="0" wp14:anchorId="73AF23B2" wp14:editId="42793443">
            <wp:extent cx="5299456" cy="2980944"/>
            <wp:effectExtent l="19050" t="19050" r="15875" b="10160"/>
            <wp:docPr id="1313417853" name="Picture 15" descr="Pre-Course Assessment &#10;This is an individual effort.&#10;It is used to measure the effectiveness of the course. &#10;You have 20 minutes to complete the assess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17853" name="Picture 15" descr="Pre-Course Assessment &#10;This is an individual effort.&#10;It is used to measure the effectiveness of the course. &#10;You have 20 minutes to complete the assessment.&#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8A9BF89" w14:textId="158CB3E6" w:rsidR="00BD7550" w:rsidRDefault="0040263B" w:rsidP="00BD7550">
      <w:pPr>
        <w:pStyle w:val="Slide"/>
      </w:pPr>
      <w:r>
        <w:t>Visual</w:t>
      </w:r>
      <w:r w:rsidR="00BD7550">
        <w:t xml:space="preserve"> </w:t>
      </w:r>
      <w:r w:rsidR="005A65A8">
        <w:t>15</w:t>
      </w:r>
      <w:r w:rsidR="00BD7550">
        <w:t xml:space="preserve">, </w:t>
      </w:r>
      <w:r w:rsidR="0008336A">
        <w:t>Pre-Course Assessment</w:t>
      </w:r>
    </w:p>
    <w:p w14:paraId="6325B745" w14:textId="77777777" w:rsidR="00BD7550" w:rsidRDefault="00BD7550" w:rsidP="00BD7550">
      <w:pPr>
        <w:pStyle w:val="CourseContentText"/>
      </w:pPr>
    </w:p>
    <w:p w14:paraId="694C3119" w14:textId="77777777" w:rsidR="00BD23E8" w:rsidRDefault="00BD23E8" w:rsidP="00BD23E8">
      <w:pPr>
        <w:pStyle w:val="Heading2"/>
      </w:pPr>
      <w:bookmarkStart w:id="35" w:name="_Toc187070042"/>
      <w:bookmarkStart w:id="36" w:name="_Hlk181708601"/>
      <w:r>
        <w:lastRenderedPageBreak/>
        <w:t>Module Summary</w:t>
      </w:r>
      <w:bookmarkEnd w:id="35"/>
    </w:p>
    <w:p w14:paraId="2B04840B" w14:textId="7A317BF4" w:rsidR="00BD23E8" w:rsidRDefault="005079CC" w:rsidP="00BD23E8">
      <w:pPr>
        <w:jc w:val="center"/>
        <w:rPr>
          <w:rStyle w:val="cf01"/>
          <w:rFonts w:ascii="Franklin Gothic Book" w:hAnsi="Franklin Gothic Book" w:cstheme="minorBidi"/>
          <w:sz w:val="22"/>
          <w:szCs w:val="22"/>
        </w:rPr>
      </w:pPr>
      <w:r>
        <w:rPr>
          <w:noProof/>
        </w:rPr>
        <w:drawing>
          <wp:inline distT="0" distB="0" distL="0" distR="0" wp14:anchorId="576D392C" wp14:editId="37D35BE5">
            <wp:extent cx="5299456" cy="2980944"/>
            <wp:effectExtent l="19050" t="19050" r="15875" b="10160"/>
            <wp:docPr id="965640442" name="Picture 16" descr="Module Summary&#10;In this module, we discussed: &#10;The content and structure of this course &#10;Pre-Assess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40442" name="Picture 16" descr="Module Summary&#10;In this module, we discussed: &#10;The content and structure of this course &#10;Pre-Assessment&#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74A6C6A" w14:textId="54350E73" w:rsidR="00BD23E8" w:rsidRPr="000B6824" w:rsidRDefault="0040263B" w:rsidP="00BD23E8">
      <w:pPr>
        <w:pStyle w:val="Slide"/>
        <w:rPr>
          <w:rStyle w:val="cf01"/>
          <w:rFonts w:ascii="Franklin Gothic Book" w:hAnsi="Franklin Gothic Book" w:cstheme="minorBidi"/>
        </w:rPr>
      </w:pPr>
      <w:r w:rsidRPr="000B6824">
        <w:rPr>
          <w:rStyle w:val="cf01"/>
          <w:rFonts w:ascii="Franklin Gothic Book" w:hAnsi="Franklin Gothic Book" w:cstheme="minorBidi"/>
        </w:rPr>
        <w:t>Visual</w:t>
      </w:r>
      <w:r w:rsidR="00BD23E8" w:rsidRPr="000B6824">
        <w:rPr>
          <w:rStyle w:val="cf01"/>
          <w:rFonts w:ascii="Franklin Gothic Book" w:hAnsi="Franklin Gothic Book" w:cstheme="minorBidi"/>
        </w:rPr>
        <w:t xml:space="preserve"> </w:t>
      </w:r>
      <w:r w:rsidR="00151B72" w:rsidRPr="000B6824">
        <w:rPr>
          <w:rStyle w:val="cf01"/>
          <w:rFonts w:ascii="Franklin Gothic Book" w:hAnsi="Franklin Gothic Book" w:cstheme="minorBidi"/>
        </w:rPr>
        <w:t>16</w:t>
      </w:r>
      <w:r w:rsidR="00BD23E8" w:rsidRPr="000B6824">
        <w:rPr>
          <w:rStyle w:val="cf01"/>
          <w:rFonts w:ascii="Franklin Gothic Book" w:hAnsi="Franklin Gothic Book" w:cstheme="minorBidi"/>
        </w:rPr>
        <w:t>, Module Summary</w:t>
      </w:r>
    </w:p>
    <w:p w14:paraId="2D2E1738" w14:textId="77777777" w:rsidR="00BD23E8" w:rsidRDefault="00BD23E8" w:rsidP="00BD23E8">
      <w:pPr>
        <w:rPr>
          <w:rStyle w:val="cf01"/>
          <w:rFonts w:ascii="Franklin Gothic Book" w:hAnsi="Franklin Gothic Book" w:cstheme="minorBidi"/>
          <w:sz w:val="22"/>
          <w:szCs w:val="22"/>
        </w:rPr>
      </w:pPr>
    </w:p>
    <w:p w14:paraId="20FAFD3A" w14:textId="77777777" w:rsidR="00446AEC" w:rsidRDefault="00446AEC" w:rsidP="00BD23E8">
      <w:pPr>
        <w:rPr>
          <w:rStyle w:val="cf01"/>
          <w:rFonts w:ascii="Franklin Gothic Book" w:hAnsi="Franklin Gothic Book" w:cstheme="minorBidi"/>
          <w:sz w:val="22"/>
          <w:szCs w:val="22"/>
        </w:rPr>
      </w:pPr>
    </w:p>
    <w:p w14:paraId="75180BD1" w14:textId="77777777" w:rsidR="006B3918" w:rsidRDefault="006B3918" w:rsidP="00BD23E8">
      <w:pPr>
        <w:rPr>
          <w:rStyle w:val="cf01"/>
          <w:rFonts w:ascii="Franklin Gothic Book" w:hAnsi="Franklin Gothic Book" w:cstheme="minorBidi"/>
          <w:sz w:val="22"/>
          <w:szCs w:val="22"/>
        </w:rPr>
        <w:sectPr w:rsidR="006B3918" w:rsidSect="005079CC">
          <w:type w:val="continuous"/>
          <w:pgSz w:w="12240" w:h="15840"/>
          <w:pgMar w:top="2160" w:right="1440" w:bottom="1440" w:left="1440" w:header="432" w:footer="720" w:gutter="0"/>
          <w:pgNumType w:start="1"/>
          <w:cols w:space="720"/>
          <w:docGrid w:linePitch="360"/>
        </w:sectPr>
      </w:pPr>
    </w:p>
    <w:p w14:paraId="2D9A6C23" w14:textId="77777777" w:rsidR="00446AEC" w:rsidRDefault="00446AEC" w:rsidP="00BD23E8">
      <w:pPr>
        <w:rPr>
          <w:rStyle w:val="cf01"/>
          <w:rFonts w:ascii="Franklin Gothic Book" w:hAnsi="Franklin Gothic Book" w:cstheme="minorBidi"/>
          <w:sz w:val="22"/>
          <w:szCs w:val="22"/>
        </w:rPr>
      </w:pPr>
    </w:p>
    <w:p w14:paraId="0CACFD9E" w14:textId="1B8F2FA6" w:rsidR="00151B72" w:rsidRPr="00283EE6" w:rsidRDefault="00151B72" w:rsidP="00151B72">
      <w:pPr>
        <w:pStyle w:val="ModuleHeading"/>
      </w:pPr>
      <w:bookmarkStart w:id="37" w:name="_Toc187070043"/>
      <w:r w:rsidRPr="00283EE6">
        <w:rPr>
          <w:sz w:val="50"/>
          <w:szCs w:val="50"/>
        </w:rPr>
        <w:t>Module</w:t>
      </w:r>
      <w:r w:rsidRPr="00283EE6">
        <w:br/>
      </w:r>
      <w:r>
        <w:rPr>
          <w:sz w:val="240"/>
          <w:szCs w:val="240"/>
        </w:rPr>
        <w:t>2</w:t>
      </w:r>
      <w:r w:rsidRPr="00283EE6">
        <w:br/>
      </w:r>
      <w:r>
        <w:t>Introduction to Public Information</w:t>
      </w:r>
      <w:bookmarkEnd w:id="37"/>
      <w:r w:rsidRPr="00283EE6">
        <w:t xml:space="preserve"> </w:t>
      </w:r>
    </w:p>
    <w:p w14:paraId="638A52B7" w14:textId="77777777" w:rsidR="00151B72" w:rsidRPr="006068FA" w:rsidRDefault="00151B72" w:rsidP="00151B72">
      <w:pPr>
        <w:pStyle w:val="CourseContentText"/>
      </w:pPr>
      <w:r>
        <w:br w:type="page"/>
      </w:r>
    </w:p>
    <w:p w14:paraId="4C9418C9" w14:textId="77777777" w:rsidR="00151B72" w:rsidRPr="00945596" w:rsidRDefault="00151B72" w:rsidP="00151B72">
      <w:pPr>
        <w:pStyle w:val="Heading2"/>
      </w:pPr>
      <w:bookmarkStart w:id="38" w:name="_Toc187070044"/>
      <w:r>
        <w:lastRenderedPageBreak/>
        <w:t>Administration</w:t>
      </w:r>
      <w:bookmarkEnd w:id="38"/>
    </w:p>
    <w:p w14:paraId="6887BCD8" w14:textId="72D99804" w:rsidR="00151B72" w:rsidRPr="00D20FB5" w:rsidRDefault="00A5475A" w:rsidP="0011148C">
      <w:pPr>
        <w:pStyle w:val="CourseContentText"/>
        <w:tabs>
          <w:tab w:val="left" w:pos="5310"/>
        </w:tabs>
        <w:spacing w:before="120"/>
        <w:ind w:left="360"/>
        <w:rPr>
          <w:noProof/>
        </w:rPr>
      </w:pPr>
      <w:r>
        <w:rPr>
          <w:noProof/>
        </w:rPr>
        <w:drawing>
          <wp:inline distT="0" distB="0" distL="0" distR="0" wp14:anchorId="5C2CDA60" wp14:editId="78220D50">
            <wp:extent cx="2227072" cy="1252728"/>
            <wp:effectExtent l="19050" t="19050" r="20955" b="24130"/>
            <wp:docPr id="1449138358" name="Picture 2" descr="Public Information Basic: Version December 2024&#10;Module 2: Introduction to Public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38358" name="Picture 2" descr="Public Information Basic: Version December 2024&#10;Module 2: Introduction to Public Information&#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D20FB5">
        <w:rPr>
          <w:noProof/>
        </w:rPr>
        <w:tab/>
      </w:r>
      <w:r w:rsidR="0011148C">
        <w:rPr>
          <w:noProof/>
        </w:rPr>
        <w:drawing>
          <wp:inline distT="0" distB="0" distL="0" distR="0" wp14:anchorId="2D61A303" wp14:editId="707986CC">
            <wp:extent cx="2227072" cy="1252728"/>
            <wp:effectExtent l="19050" t="19050" r="20955" b="24130"/>
            <wp:docPr id="612041965" name="Picture 18" descr="Enabling Learning Objectives&#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41965" name="Picture 18" descr="Enabling Learning Objectives&#10;Refer to the text below for a description of this imag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3A64A4E7" w14:textId="687D3699" w:rsidR="00151B72" w:rsidRDefault="0040263B" w:rsidP="0011148C">
      <w:pPr>
        <w:pStyle w:val="Slide"/>
        <w:tabs>
          <w:tab w:val="left" w:pos="5580"/>
        </w:tabs>
        <w:spacing w:before="120" w:after="120"/>
        <w:ind w:left="450"/>
      </w:pPr>
      <w:r>
        <w:t>Visual</w:t>
      </w:r>
      <w:r w:rsidR="00151B72">
        <w:t xml:space="preserve"> </w:t>
      </w:r>
      <w:r w:rsidR="005D3F6E">
        <w:t>1</w:t>
      </w:r>
      <w:r w:rsidR="00151B72">
        <w:t>, Introduction to Public Information</w:t>
      </w:r>
      <w:r w:rsidR="009504D6">
        <w:tab/>
      </w:r>
      <w:r>
        <w:t>Visual</w:t>
      </w:r>
      <w:r w:rsidR="00151B72">
        <w:t xml:space="preserve"> 2, Enabling </w:t>
      </w:r>
      <w:r w:rsidR="005D3F6E">
        <w:t>Learning</w:t>
      </w:r>
      <w:r w:rsidR="00151B72">
        <w:t xml:space="preserve"> Objective</w:t>
      </w:r>
      <w:r w:rsidR="009504D6">
        <w:t>s</w:t>
      </w:r>
    </w:p>
    <w:p w14:paraId="4217041D" w14:textId="77777777" w:rsidR="00151B72" w:rsidRPr="00957B93" w:rsidRDefault="00151B72" w:rsidP="00151B72">
      <w:pPr>
        <w:pStyle w:val="Heading3"/>
      </w:pPr>
      <w:bookmarkStart w:id="39" w:name="_Toc187070045"/>
      <w:r w:rsidRPr="00957B93">
        <w:t>Duration</w:t>
      </w:r>
      <w:bookmarkEnd w:id="39"/>
    </w:p>
    <w:p w14:paraId="0805B058" w14:textId="5B5ECDD6" w:rsidR="00151B72" w:rsidRDefault="005D3F6E" w:rsidP="00151B72">
      <w:pPr>
        <w:pStyle w:val="CourseContentText"/>
      </w:pPr>
      <w:r>
        <w:t>45</w:t>
      </w:r>
      <w:r w:rsidR="00151B72">
        <w:t xml:space="preserve"> minutes</w:t>
      </w:r>
    </w:p>
    <w:p w14:paraId="5D4AD158" w14:textId="77777777" w:rsidR="00151B72" w:rsidRDefault="00151B72" w:rsidP="00151B72">
      <w:pPr>
        <w:pStyle w:val="Heading3"/>
      </w:pPr>
      <w:bookmarkStart w:id="40" w:name="_Toc187070046"/>
      <w:r>
        <w:t>Terminal Learning Objective (TLO)</w:t>
      </w:r>
      <w:bookmarkEnd w:id="40"/>
    </w:p>
    <w:p w14:paraId="1A4E11B6" w14:textId="4D48CCBE" w:rsidR="00151B72" w:rsidRDefault="00151B72" w:rsidP="00151B72">
      <w:pPr>
        <w:pStyle w:val="CourseContentText"/>
      </w:pPr>
      <w:r>
        <w:t xml:space="preserve">By the end of this module, </w:t>
      </w:r>
      <w:r w:rsidR="00EE0217">
        <w:t>you</w:t>
      </w:r>
      <w:r>
        <w:t xml:space="preserve"> will be able </w:t>
      </w:r>
      <w:r w:rsidRPr="008711E6">
        <w:t>to</w:t>
      </w:r>
      <w:r w:rsidRPr="0084661E">
        <w:t xml:space="preserve"> </w:t>
      </w:r>
      <w:r>
        <w:t>understand the basic function</w:t>
      </w:r>
      <w:r w:rsidR="0004329C">
        <w:t>s</w:t>
      </w:r>
      <w:r>
        <w:t xml:space="preserve"> of public information within the whole community.</w:t>
      </w:r>
    </w:p>
    <w:p w14:paraId="400A2672" w14:textId="77777777" w:rsidR="00151B72" w:rsidRDefault="00151B72" w:rsidP="00151B72">
      <w:pPr>
        <w:pStyle w:val="Heading3"/>
      </w:pPr>
      <w:bookmarkStart w:id="41" w:name="_Toc187070047"/>
      <w:r>
        <w:t>Enabling Learning Objectives (ELOs)</w:t>
      </w:r>
      <w:bookmarkEnd w:id="41"/>
    </w:p>
    <w:p w14:paraId="6071A726" w14:textId="7CE36917" w:rsidR="00151B72" w:rsidRDefault="00151B72" w:rsidP="00151B72">
      <w:pPr>
        <w:pStyle w:val="CourseContentText"/>
      </w:pPr>
      <w:r>
        <w:t xml:space="preserve">By the end of this module, </w:t>
      </w:r>
      <w:r w:rsidR="00EE0217">
        <w:t>you</w:t>
      </w:r>
      <w:r>
        <w:t xml:space="preserve"> will be able </w:t>
      </w:r>
      <w:r w:rsidRPr="008711E6">
        <w:t>to</w:t>
      </w:r>
      <w:r w:rsidR="00B526E2">
        <w:t>:</w:t>
      </w:r>
    </w:p>
    <w:p w14:paraId="76BF763C" w14:textId="77777777" w:rsidR="00B526E2" w:rsidRPr="00B526E2" w:rsidRDefault="00B526E2" w:rsidP="00B526E2">
      <w:pPr>
        <w:pStyle w:val="CourseContentText"/>
        <w:numPr>
          <w:ilvl w:val="0"/>
          <w:numId w:val="173"/>
        </w:numPr>
      </w:pPr>
      <w:r w:rsidRPr="00B526E2">
        <w:t xml:space="preserve">Explain why emergency public information is important during an incident.  </w:t>
      </w:r>
    </w:p>
    <w:p w14:paraId="2A27D93A" w14:textId="77777777" w:rsidR="00B526E2" w:rsidRPr="00B526E2" w:rsidRDefault="00B526E2" w:rsidP="00B526E2">
      <w:pPr>
        <w:pStyle w:val="CourseContentText"/>
        <w:numPr>
          <w:ilvl w:val="0"/>
          <w:numId w:val="173"/>
        </w:numPr>
      </w:pPr>
      <w:r w:rsidRPr="00B526E2">
        <w:t xml:space="preserve">Recognize the functional needs and challenges of different audiences (whole community) including businesses, faith-based organizations, people with access and functional needs, non-profit groups, schools, and the media. </w:t>
      </w:r>
    </w:p>
    <w:p w14:paraId="55C5629B" w14:textId="77777777" w:rsidR="00B526E2" w:rsidRPr="00B526E2" w:rsidRDefault="00B526E2" w:rsidP="00B526E2">
      <w:pPr>
        <w:pStyle w:val="CourseContentText"/>
        <w:numPr>
          <w:ilvl w:val="0"/>
          <w:numId w:val="173"/>
        </w:numPr>
      </w:pPr>
      <w:r w:rsidRPr="00B526E2">
        <w:t>Describe the functions of public information and warning.</w:t>
      </w:r>
    </w:p>
    <w:p w14:paraId="5D9CE0E9" w14:textId="1064BAAA" w:rsidR="00151B72" w:rsidRDefault="00B526E2" w:rsidP="00B526E2">
      <w:pPr>
        <w:pStyle w:val="CourseContentText"/>
        <w:numPr>
          <w:ilvl w:val="0"/>
          <w:numId w:val="173"/>
        </w:numPr>
      </w:pPr>
      <w:r w:rsidRPr="00B526E2">
        <w:t>Identify the different types of emergency public information.</w:t>
      </w:r>
    </w:p>
    <w:p w14:paraId="318F5F7C" w14:textId="77777777" w:rsidR="000B24BE" w:rsidRDefault="000B24BE" w:rsidP="000B24BE">
      <w:pPr>
        <w:pStyle w:val="CourseContentText"/>
      </w:pPr>
    </w:p>
    <w:p w14:paraId="16456793" w14:textId="55895EA9" w:rsidR="00BD7550" w:rsidRDefault="0073781F" w:rsidP="00BD7550">
      <w:pPr>
        <w:pStyle w:val="Heading2"/>
      </w:pPr>
      <w:bookmarkStart w:id="42" w:name="_Toc187070048"/>
      <w:r w:rsidRPr="0073781F">
        <w:lastRenderedPageBreak/>
        <w:t>Activity 2.1</w:t>
      </w:r>
      <w:r w:rsidR="0004329C">
        <w:t>:</w:t>
      </w:r>
      <w:r w:rsidRPr="0073781F">
        <w:t xml:space="preserve"> Why Is It Important?</w:t>
      </w:r>
      <w:bookmarkEnd w:id="42"/>
    </w:p>
    <w:bookmarkEnd w:id="36"/>
    <w:p w14:paraId="7FA32952" w14:textId="011FAABF" w:rsidR="00BD7550" w:rsidRDefault="0011148C" w:rsidP="00BD7550">
      <w:pPr>
        <w:pStyle w:val="CourseContentText"/>
        <w:jc w:val="center"/>
      </w:pPr>
      <w:r>
        <w:rPr>
          <w:noProof/>
        </w:rPr>
        <w:drawing>
          <wp:inline distT="0" distB="0" distL="0" distR="0" wp14:anchorId="5850FA65" wp14:editId="25CCAB46">
            <wp:extent cx="5299456" cy="2980944"/>
            <wp:effectExtent l="19050" t="19050" r="15875" b="10160"/>
            <wp:docPr id="904825901" name="Picture 19" descr="Activity 2.1: Why Is It Important?&#10;What does getting the right information to the right people at the right time mean to you?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25901" name="Picture 19" descr="Activity 2.1: Why Is It Important?&#10;What does getting the right information to the right people at the right time mean to you? &#1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1753476" w14:textId="26A46952" w:rsidR="00BD7550" w:rsidRDefault="0040263B" w:rsidP="00BD7550">
      <w:pPr>
        <w:pStyle w:val="Slide"/>
      </w:pPr>
      <w:r>
        <w:t>Visual</w:t>
      </w:r>
      <w:r w:rsidR="00BD7550">
        <w:t xml:space="preserve"> </w:t>
      </w:r>
      <w:r w:rsidR="00C33DCE">
        <w:t>3</w:t>
      </w:r>
      <w:r w:rsidR="00BD7550">
        <w:t xml:space="preserve">, </w:t>
      </w:r>
      <w:r w:rsidR="00F9371C">
        <w:t xml:space="preserve">Activity </w:t>
      </w:r>
      <w:r w:rsidR="00C33DCE">
        <w:t>2.1</w:t>
      </w:r>
      <w:r w:rsidR="0004329C">
        <w:t>:</w:t>
      </w:r>
      <w:r w:rsidR="00F9371C">
        <w:t xml:space="preserve"> Why Is It Important</w:t>
      </w:r>
      <w:r w:rsidR="009504D6">
        <w:t>?</w:t>
      </w:r>
    </w:p>
    <w:p w14:paraId="786A6E80" w14:textId="77777777" w:rsidR="00BD7550" w:rsidRPr="001F33D9" w:rsidRDefault="00BD7550" w:rsidP="00BD7550">
      <w:pPr>
        <w:pStyle w:val="CourseContentText"/>
      </w:pPr>
    </w:p>
    <w:p w14:paraId="17603BEE" w14:textId="0D08BFAC" w:rsidR="00420E2D" w:rsidRDefault="000B5737" w:rsidP="00BD7550">
      <w:pPr>
        <w:pStyle w:val="CourseContentText"/>
      </w:pPr>
      <w:r w:rsidRPr="000B5737">
        <w:t xml:space="preserve">Purpose: To identify the importance of public information. </w:t>
      </w:r>
    </w:p>
    <w:p w14:paraId="17D5A086" w14:textId="77777777" w:rsidR="00420E2D" w:rsidRDefault="00420E2D" w:rsidP="00BD7550">
      <w:pPr>
        <w:pStyle w:val="CourseContentText"/>
      </w:pPr>
    </w:p>
    <w:p w14:paraId="70C727F9" w14:textId="36EE188C" w:rsidR="0073781F" w:rsidRDefault="0073781F" w:rsidP="0073781F">
      <w:pPr>
        <w:pStyle w:val="Heading2"/>
      </w:pPr>
      <w:bookmarkStart w:id="43" w:name="_Toc187070049"/>
      <w:r w:rsidRPr="0073781F">
        <w:lastRenderedPageBreak/>
        <w:t>A Fundamental Principle</w:t>
      </w:r>
      <w:bookmarkEnd w:id="43"/>
    </w:p>
    <w:p w14:paraId="6ED73FC5" w14:textId="77A05DA2" w:rsidR="00420E2D" w:rsidRDefault="0011148C" w:rsidP="0011148C">
      <w:pPr>
        <w:pStyle w:val="CourseContentText"/>
        <w:jc w:val="center"/>
      </w:pPr>
      <w:r>
        <w:rPr>
          <w:noProof/>
        </w:rPr>
        <w:drawing>
          <wp:inline distT="0" distB="0" distL="0" distR="0" wp14:anchorId="5E3513E0" wp14:editId="6CF59E74">
            <wp:extent cx="5299456" cy="2980944"/>
            <wp:effectExtent l="19050" t="19050" r="15875" b="10160"/>
            <wp:docPr id="220432124" name="Picture 20" descr="A Fundamental Principle&#10;The whole community has a right to know and the need to know. The role of public information is to empower people to make the right decision at the right ti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32124" name="Picture 20" descr="A Fundamental Principle&#10;The whole community has a right to know and the need to know. The role of public information is to empower people to make the right decision at the right time.&#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BEFCD6A" w14:textId="23315F47" w:rsidR="00D8143C" w:rsidRDefault="0040263B" w:rsidP="00D8143C">
      <w:pPr>
        <w:pStyle w:val="Slide"/>
      </w:pPr>
      <w:r>
        <w:t>Visual</w:t>
      </w:r>
      <w:r w:rsidR="00D8143C">
        <w:t xml:space="preserve"> </w:t>
      </w:r>
      <w:r w:rsidR="00FF0253">
        <w:t>4</w:t>
      </w:r>
      <w:r w:rsidR="00D8143C">
        <w:t>, A Fundamental Principle</w:t>
      </w:r>
    </w:p>
    <w:p w14:paraId="19A8393F" w14:textId="77777777" w:rsidR="00D8143C" w:rsidRPr="001F33D9" w:rsidRDefault="00D8143C" w:rsidP="00D8143C">
      <w:pPr>
        <w:pStyle w:val="CourseContentText"/>
      </w:pPr>
    </w:p>
    <w:p w14:paraId="65A8E247" w14:textId="77777777" w:rsidR="00D8143C" w:rsidRDefault="00D8143C" w:rsidP="00D8143C">
      <w:pPr>
        <w:pStyle w:val="CourseContentText"/>
      </w:pPr>
      <w:r>
        <w:t xml:space="preserve">The whole community has a fundamental right to know about the risks they face, and they have a need to know. Such knowledge enables them to make informed choices that affect their health and well-being. </w:t>
      </w:r>
    </w:p>
    <w:p w14:paraId="1AFDA712" w14:textId="77777777" w:rsidR="00D8143C" w:rsidRDefault="00D8143C" w:rsidP="00D8143C">
      <w:pPr>
        <w:pStyle w:val="CourseContentText"/>
      </w:pPr>
      <w:r>
        <w:t>This fundamental principle is the basis for public information in this country. The role of public information is to empower people to make the right decision at the right time.</w:t>
      </w:r>
    </w:p>
    <w:p w14:paraId="7EF6BC81" w14:textId="77777777" w:rsidR="0073781F" w:rsidRDefault="0073781F">
      <w:r>
        <w:br w:type="page"/>
      </w:r>
    </w:p>
    <w:p w14:paraId="0F38AF67" w14:textId="2BB6330B" w:rsidR="0073781F" w:rsidRDefault="0073781F" w:rsidP="0073781F">
      <w:pPr>
        <w:pStyle w:val="Heading2"/>
      </w:pPr>
      <w:bookmarkStart w:id="44" w:name="_Toc187070050"/>
      <w:r>
        <w:lastRenderedPageBreak/>
        <w:t>Lessons Learned</w:t>
      </w:r>
      <w:bookmarkEnd w:id="44"/>
    </w:p>
    <w:p w14:paraId="030636E1" w14:textId="7B47233C" w:rsidR="006B1784" w:rsidRDefault="000C12CC" w:rsidP="000C12CC">
      <w:pPr>
        <w:pStyle w:val="CourseContentText"/>
        <w:jc w:val="center"/>
      </w:pPr>
      <w:r>
        <w:rPr>
          <w:noProof/>
        </w:rPr>
        <w:drawing>
          <wp:inline distT="0" distB="0" distL="0" distR="0" wp14:anchorId="731FC0C3" wp14:editId="0BA8FCC4">
            <wp:extent cx="5299456" cy="2980944"/>
            <wp:effectExtent l="19050" t="19050" r="15875" b="10160"/>
            <wp:docPr id="1426261497" name="Picture 21" descr="Lessons Learned&#10;The Three Mile Island nuclear power crisis in 1979 was the first incident to activate a JIC. The incident: &#10;Underscored the public’s right to information affecting their health and well-being.&#10;Made clear the serious consequences of having no organized system for providing that information.&#10;Led to the creation of better systems for keeping the public informed (PIO/JIS/JIC).&#10;Three Mile Island Video Link (https://youtu.be/eHjTqjKYfl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61497" name="Picture 21" descr="Lessons Learned&#10;The Three Mile Island nuclear power crisis in 1979 was the first incident to activate a JIC. The incident: &#10;Underscored the public’s right to information affecting their health and well-being.&#10;Made clear the serious consequences of having no organized system for providing that information.&#10;Led to the creation of better systems for keeping the public informed (PIO/JIS/JIC).&#10;Three Mile Island Video Link (https://youtu.be/eHjTqjKYflk)&#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EFCFD30" w14:textId="61CA6FC7" w:rsidR="006B1784" w:rsidRDefault="0040263B" w:rsidP="006B1784">
      <w:pPr>
        <w:pStyle w:val="Slide"/>
      </w:pPr>
      <w:r>
        <w:t>Visual</w:t>
      </w:r>
      <w:r w:rsidR="006B1784">
        <w:t xml:space="preserve"> </w:t>
      </w:r>
      <w:r w:rsidR="008C4B5A">
        <w:t>5</w:t>
      </w:r>
      <w:r w:rsidR="006B1784">
        <w:t>, Lessons Learned</w:t>
      </w:r>
    </w:p>
    <w:p w14:paraId="4A8A12EC" w14:textId="77777777" w:rsidR="006B1784" w:rsidRPr="001F33D9" w:rsidRDefault="006B1784" w:rsidP="006B1784">
      <w:pPr>
        <w:pStyle w:val="CourseContentText"/>
      </w:pPr>
    </w:p>
    <w:p w14:paraId="2E04C492" w14:textId="77777777" w:rsidR="006B1784" w:rsidRDefault="006B1784" w:rsidP="006B1784">
      <w:pPr>
        <w:pStyle w:val="CourseContentText"/>
      </w:pPr>
      <w:r>
        <w:t xml:space="preserve">In 1979, a relief valve in a nuclear reactor coolant system at the Three Mile Island (TMI) nuclear powerplant in Pennsylvania failed, leading to offsite releases of radioactivity in the areas surrounding the plant and an emergency that spanned 5 days. </w:t>
      </w:r>
    </w:p>
    <w:p w14:paraId="07F5F0E8" w14:textId="77777777" w:rsidR="006B1784" w:rsidRDefault="006B1784" w:rsidP="006B1784">
      <w:pPr>
        <w:pStyle w:val="CourseContentText"/>
      </w:pPr>
      <w:r>
        <w:t xml:space="preserve">The incident is often cited as a case study in the mismanagement of public information during an emergency. This mismanagement concerned both the sources of information at Metropolitan Edison (Met Ed) and at the Nuclear Regulatory Commission (NRC), on the one hand, and media coverage of the accident on the other. Studies of the TMI accident have concluded that neither the utility nor the NRC’s handling of the public relations aspect of the crisis served the interests of the general public, especially the resident population close to the TMI facilities. The following are examples of information problems that occurred: </w:t>
      </w:r>
    </w:p>
    <w:p w14:paraId="01279BEC" w14:textId="5FF346B4" w:rsidR="006B1784" w:rsidRDefault="006B1784" w:rsidP="000C12CC">
      <w:pPr>
        <w:pStyle w:val="CourseContentText"/>
        <w:numPr>
          <w:ilvl w:val="0"/>
          <w:numId w:val="8"/>
        </w:numPr>
      </w:pPr>
      <w:r>
        <w:t xml:space="preserve">Neither Met Ed nor the NRC had a “disaster” public information plan. </w:t>
      </w:r>
    </w:p>
    <w:p w14:paraId="67956394" w14:textId="0C3909FD" w:rsidR="006B1784" w:rsidRDefault="006B1784" w:rsidP="000C12CC">
      <w:pPr>
        <w:pStyle w:val="CourseContentText"/>
        <w:numPr>
          <w:ilvl w:val="0"/>
          <w:numId w:val="8"/>
        </w:numPr>
      </w:pPr>
      <w:r>
        <w:t xml:space="preserve">Met Ed and the NRC spoke with different voices, often giving conflicting statements. </w:t>
      </w:r>
    </w:p>
    <w:p w14:paraId="691A2378" w14:textId="0340EA7B" w:rsidR="006B1784" w:rsidRDefault="006B1784" w:rsidP="000C12CC">
      <w:pPr>
        <w:pStyle w:val="CourseContentText"/>
        <w:numPr>
          <w:ilvl w:val="0"/>
          <w:numId w:val="8"/>
        </w:numPr>
      </w:pPr>
      <w:r>
        <w:t xml:space="preserve">The public in turn was left in a state of confusion and uncertainty. </w:t>
      </w:r>
    </w:p>
    <w:p w14:paraId="2ACF9DD1" w14:textId="6C7033AB" w:rsidR="006B1784" w:rsidRDefault="006B1784" w:rsidP="000C12CC">
      <w:pPr>
        <w:pStyle w:val="CourseContentText"/>
        <w:numPr>
          <w:ilvl w:val="0"/>
          <w:numId w:val="8"/>
        </w:numPr>
      </w:pPr>
      <w:r>
        <w:t xml:space="preserve">Public acknowledgment of the seriousness of the situation was slow in coming, and Met Ed consistently downplayed the seriousness of the accident. </w:t>
      </w:r>
    </w:p>
    <w:p w14:paraId="79E631FD" w14:textId="277B0FCD" w:rsidR="006B1784" w:rsidRDefault="006B1784" w:rsidP="000C12CC">
      <w:pPr>
        <w:pStyle w:val="CourseContentText"/>
        <w:numPr>
          <w:ilvl w:val="0"/>
          <w:numId w:val="8"/>
        </w:numPr>
      </w:pPr>
      <w:r>
        <w:t xml:space="preserve">The media and the local population were perplexed, and both came to suspect that the confused and vague explanations from Met Ed indicated a withholding of information on the </w:t>
      </w:r>
      <w:r>
        <w:lastRenderedPageBreak/>
        <w:t xml:space="preserve">seriousness of the reactor’s problems. This suspicion destroyed the credibility of Met Ed as a source of reliable information. </w:t>
      </w:r>
    </w:p>
    <w:p w14:paraId="0F18B9AA" w14:textId="4056BC92" w:rsidR="006B1784" w:rsidRDefault="006B1784" w:rsidP="000C12CC">
      <w:pPr>
        <w:pStyle w:val="CourseContentText"/>
        <w:numPr>
          <w:ilvl w:val="0"/>
          <w:numId w:val="8"/>
        </w:numPr>
      </w:pPr>
      <w:r>
        <w:t xml:space="preserve">The sheer number of reporters that swarmed to the scene overwhelmed the utility’s efforts to communicate with them. </w:t>
      </w:r>
    </w:p>
    <w:p w14:paraId="429760E3" w14:textId="583D01DD" w:rsidR="006B1784" w:rsidRDefault="006B1784" w:rsidP="000C12CC">
      <w:pPr>
        <w:pStyle w:val="CourseContentText"/>
        <w:numPr>
          <w:ilvl w:val="0"/>
          <w:numId w:val="8"/>
        </w:numPr>
      </w:pPr>
      <w:r>
        <w:t xml:space="preserve">There was a problem with terminology. Engineers at the facility used highly technical language in explaining the situation, and the utility did not provide sufficient information or technical briefings to help journalists interpret what they were being told. </w:t>
      </w:r>
    </w:p>
    <w:p w14:paraId="446CABCC" w14:textId="77777777" w:rsidR="006B1784" w:rsidRDefault="006B1784" w:rsidP="006B1784">
      <w:pPr>
        <w:pStyle w:val="CourseContentText"/>
      </w:pPr>
      <w:r>
        <w:t xml:space="preserve">The Three Mile Island incident shined the spotlight on the public’s right to know the facts about situations that affect their well-being. </w:t>
      </w:r>
    </w:p>
    <w:p w14:paraId="180787F4" w14:textId="77777777" w:rsidR="006B1784" w:rsidRDefault="006B1784" w:rsidP="006B1784">
      <w:pPr>
        <w:pStyle w:val="CourseContentText"/>
      </w:pPr>
      <w:r>
        <w:t xml:space="preserve">In the wake of the incident, the Federal Government was criticized for having no organized system to ensure that the public received the information that they had the right to know. </w:t>
      </w:r>
    </w:p>
    <w:p w14:paraId="73F7631F" w14:textId="094CE06C" w:rsidR="006B1784" w:rsidRDefault="006B1784" w:rsidP="006B1784">
      <w:pPr>
        <w:pStyle w:val="CourseContentText"/>
      </w:pPr>
      <w:r>
        <w:t xml:space="preserve">To correct the problem, FEMA created a mechanism for coordinating the flow of information from all Federal agencies during disasters—the Joint Information Center (JIC), which you will learn about in a later </w:t>
      </w:r>
      <w:r w:rsidR="0022070A">
        <w:t>module</w:t>
      </w:r>
      <w:r>
        <w:t>.</w:t>
      </w:r>
    </w:p>
    <w:p w14:paraId="58A1D375" w14:textId="77777777" w:rsidR="00C36A48" w:rsidRPr="00C36A48" w:rsidRDefault="00000000" w:rsidP="00C36A48">
      <w:pPr>
        <w:pStyle w:val="CourseContentText"/>
      </w:pPr>
      <w:hyperlink r:id="rId37" w:history="1">
        <w:r w:rsidR="00C36A48" w:rsidRPr="00C36A48">
          <w:rPr>
            <w:rStyle w:val="Hyperlink"/>
          </w:rPr>
          <w:t>Three Mile Island Video Link</w:t>
        </w:r>
      </w:hyperlink>
      <w:r w:rsidR="00C36A48" w:rsidRPr="00C36A48">
        <w:t xml:space="preserve"> (https://youtu.be/eHjTqjKYflk)</w:t>
      </w:r>
    </w:p>
    <w:p w14:paraId="74A2810A" w14:textId="2E2F18AF" w:rsidR="006B1784" w:rsidRPr="0057438C" w:rsidRDefault="006754B0" w:rsidP="006B1784">
      <w:pPr>
        <w:pStyle w:val="CourseContentText"/>
        <w:rPr>
          <w:b/>
          <w:bCs/>
        </w:rPr>
      </w:pPr>
      <w:r>
        <w:rPr>
          <w:b/>
          <w:bCs/>
        </w:rPr>
        <w:t>Three</w:t>
      </w:r>
      <w:r w:rsidR="006B1784" w:rsidRPr="0057438C">
        <w:rPr>
          <w:b/>
          <w:bCs/>
        </w:rPr>
        <w:t xml:space="preserve"> Mile Island Video Transcript</w:t>
      </w:r>
    </w:p>
    <w:p w14:paraId="193D4250" w14:textId="5FD2C0EC" w:rsidR="006B1784" w:rsidRDefault="006B1784" w:rsidP="006B1784">
      <w:pPr>
        <w:pStyle w:val="CourseContentText"/>
      </w:pPr>
      <w:r>
        <w:t>Ross: “Everything is under control; there is no danger to public health and safety.” Those reassuring words came from Lieutenant Governor William Scranton, at a hastily called news conference on Harrisburg’s Capitol Hill dealing with the emergency at Three</w:t>
      </w:r>
      <w:r w:rsidR="006754B0">
        <w:t xml:space="preserve"> </w:t>
      </w:r>
      <w:r>
        <w:t>Mile Island. Scranton, who monitors energy matters for the Commonwealth, said all safety systems function</w:t>
      </w:r>
      <w:r w:rsidR="006754B0">
        <w:t>ed</w:t>
      </w:r>
      <w:r>
        <w:t xml:space="preserve"> properly, and that the nuclear reactor plant was shut down as it was designed to do when the turbine tripped. This occurred at 4</w:t>
      </w:r>
      <w:r w:rsidR="006754B0">
        <w:t xml:space="preserve"> </w:t>
      </w:r>
      <w:r>
        <w:t>a</w:t>
      </w:r>
      <w:r w:rsidR="006754B0">
        <w:t>.</w:t>
      </w:r>
      <w:r>
        <w:t>m</w:t>
      </w:r>
      <w:r w:rsidR="006754B0">
        <w:t>.</w:t>
      </w:r>
      <w:r>
        <w:t xml:space="preserve"> and only a skeleton crew of essential workers was on hand at the time. No one was reported exposed to any </w:t>
      </w:r>
      <w:r w:rsidR="006754B0">
        <w:t xml:space="preserve">of </w:t>
      </w:r>
      <w:r>
        <w:t xml:space="preserve">the radiation that leaked in the cooling system. William </w:t>
      </w:r>
      <w:proofErr w:type="spellStart"/>
      <w:r>
        <w:t>Dornsife</w:t>
      </w:r>
      <w:proofErr w:type="spellEnd"/>
      <w:r>
        <w:t xml:space="preserve">, a nuclear engineer for the Department of Environmental Resources, explained what happened. </w:t>
      </w:r>
    </w:p>
    <w:p w14:paraId="5E25BD45" w14:textId="2367EFFA" w:rsidR="006B1784" w:rsidRDefault="006B1784" w:rsidP="006B1784">
      <w:pPr>
        <w:pStyle w:val="CourseContentText"/>
      </w:pPr>
      <w:proofErr w:type="spellStart"/>
      <w:r>
        <w:t>Dornsife</w:t>
      </w:r>
      <w:proofErr w:type="spellEnd"/>
      <w:r>
        <w:t>: The plant was operating at 100-percent power and some, some fault in the non-safety system, the turbine plant, or, or in the electrical system, caused the valves going to turbine to shut. This is a normal anticipated transient, f</w:t>
      </w:r>
      <w:r w:rsidR="006754B0">
        <w:t>or</w:t>
      </w:r>
      <w:r>
        <w:t xml:space="preserve"> the plan to go through this type of transient during start-up </w:t>
      </w:r>
      <w:r w:rsidR="00274EC2">
        <w:t>procedure</w:t>
      </w:r>
      <w:r>
        <w:t>, its start-up program. It</w:t>
      </w:r>
      <w:r w:rsidR="006754B0">
        <w:t>’</w:t>
      </w:r>
      <w:r>
        <w:t xml:space="preserve">s immediately after the turbine valves closed, there was a buildup of pressure and temperature in </w:t>
      </w:r>
      <w:r w:rsidR="006754B0">
        <w:t xml:space="preserve">the </w:t>
      </w:r>
      <w:r>
        <w:t>primary system and, as designed, the primary relief valves lifted, releasing radioactivity to the primary containment, which is also a safeguard system that</w:t>
      </w:r>
      <w:r w:rsidR="006754B0">
        <w:t>’</w:t>
      </w:r>
      <w:r>
        <w:t xml:space="preserve">s designed to contain that activity with minimal leakage. </w:t>
      </w:r>
    </w:p>
    <w:p w14:paraId="68DAE179" w14:textId="3A7DD6A0" w:rsidR="006B1784" w:rsidRDefault="006B1784" w:rsidP="006B1784">
      <w:pPr>
        <w:pStyle w:val="CourseContentText"/>
      </w:pPr>
      <w:r>
        <w:t>Ross: He said some radioactive iodine was found on the ground to the plant, but the levels would not cause any inhalation problems. Metropolitan Edison has been and is continuing to monitor the air in the vicinity of the plant. So far, they have found no increase of any radiation levels. One question still unanswered tonight is why the 3-hour delay until the Commonwealth was notified, which was at 7</w:t>
      </w:r>
      <w:r w:rsidR="006754B0">
        <w:t> </w:t>
      </w:r>
      <w:r>
        <w:t>a</w:t>
      </w:r>
      <w:r w:rsidR="006754B0">
        <w:t>.</w:t>
      </w:r>
      <w:r>
        <w:t>m</w:t>
      </w:r>
      <w:r w:rsidR="006754B0">
        <w:t>.</w:t>
      </w:r>
      <w:r>
        <w:t xml:space="preserve"> Der says it wasn</w:t>
      </w:r>
      <w:r w:rsidR="006754B0">
        <w:t>’</w:t>
      </w:r>
      <w:r>
        <w:t xml:space="preserve">t privy to what the situation was at the plant during the interim the emergency was declared. But Scranton said that there would be a thorough probe on that point. </w:t>
      </w:r>
    </w:p>
    <w:p w14:paraId="3008BDE4" w14:textId="77777777" w:rsidR="006B1784" w:rsidRDefault="006B1784" w:rsidP="006B1784">
      <w:pPr>
        <w:pStyle w:val="CourseContentText"/>
      </w:pPr>
      <w:r>
        <w:lastRenderedPageBreak/>
        <w:t xml:space="preserve">Scranton: If there is a situation where there was a perception of an emergency, and the Pennsylvania Emergency Management Agency Council were not notified, we intend to find out. That would be extremely disturbing. We will make a thorough investigation into that. </w:t>
      </w:r>
    </w:p>
    <w:p w14:paraId="5A69B2FC" w14:textId="68E10E3E" w:rsidR="006B1784" w:rsidRDefault="006B1784" w:rsidP="006B1784">
      <w:pPr>
        <w:pStyle w:val="CourseContentText"/>
      </w:pPr>
      <w:r>
        <w:t>Ross: A team from the Federal Government</w:t>
      </w:r>
      <w:r w:rsidR="006754B0">
        <w:t>’</w:t>
      </w:r>
      <w:r>
        <w:t>s Nuclear Regulatory Commission is already on the site and is conducting its own investigation. Indications are at this hour that the minimal contamination would appear in the milk cows that graze in the area within a week. But, as one expert said, there</w:t>
      </w:r>
      <w:r w:rsidR="006754B0">
        <w:t>’</w:t>
      </w:r>
      <w:r>
        <w:t xml:space="preserve">s nothing to worry about, and no evacuation of anyone in the plant area is anticipated. </w:t>
      </w:r>
    </w:p>
    <w:p w14:paraId="2404619D" w14:textId="2FDAD8B0" w:rsidR="006B1784" w:rsidRDefault="006B1784" w:rsidP="006B1784">
      <w:pPr>
        <w:pStyle w:val="CourseContentText"/>
      </w:pPr>
      <w:r>
        <w:t>This is the first time an incident or accident like this has happened in Pennsylvania, which has five nuclear reactor units involving three power companies, which, of course, includes Three</w:t>
      </w:r>
      <w:r w:rsidR="006754B0">
        <w:t xml:space="preserve"> </w:t>
      </w:r>
      <w:r>
        <w:t>Mile Island. There was no possibility of an explosion</w:t>
      </w:r>
      <w:r w:rsidR="006754B0">
        <w:t>,</w:t>
      </w:r>
      <w:r>
        <w:t xml:space="preserve"> said officials because of the low enrichment of the fuel. Mike Ross, TV 27 News, at the Capitol</w:t>
      </w:r>
    </w:p>
    <w:p w14:paraId="6199FFA0" w14:textId="77777777" w:rsidR="006B1784" w:rsidRDefault="006B1784" w:rsidP="00BD7550">
      <w:pPr>
        <w:pStyle w:val="CourseContentText"/>
      </w:pPr>
    </w:p>
    <w:p w14:paraId="363EB2BD" w14:textId="77777777" w:rsidR="00F96ABC" w:rsidRDefault="00F96ABC" w:rsidP="00BD7550">
      <w:pPr>
        <w:pStyle w:val="CourseContentText"/>
      </w:pPr>
    </w:p>
    <w:p w14:paraId="786A9823" w14:textId="0C8F6E89" w:rsidR="0073781F" w:rsidRDefault="0073781F" w:rsidP="0073781F">
      <w:pPr>
        <w:pStyle w:val="Heading2"/>
      </w:pPr>
      <w:bookmarkStart w:id="45" w:name="_Toc187070051"/>
      <w:r>
        <w:lastRenderedPageBreak/>
        <w:t>Importance of Information</w:t>
      </w:r>
      <w:bookmarkEnd w:id="45"/>
    </w:p>
    <w:p w14:paraId="4C65EDFC" w14:textId="5634DF87" w:rsidR="00F96ABC" w:rsidRDefault="00C36A48" w:rsidP="00C36A48">
      <w:pPr>
        <w:pStyle w:val="CourseContentText"/>
        <w:jc w:val="center"/>
      </w:pPr>
      <w:r>
        <w:rPr>
          <w:noProof/>
        </w:rPr>
        <w:drawing>
          <wp:inline distT="0" distB="0" distL="0" distR="0" wp14:anchorId="45701928" wp14:editId="545CEACF">
            <wp:extent cx="5299456" cy="2980944"/>
            <wp:effectExtent l="19050" t="19050" r="15875" b="10160"/>
            <wp:docPr id="503788892" name="Picture 22" descr="Importance of Information&#10;FEMA employee being interviewed (information); A woman making a plate of food (food and water); In between each image is an equal'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88892" name="Picture 22" descr="Importance of Information&#10;FEMA employee being interviewed (information); A woman making a plate of food (food and water); In between each image is an equal's sig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6CA11D5" w14:textId="71D3429A" w:rsidR="00F96ABC" w:rsidRDefault="0040263B" w:rsidP="00F96ABC">
      <w:pPr>
        <w:pStyle w:val="Slide"/>
      </w:pPr>
      <w:r>
        <w:t>Visual</w:t>
      </w:r>
      <w:r w:rsidR="00F96ABC">
        <w:t xml:space="preserve"> </w:t>
      </w:r>
      <w:r w:rsidR="00C7308C">
        <w:t>6</w:t>
      </w:r>
      <w:r w:rsidR="00F96ABC">
        <w:t>, Importance of Information</w:t>
      </w:r>
    </w:p>
    <w:p w14:paraId="611ACEED" w14:textId="77777777" w:rsidR="00F96ABC" w:rsidRPr="001F33D9" w:rsidRDefault="00F96ABC" w:rsidP="00F96ABC">
      <w:pPr>
        <w:pStyle w:val="CourseContentText"/>
      </w:pPr>
    </w:p>
    <w:p w14:paraId="5C813CED" w14:textId="77777777" w:rsidR="00F96ABC" w:rsidRDefault="00F96ABC" w:rsidP="00F96ABC">
      <w:pPr>
        <w:pStyle w:val="CourseContentText"/>
      </w:pPr>
      <w:r w:rsidRPr="00A261F3">
        <w:t>Why might information be as important to disaster survivors as food and water?</w:t>
      </w:r>
    </w:p>
    <w:p w14:paraId="34595EF8" w14:textId="77777777" w:rsidR="00F96ABC" w:rsidRDefault="00F96ABC" w:rsidP="00BD7550">
      <w:pPr>
        <w:pStyle w:val="CourseContentText"/>
      </w:pPr>
    </w:p>
    <w:p w14:paraId="2A3563A7" w14:textId="5ED46593" w:rsidR="0023663E" w:rsidRDefault="0073781F" w:rsidP="0023663E">
      <w:pPr>
        <w:pStyle w:val="Heading2"/>
      </w:pPr>
      <w:bookmarkStart w:id="46" w:name="_Toc187070052"/>
      <w:r>
        <w:lastRenderedPageBreak/>
        <w:t>What is Public Information?</w:t>
      </w:r>
      <w:bookmarkEnd w:id="46"/>
    </w:p>
    <w:p w14:paraId="4C886B87" w14:textId="2A3B2DC3" w:rsidR="00BD7550" w:rsidRDefault="00C36A48" w:rsidP="00BD7550">
      <w:pPr>
        <w:pStyle w:val="CourseContentText"/>
        <w:jc w:val="center"/>
      </w:pPr>
      <w:r>
        <w:rPr>
          <w:noProof/>
        </w:rPr>
        <w:drawing>
          <wp:inline distT="0" distB="0" distL="0" distR="0" wp14:anchorId="3B576C81" wp14:editId="15B8247F">
            <wp:extent cx="5299456" cy="2980944"/>
            <wp:effectExtent l="19050" t="19050" r="15875" b="10160"/>
            <wp:docPr id="642887042" name="Picture 23" descr="What is Public Information?&#10;Public information is: &#10;Provided before, during, and after incidents&#10;Focused on communicating life- and health-saving information, including: &#10;Severity of the situation&#10;Action steps that individuals and communities should take&#10;PIO still has a vital role in the recovery phase after the initial response of an incident or major disas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887042" name="Picture 23" descr="What is Public Information?&#10;Public information is: &#10;Provided before, during, and after incidents&#10;Focused on communicating life- and health-saving information, including: &#10;Severity of the situation&#10;Action steps that individuals and communities should take&#10;PIO still has a vital role in the recovery phase after the initial response of an incident or major disaster.&#1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891EBB7" w14:textId="50AF1531" w:rsidR="00BD7550" w:rsidRDefault="0040263B" w:rsidP="00BD7550">
      <w:pPr>
        <w:pStyle w:val="Slide"/>
      </w:pPr>
      <w:r>
        <w:t>Visual</w:t>
      </w:r>
      <w:r w:rsidR="00BD7550">
        <w:t xml:space="preserve"> </w:t>
      </w:r>
      <w:r w:rsidR="00650D31">
        <w:t>7</w:t>
      </w:r>
      <w:r w:rsidR="00BD7550">
        <w:t xml:space="preserve">, </w:t>
      </w:r>
      <w:r w:rsidR="007C4991">
        <w:t>What is Public Information</w:t>
      </w:r>
      <w:r w:rsidR="009504D6">
        <w:t>?</w:t>
      </w:r>
    </w:p>
    <w:p w14:paraId="010CA4E0" w14:textId="77777777" w:rsidR="00BD7550" w:rsidRPr="001F33D9" w:rsidRDefault="00BD7550" w:rsidP="00BD7550">
      <w:pPr>
        <w:pStyle w:val="CourseContentText"/>
      </w:pPr>
    </w:p>
    <w:p w14:paraId="164196FE" w14:textId="77777777" w:rsidR="0056114C" w:rsidRDefault="0056114C" w:rsidP="0056114C">
      <w:pPr>
        <w:pStyle w:val="CourseContentText"/>
      </w:pPr>
      <w:r>
        <w:t xml:space="preserve">Public information is information that is collected, assembled, or maintained by an organization in connection with the transaction of official business and is made available for dissemination to the public. </w:t>
      </w:r>
    </w:p>
    <w:p w14:paraId="6D4A59B9" w14:textId="77777777" w:rsidR="0056114C" w:rsidRDefault="0056114C" w:rsidP="0056114C">
      <w:pPr>
        <w:pStyle w:val="CourseContentText"/>
      </w:pPr>
      <w:r>
        <w:t>Emergency public information is developed and disseminated in anticipation of, during, or after an incident to provide specific life- and health-saving information, including the severity of the situation and any action steps that individuals and communities should take to minimize risk.</w:t>
      </w:r>
    </w:p>
    <w:p w14:paraId="58610B09" w14:textId="4781621F" w:rsidR="0056114C" w:rsidRDefault="0056114C" w:rsidP="0056114C">
      <w:pPr>
        <w:pStyle w:val="CourseContentText"/>
      </w:pPr>
      <w:r>
        <w:t>PIO still has an active role after the initial response as communities begin to recover.</w:t>
      </w:r>
    </w:p>
    <w:p w14:paraId="1DF149CA" w14:textId="77777777" w:rsidR="0056114C" w:rsidRDefault="0056114C" w:rsidP="0056114C">
      <w:pPr>
        <w:pStyle w:val="CourseContentText"/>
      </w:pPr>
      <w:r>
        <w:t>The responsive dissemination of public information plays a critical role in the recovery process, and it begins the moment a crisis occurs. Regular communication about recovery efforts, even though response efforts may not be over, reassures the public that government agencies are working together to resolve the situation and to bring assistance to those who need it.</w:t>
      </w:r>
    </w:p>
    <w:p w14:paraId="5D602074" w14:textId="0088D4AB" w:rsidR="0056114C" w:rsidRDefault="0056114C" w:rsidP="0056114C">
      <w:pPr>
        <w:pStyle w:val="CourseContentText"/>
      </w:pPr>
      <w:r>
        <w:t xml:space="preserve">Communications among PIOs and the impacted audience should occur as often as necessary and continue until recovery is complete. This coordination may be accomplished through </w:t>
      </w:r>
      <w:r w:rsidR="00215AA7">
        <w:t xml:space="preserve">the </w:t>
      </w:r>
      <w:r>
        <w:t xml:space="preserve">JIC (which may still be active during the recovery phase). </w:t>
      </w:r>
    </w:p>
    <w:p w14:paraId="4CA884FA" w14:textId="17E593B4" w:rsidR="0056114C" w:rsidRDefault="0056114C" w:rsidP="00B526E2">
      <w:pPr>
        <w:pStyle w:val="CourseContentText"/>
        <w:numPr>
          <w:ilvl w:val="0"/>
          <w:numId w:val="8"/>
        </w:numPr>
      </w:pPr>
      <w:r>
        <w:t xml:space="preserve">This information should be updated regularly and may include the following: </w:t>
      </w:r>
    </w:p>
    <w:p w14:paraId="7802464E" w14:textId="40107F7B" w:rsidR="0056114C" w:rsidRDefault="0056114C" w:rsidP="00B526E2">
      <w:pPr>
        <w:pStyle w:val="CourseContentText"/>
        <w:numPr>
          <w:ilvl w:val="0"/>
          <w:numId w:val="13"/>
        </w:numPr>
        <w:ind w:left="1260"/>
      </w:pPr>
      <w:r>
        <w:t xml:space="preserve">actions the public should </w:t>
      </w:r>
      <w:r w:rsidR="00F94C01">
        <w:t>take.</w:t>
      </w:r>
    </w:p>
    <w:p w14:paraId="0A50163A" w14:textId="53F75D10" w:rsidR="0056114C" w:rsidRDefault="0056114C" w:rsidP="00B526E2">
      <w:pPr>
        <w:pStyle w:val="CourseContentText"/>
        <w:numPr>
          <w:ilvl w:val="0"/>
          <w:numId w:val="13"/>
        </w:numPr>
        <w:ind w:left="1260"/>
      </w:pPr>
      <w:r>
        <w:t>a summary of the incident or planned event</w:t>
      </w:r>
      <w:r w:rsidR="00F94C01">
        <w:t>.</w:t>
      </w:r>
    </w:p>
    <w:p w14:paraId="3D715429" w14:textId="53B9FE4F" w:rsidR="0056114C" w:rsidRDefault="0056114C" w:rsidP="00B526E2">
      <w:pPr>
        <w:pStyle w:val="CourseContentText"/>
        <w:numPr>
          <w:ilvl w:val="0"/>
          <w:numId w:val="13"/>
        </w:numPr>
        <w:ind w:left="1260"/>
      </w:pPr>
      <w:r>
        <w:lastRenderedPageBreak/>
        <w:t>the impact of the incident or planned event</w:t>
      </w:r>
      <w:r w:rsidR="00F94C01">
        <w:t>.</w:t>
      </w:r>
    </w:p>
    <w:p w14:paraId="3FB67F5D" w14:textId="695EFBED" w:rsidR="0056114C" w:rsidRDefault="0056114C" w:rsidP="00B526E2">
      <w:pPr>
        <w:pStyle w:val="CourseContentText"/>
        <w:numPr>
          <w:ilvl w:val="0"/>
          <w:numId w:val="13"/>
        </w:numPr>
        <w:ind w:left="1260"/>
      </w:pPr>
      <w:r>
        <w:t xml:space="preserve">actions the response agencies are </w:t>
      </w:r>
      <w:r w:rsidR="00F94C01">
        <w:t>taking.</w:t>
      </w:r>
      <w:r>
        <w:t xml:space="preserve"> </w:t>
      </w:r>
    </w:p>
    <w:p w14:paraId="5740DDCA" w14:textId="4D747573" w:rsidR="0056114C" w:rsidRDefault="0056114C" w:rsidP="00B526E2">
      <w:pPr>
        <w:pStyle w:val="CourseContentText"/>
        <w:numPr>
          <w:ilvl w:val="0"/>
          <w:numId w:val="13"/>
        </w:numPr>
        <w:ind w:left="1260"/>
      </w:pPr>
      <w:r>
        <w:t xml:space="preserve">actions the public, businesses, and industries may take to gain access to recovery programs and information on how these programs </w:t>
      </w:r>
      <w:r w:rsidR="00F94C01">
        <w:t>work.</w:t>
      </w:r>
      <w:r>
        <w:t xml:space="preserve"> </w:t>
      </w:r>
    </w:p>
    <w:p w14:paraId="6E896167" w14:textId="37C4646F" w:rsidR="0056114C" w:rsidRDefault="0056114C" w:rsidP="00B526E2">
      <w:pPr>
        <w:pStyle w:val="CourseContentText"/>
        <w:numPr>
          <w:ilvl w:val="0"/>
          <w:numId w:val="13"/>
        </w:numPr>
        <w:ind w:left="1260"/>
      </w:pPr>
      <w:r>
        <w:t xml:space="preserve">information on how to repair or restore damaged </w:t>
      </w:r>
      <w:r w:rsidR="00F94C01">
        <w:t>property.</w:t>
      </w:r>
      <w:r>
        <w:t xml:space="preserve"> </w:t>
      </w:r>
    </w:p>
    <w:p w14:paraId="276A9026" w14:textId="310FA9C8" w:rsidR="0056114C" w:rsidRDefault="0056114C" w:rsidP="00B526E2">
      <w:pPr>
        <w:pStyle w:val="CourseContentText"/>
        <w:numPr>
          <w:ilvl w:val="0"/>
          <w:numId w:val="13"/>
        </w:numPr>
        <w:ind w:left="1260"/>
      </w:pPr>
      <w:r>
        <w:t xml:space="preserve">debris removal information. </w:t>
      </w:r>
    </w:p>
    <w:p w14:paraId="3E28D2A7" w14:textId="1C70CD3F" w:rsidR="0056114C" w:rsidRDefault="0056114C" w:rsidP="00B526E2">
      <w:pPr>
        <w:pStyle w:val="CourseContentText"/>
        <w:numPr>
          <w:ilvl w:val="0"/>
          <w:numId w:val="13"/>
        </w:numPr>
        <w:ind w:left="1260"/>
      </w:pPr>
      <w:r>
        <w:t xml:space="preserve">overall steps to be taken by the government and citizens to return to </w:t>
      </w:r>
      <w:r w:rsidR="00F94C01">
        <w:t>normal.</w:t>
      </w:r>
    </w:p>
    <w:p w14:paraId="3F262A22" w14:textId="644C199B" w:rsidR="0056114C" w:rsidRDefault="0056114C" w:rsidP="00B526E2">
      <w:pPr>
        <w:pStyle w:val="CourseContentText"/>
        <w:numPr>
          <w:ilvl w:val="0"/>
          <w:numId w:val="13"/>
        </w:numPr>
        <w:ind w:left="1260"/>
      </w:pPr>
      <w:r>
        <w:t xml:space="preserve">any other crisis-specific recovery information. </w:t>
      </w:r>
    </w:p>
    <w:p w14:paraId="362B2F8C" w14:textId="77777777" w:rsidR="0056114C" w:rsidRDefault="0056114C" w:rsidP="00B526E2">
      <w:pPr>
        <w:pStyle w:val="CourseContentText"/>
        <w:numPr>
          <w:ilvl w:val="0"/>
          <w:numId w:val="8"/>
        </w:numPr>
      </w:pPr>
      <w:r>
        <w:t>PIOs should:</w:t>
      </w:r>
    </w:p>
    <w:p w14:paraId="31CBD57E" w14:textId="10B18F1C" w:rsidR="0056114C" w:rsidRDefault="0056114C" w:rsidP="00B526E2">
      <w:pPr>
        <w:pStyle w:val="CourseContentText"/>
        <w:numPr>
          <w:ilvl w:val="0"/>
          <w:numId w:val="13"/>
        </w:numPr>
        <w:ind w:left="1260"/>
      </w:pPr>
      <w:r>
        <w:t>emphasize, as soon as appropriate, when the danger has passed, or the situation has transitioned from response to recovery</w:t>
      </w:r>
      <w:r w:rsidR="00F94C01">
        <w:t>.</w:t>
      </w:r>
      <w:r>
        <w:t xml:space="preserve"> </w:t>
      </w:r>
    </w:p>
    <w:p w14:paraId="73CA0F1F" w14:textId="67925F24" w:rsidR="0056114C" w:rsidRDefault="0056114C" w:rsidP="00B526E2">
      <w:pPr>
        <w:pStyle w:val="CourseContentText"/>
        <w:numPr>
          <w:ilvl w:val="0"/>
          <w:numId w:val="13"/>
        </w:numPr>
        <w:ind w:left="1260"/>
      </w:pPr>
      <w:r>
        <w:t>be prepared to direct questions concerning volunteers and financial contributions to the appropriate organizations</w:t>
      </w:r>
      <w:r w:rsidR="00F94C01">
        <w:t>.</w:t>
      </w:r>
    </w:p>
    <w:p w14:paraId="29B31BFD" w14:textId="607E921A" w:rsidR="0056114C" w:rsidRDefault="0056114C" w:rsidP="00B526E2">
      <w:pPr>
        <w:pStyle w:val="CourseContentText"/>
        <w:numPr>
          <w:ilvl w:val="0"/>
          <w:numId w:val="13"/>
        </w:numPr>
        <w:ind w:left="1260"/>
      </w:pPr>
      <w:r>
        <w:t>inform local businesses about special programs designed to assist them through the news media, appropriate business channels, and community outreach efforts</w:t>
      </w:r>
      <w:r w:rsidR="00F94C01">
        <w:t>.</w:t>
      </w:r>
    </w:p>
    <w:p w14:paraId="574578F9" w14:textId="74B43402" w:rsidR="0056114C" w:rsidRDefault="0056114C" w:rsidP="00B526E2">
      <w:pPr>
        <w:pStyle w:val="CourseContentText"/>
        <w:numPr>
          <w:ilvl w:val="0"/>
          <w:numId w:val="13"/>
        </w:numPr>
        <w:ind w:left="1260"/>
      </w:pPr>
      <w:r>
        <w:t>communicate information on service animals, pets, and livestock</w:t>
      </w:r>
      <w:r w:rsidR="00F94C01">
        <w:t>.</w:t>
      </w:r>
    </w:p>
    <w:p w14:paraId="1F3ECDEA" w14:textId="2814B792" w:rsidR="0056114C" w:rsidRDefault="0056114C" w:rsidP="00B526E2">
      <w:pPr>
        <w:pStyle w:val="CourseContentText"/>
        <w:numPr>
          <w:ilvl w:val="0"/>
          <w:numId w:val="13"/>
        </w:numPr>
        <w:ind w:left="1260"/>
      </w:pPr>
      <w:r>
        <w:t>coordinate with their PIO counterparts at appropriate agencies concerning environmental, ecological, and agricultural impacts.</w:t>
      </w:r>
    </w:p>
    <w:p w14:paraId="476E3B3C" w14:textId="77777777" w:rsidR="0056114C" w:rsidRDefault="0056114C" w:rsidP="0056114C">
      <w:pPr>
        <w:pStyle w:val="CourseContentText"/>
      </w:pPr>
      <w:r>
        <w:t>Recovery Evaluation</w:t>
      </w:r>
    </w:p>
    <w:p w14:paraId="6AE35399" w14:textId="36F0784E" w:rsidR="0056114C" w:rsidRDefault="0056114C" w:rsidP="0056114C">
      <w:pPr>
        <w:pStyle w:val="CourseContentText"/>
      </w:pPr>
      <w:r>
        <w:t xml:space="preserve">To help determine the effectiveness of recovery communication during an incident or planned event, PIOs should closely monitor media reports and assess public inquiries to determine if information is received and understood by its intended audiences. Following an incident or planned event, PIOs should create a comprehensive report of media coverage, media inquiries, and public inquiries to determine the effectiveness of the recovery communications efforts. This report, or conclusions of the report, can be forwarded to the ICS </w:t>
      </w:r>
      <w:r w:rsidR="00215AA7">
        <w:t>P</w:t>
      </w:r>
      <w:r>
        <w:t xml:space="preserve">lanning </w:t>
      </w:r>
      <w:r w:rsidR="00215AA7">
        <w:t>S</w:t>
      </w:r>
      <w:r>
        <w:t xml:space="preserve">ection for inclusion in the </w:t>
      </w:r>
      <w:r w:rsidR="00F10975">
        <w:t>After-Action</w:t>
      </w:r>
      <w:r>
        <w:t xml:space="preserve"> Report (AAR). The PIO should also participate in AAR reviews.</w:t>
      </w:r>
    </w:p>
    <w:p w14:paraId="2E0AF684" w14:textId="77777777" w:rsidR="0056114C" w:rsidRDefault="0056114C" w:rsidP="00355196">
      <w:pPr>
        <w:pStyle w:val="CourseContentText"/>
        <w:spacing w:line="240" w:lineRule="auto"/>
      </w:pPr>
      <w:r>
        <w:t>Typically, AARs contain the following components:</w:t>
      </w:r>
    </w:p>
    <w:p w14:paraId="759FE903" w14:textId="32DAE44A" w:rsidR="0056114C" w:rsidRDefault="0056114C" w:rsidP="00355196">
      <w:pPr>
        <w:pStyle w:val="CourseContentText"/>
        <w:numPr>
          <w:ilvl w:val="0"/>
          <w:numId w:val="8"/>
        </w:numPr>
        <w:spacing w:line="240" w:lineRule="auto"/>
      </w:pPr>
      <w:r>
        <w:t>Executive Summary</w:t>
      </w:r>
    </w:p>
    <w:p w14:paraId="12BB07BC" w14:textId="21B20127" w:rsidR="0056114C" w:rsidRDefault="0056114C" w:rsidP="00355196">
      <w:pPr>
        <w:pStyle w:val="CourseContentText"/>
        <w:numPr>
          <w:ilvl w:val="0"/>
          <w:numId w:val="8"/>
        </w:numPr>
        <w:spacing w:line="240" w:lineRule="auto"/>
      </w:pPr>
      <w:r>
        <w:t>Incident Overview</w:t>
      </w:r>
    </w:p>
    <w:p w14:paraId="2C2483A6" w14:textId="52A1957B" w:rsidR="0056114C" w:rsidRDefault="0056114C" w:rsidP="00355196">
      <w:pPr>
        <w:pStyle w:val="CourseContentText"/>
        <w:numPr>
          <w:ilvl w:val="0"/>
          <w:numId w:val="8"/>
        </w:numPr>
        <w:spacing w:line="240" w:lineRule="auto"/>
      </w:pPr>
      <w:r>
        <w:t>Analysis of Capabilities</w:t>
      </w:r>
    </w:p>
    <w:p w14:paraId="0FDB54AB" w14:textId="4A7F422E" w:rsidR="0056114C" w:rsidRDefault="0056114C" w:rsidP="00355196">
      <w:pPr>
        <w:pStyle w:val="CourseContentText"/>
        <w:numPr>
          <w:ilvl w:val="0"/>
          <w:numId w:val="8"/>
        </w:numPr>
        <w:spacing w:line="240" w:lineRule="auto"/>
      </w:pPr>
      <w:r>
        <w:t>Major Strengths</w:t>
      </w:r>
    </w:p>
    <w:p w14:paraId="6C4BE408" w14:textId="0D050127" w:rsidR="0056114C" w:rsidRDefault="0056114C" w:rsidP="00355196">
      <w:pPr>
        <w:pStyle w:val="CourseContentText"/>
        <w:numPr>
          <w:ilvl w:val="0"/>
          <w:numId w:val="8"/>
        </w:numPr>
        <w:spacing w:line="240" w:lineRule="auto"/>
      </w:pPr>
      <w:r>
        <w:t>Areas of Improvement</w:t>
      </w:r>
    </w:p>
    <w:p w14:paraId="6C818FAA" w14:textId="415AA790" w:rsidR="002C4007" w:rsidRDefault="0056114C" w:rsidP="00355196">
      <w:pPr>
        <w:pStyle w:val="CourseContentText"/>
        <w:numPr>
          <w:ilvl w:val="0"/>
          <w:numId w:val="8"/>
        </w:numPr>
        <w:spacing w:line="240" w:lineRule="auto"/>
      </w:pPr>
      <w:r>
        <w:t>Lessons Learned</w:t>
      </w:r>
    </w:p>
    <w:p w14:paraId="1FCD2E16" w14:textId="3803112E" w:rsidR="00E043FA" w:rsidRDefault="00E043FA" w:rsidP="00E043FA">
      <w:pPr>
        <w:pStyle w:val="Heading2"/>
      </w:pPr>
      <w:bookmarkStart w:id="47" w:name="_Toc187070053"/>
      <w:r w:rsidRPr="00E043FA">
        <w:lastRenderedPageBreak/>
        <w:t>Functions of Public Information</w:t>
      </w:r>
      <w:bookmarkEnd w:id="47"/>
    </w:p>
    <w:p w14:paraId="5B87B77B" w14:textId="42CB98E1" w:rsidR="002C4007" w:rsidRDefault="00C36A48" w:rsidP="00C36A48">
      <w:pPr>
        <w:pStyle w:val="CourseContentText"/>
        <w:jc w:val="center"/>
      </w:pPr>
      <w:r>
        <w:rPr>
          <w:noProof/>
        </w:rPr>
        <w:drawing>
          <wp:inline distT="0" distB="0" distL="0" distR="0" wp14:anchorId="17B4C7C8" wp14:editId="5C7BD571">
            <wp:extent cx="5299456" cy="2980944"/>
            <wp:effectExtent l="19050" t="19050" r="15875" b="10160"/>
            <wp:docPr id="936397525" name="Picture 24" descr="Functions of Public Information&#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97525" name="Picture 24" descr="Functions of Public Information&#10;Refer to the text below for a description of this imag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B55E8E2" w14:textId="42440F4B" w:rsidR="00D511DF" w:rsidRDefault="0040263B" w:rsidP="00D511DF">
      <w:pPr>
        <w:pStyle w:val="Slide"/>
      </w:pPr>
      <w:r>
        <w:t>Visual</w:t>
      </w:r>
      <w:r w:rsidR="00D511DF">
        <w:t xml:space="preserve"> </w:t>
      </w:r>
      <w:r w:rsidR="00650D31">
        <w:t>8</w:t>
      </w:r>
      <w:r w:rsidR="00D511DF">
        <w:t>, Functions of Public Information</w:t>
      </w:r>
    </w:p>
    <w:p w14:paraId="09D41107" w14:textId="77777777" w:rsidR="00D511DF" w:rsidRPr="001F33D9" w:rsidRDefault="00D511DF" w:rsidP="00D511DF">
      <w:pPr>
        <w:pStyle w:val="CourseContentText"/>
      </w:pPr>
    </w:p>
    <w:p w14:paraId="279DF4BD" w14:textId="77777777" w:rsidR="00D511DF" w:rsidRDefault="00D511DF" w:rsidP="00D511DF">
      <w:pPr>
        <w:pStyle w:val="CourseContentText"/>
      </w:pPr>
      <w:r>
        <w:t xml:space="preserve">Emergency public information serves many important functions. It can: </w:t>
      </w:r>
    </w:p>
    <w:p w14:paraId="71C2BD2A" w14:textId="77777777" w:rsidR="00D511DF" w:rsidRDefault="00D511DF" w:rsidP="00B526E2">
      <w:pPr>
        <w:pStyle w:val="CourseContentText"/>
        <w:numPr>
          <w:ilvl w:val="0"/>
          <w:numId w:val="8"/>
        </w:numPr>
      </w:pPr>
      <w:r>
        <w:t xml:space="preserve">Save lives and reduce injury. Knowing the proper protective actions to take enables people to reduce their risk. </w:t>
      </w:r>
    </w:p>
    <w:p w14:paraId="56DFF189" w14:textId="77777777" w:rsidR="00D511DF" w:rsidRDefault="00D511DF" w:rsidP="00B526E2">
      <w:pPr>
        <w:pStyle w:val="CourseContentText"/>
        <w:numPr>
          <w:ilvl w:val="0"/>
          <w:numId w:val="8"/>
        </w:numPr>
      </w:pPr>
      <w:r>
        <w:t xml:space="preserve">Protect property and the environment. Understanding how to mitigate risk to property and the environment may lessen the damage inflicted by disasters. </w:t>
      </w:r>
    </w:p>
    <w:p w14:paraId="68420995" w14:textId="77777777" w:rsidR="00D511DF" w:rsidRDefault="00D511DF" w:rsidP="00B526E2">
      <w:pPr>
        <w:pStyle w:val="CourseContentText"/>
        <w:numPr>
          <w:ilvl w:val="0"/>
          <w:numId w:val="8"/>
        </w:numPr>
      </w:pPr>
      <w:r>
        <w:t xml:space="preserve">Facilitate the tactical response by calming fears and managing expectations. People who know what to expect are more likely to follow instructions and allow responders to do their jobs. </w:t>
      </w:r>
    </w:p>
    <w:p w14:paraId="487679C9" w14:textId="77777777" w:rsidR="00D511DF" w:rsidRDefault="00D511DF" w:rsidP="00B526E2">
      <w:pPr>
        <w:pStyle w:val="CourseContentText"/>
        <w:numPr>
          <w:ilvl w:val="0"/>
          <w:numId w:val="8"/>
        </w:numPr>
      </w:pPr>
      <w:r>
        <w:t xml:space="preserve">Educate and inform the public and change behavior or attitudes. An educated public is more likely to prepare for emergencies and be ready when they occur. </w:t>
      </w:r>
    </w:p>
    <w:p w14:paraId="042AFA00" w14:textId="77777777" w:rsidR="00D511DF" w:rsidRDefault="00D511DF" w:rsidP="00B526E2">
      <w:pPr>
        <w:pStyle w:val="CourseContentText"/>
        <w:numPr>
          <w:ilvl w:val="0"/>
          <w:numId w:val="8"/>
        </w:numPr>
      </w:pPr>
      <w:r>
        <w:t xml:space="preserve">Seek the public’s cooperation and call people to action. Whether the need is for volunteers to help with sandbagging, citizens to cooperate with investigators, or residents to evacuate their homes, public information is an instrument that can help make it happen. </w:t>
      </w:r>
    </w:p>
    <w:p w14:paraId="7FC58DA4" w14:textId="77777777" w:rsidR="00D511DF" w:rsidRDefault="00D511DF" w:rsidP="00B526E2">
      <w:pPr>
        <w:pStyle w:val="CourseContentText"/>
        <w:numPr>
          <w:ilvl w:val="0"/>
          <w:numId w:val="8"/>
        </w:numPr>
      </w:pPr>
      <w:r>
        <w:t xml:space="preserve">Provide information to help families reunite. After a disaster, few things are more distressing than being separated from loved ones. Public information about shelter message boards, hot lines, survivor registries, and other linkages can help reunite families and enable them to move forward with their recovery. </w:t>
      </w:r>
    </w:p>
    <w:p w14:paraId="58D7BCE5" w14:textId="77777777" w:rsidR="00D511DF" w:rsidRDefault="00D511DF" w:rsidP="00B526E2">
      <w:pPr>
        <w:pStyle w:val="CourseContentText"/>
        <w:numPr>
          <w:ilvl w:val="0"/>
          <w:numId w:val="8"/>
        </w:numPr>
      </w:pPr>
      <w:r>
        <w:lastRenderedPageBreak/>
        <w:t>Instill public confidence in the jurisdiction’s ability to manage an incident and protect citizens. Providing timely, accurate, and understandable information builds confidence in emergency management’s competence.</w:t>
      </w:r>
    </w:p>
    <w:p w14:paraId="06B976EC" w14:textId="158225E0" w:rsidR="00E043FA" w:rsidRDefault="00E043FA">
      <w:r>
        <w:br w:type="page"/>
      </w:r>
    </w:p>
    <w:p w14:paraId="6B4C8C9C" w14:textId="52EDB0B5" w:rsidR="00E043FA" w:rsidRDefault="00E043FA" w:rsidP="00E043FA">
      <w:pPr>
        <w:pStyle w:val="Heading2"/>
      </w:pPr>
      <w:bookmarkStart w:id="48" w:name="_Toc187070054"/>
      <w:r w:rsidRPr="00E043FA">
        <w:lastRenderedPageBreak/>
        <w:t xml:space="preserve">Functions of </w:t>
      </w:r>
      <w:r>
        <w:t>Warnings</w:t>
      </w:r>
      <w:bookmarkEnd w:id="48"/>
    </w:p>
    <w:p w14:paraId="2CA31028" w14:textId="631A9D3F" w:rsidR="00476379" w:rsidRDefault="00C36A48" w:rsidP="00715642">
      <w:pPr>
        <w:pStyle w:val="CourseContentText"/>
        <w:jc w:val="center"/>
      </w:pPr>
      <w:r>
        <w:rPr>
          <w:noProof/>
        </w:rPr>
        <w:drawing>
          <wp:inline distT="0" distB="0" distL="0" distR="0" wp14:anchorId="0F0F7359" wp14:editId="13D48EED">
            <wp:extent cx="5299456" cy="2980944"/>
            <wp:effectExtent l="19050" t="19050" r="15875" b="10160"/>
            <wp:docPr id="1028273004" name="Picture 25" descr="Functions of Warnings&#10;To reach, in a timely fashion, every person at risk, no matter what they are doing, or where they are located. &#10;To allow people to take actions that save lives, reduce damage, reduce human suffering, and speed recove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73004" name="Picture 25" descr="Functions of Warnings&#10;To reach, in a timely fashion, every person at risk, no matter what they are doing, or where they are located. &#10;To allow people to take actions that save lives, reduce damage, reduce human suffering, and speed recovery. &#1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99CE151" w14:textId="31804F73" w:rsidR="00476379" w:rsidRDefault="0040263B" w:rsidP="00476379">
      <w:pPr>
        <w:pStyle w:val="Slide"/>
      </w:pPr>
      <w:r>
        <w:t>Visual</w:t>
      </w:r>
      <w:r w:rsidR="00476379">
        <w:t xml:space="preserve"> </w:t>
      </w:r>
      <w:r w:rsidR="00FB783C">
        <w:t>9</w:t>
      </w:r>
      <w:r w:rsidR="00476379">
        <w:t>, Functions of Warnings</w:t>
      </w:r>
    </w:p>
    <w:p w14:paraId="327C9FAB" w14:textId="77777777" w:rsidR="00476379" w:rsidRPr="001F33D9" w:rsidRDefault="00476379" w:rsidP="00476379">
      <w:pPr>
        <w:pStyle w:val="CourseContentText"/>
      </w:pPr>
    </w:p>
    <w:p w14:paraId="72062248" w14:textId="77777777" w:rsidR="00476379" w:rsidRDefault="00476379" w:rsidP="00476379">
      <w:pPr>
        <w:pStyle w:val="CourseContentText"/>
      </w:pPr>
      <w:r>
        <w:t xml:space="preserve">Warnings are intended to allow people to take actions that save lives, reduce damage, reduce human suffering, and speed recovery. </w:t>
      </w:r>
    </w:p>
    <w:p w14:paraId="705E2914" w14:textId="77777777" w:rsidR="00476379" w:rsidRDefault="00476379" w:rsidP="00476379">
      <w:pPr>
        <w:pStyle w:val="CourseContentText"/>
      </w:pPr>
      <w:r>
        <w:t>To fulfill this purpose, warnings must reach every person who is at risk, no matter what they are doing or where they are located and must do so in a timely fashion.</w:t>
      </w:r>
    </w:p>
    <w:p w14:paraId="62467DC3" w14:textId="77777777" w:rsidR="00E043FA" w:rsidRDefault="00E043FA">
      <w:r>
        <w:br w:type="page"/>
      </w:r>
    </w:p>
    <w:p w14:paraId="4553808D" w14:textId="5EBD5648" w:rsidR="00E043FA" w:rsidRDefault="00E043FA" w:rsidP="00E043FA">
      <w:pPr>
        <w:pStyle w:val="Heading2"/>
      </w:pPr>
      <w:bookmarkStart w:id="49" w:name="_Toc187070055"/>
      <w:r>
        <w:lastRenderedPageBreak/>
        <w:t>Discussion Question</w:t>
      </w:r>
      <w:bookmarkEnd w:id="49"/>
    </w:p>
    <w:p w14:paraId="4F96098E" w14:textId="6632C54B" w:rsidR="00476379" w:rsidRDefault="00715642" w:rsidP="00715642">
      <w:pPr>
        <w:pStyle w:val="CourseContentText"/>
        <w:jc w:val="center"/>
      </w:pPr>
      <w:r>
        <w:rPr>
          <w:noProof/>
        </w:rPr>
        <w:drawing>
          <wp:inline distT="0" distB="0" distL="0" distR="0" wp14:anchorId="44C7CE4C" wp14:editId="59F7D5DE">
            <wp:extent cx="5299456" cy="2980944"/>
            <wp:effectExtent l="19050" t="19050" r="15875" b="10160"/>
            <wp:docPr id="866829381" name="Picture 26" descr="Discussion Question&#10;Why is it important to instill confidence in the whole communities’ ability to manage an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29381" name="Picture 26" descr="Discussion Question&#10;Why is it important to instill confidence in the whole communities’ ability to manage an incident?&#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38D49D8" w14:textId="7532C7B7" w:rsidR="00476379" w:rsidRDefault="0040263B" w:rsidP="00476379">
      <w:pPr>
        <w:pStyle w:val="Slide"/>
      </w:pPr>
      <w:r>
        <w:t>Visual</w:t>
      </w:r>
      <w:r w:rsidR="00476379">
        <w:t xml:space="preserve"> </w:t>
      </w:r>
      <w:r w:rsidR="005033BD">
        <w:t>10</w:t>
      </w:r>
      <w:r w:rsidR="00476379">
        <w:t>, Discussion Question</w:t>
      </w:r>
    </w:p>
    <w:p w14:paraId="0E56D30A" w14:textId="77777777" w:rsidR="00476379" w:rsidRPr="001F33D9" w:rsidRDefault="00476379" w:rsidP="00476379">
      <w:pPr>
        <w:pStyle w:val="CourseContentText"/>
      </w:pPr>
    </w:p>
    <w:p w14:paraId="33EAEBF1" w14:textId="438FCA60" w:rsidR="00E043FA" w:rsidRDefault="00E043FA" w:rsidP="00476379">
      <w:pPr>
        <w:pStyle w:val="CourseContentText"/>
      </w:pPr>
    </w:p>
    <w:p w14:paraId="7E539173" w14:textId="77777777" w:rsidR="00E043FA" w:rsidRDefault="00E043FA">
      <w:r>
        <w:br w:type="page"/>
      </w:r>
    </w:p>
    <w:p w14:paraId="66FFDB0A" w14:textId="30DA51F5" w:rsidR="00E043FA" w:rsidRDefault="00E043FA" w:rsidP="00E043FA">
      <w:pPr>
        <w:pStyle w:val="Heading2"/>
      </w:pPr>
      <w:bookmarkStart w:id="50" w:name="_Toc187070056"/>
      <w:r>
        <w:lastRenderedPageBreak/>
        <w:t>Flow of Emergency Communications</w:t>
      </w:r>
      <w:bookmarkEnd w:id="50"/>
    </w:p>
    <w:p w14:paraId="74F98F83" w14:textId="5052EF7B" w:rsidR="00476379" w:rsidRDefault="00715642" w:rsidP="00715642">
      <w:pPr>
        <w:pStyle w:val="CourseContentText"/>
        <w:jc w:val="center"/>
      </w:pPr>
      <w:r>
        <w:rPr>
          <w:noProof/>
        </w:rPr>
        <w:drawing>
          <wp:inline distT="0" distB="0" distL="0" distR="0" wp14:anchorId="18BA1C93" wp14:editId="1E37B3C2">
            <wp:extent cx="5299456" cy="2980944"/>
            <wp:effectExtent l="19050" t="19050" r="15875" b="10160"/>
            <wp:docPr id="548463575" name="Picture 27" descr="Flow of Emergency Communications&#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63575" name="Picture 27" descr="Flow of Emergency Communications&#10;Refer to the text below for a description of this imag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E357480" w14:textId="70ED05AB" w:rsidR="00476379" w:rsidRDefault="0040263B" w:rsidP="00476379">
      <w:pPr>
        <w:pStyle w:val="Slide"/>
      </w:pPr>
      <w:r>
        <w:t>Visual</w:t>
      </w:r>
      <w:r w:rsidR="00476379">
        <w:t xml:space="preserve"> </w:t>
      </w:r>
      <w:r w:rsidR="00D436A9">
        <w:t>11</w:t>
      </w:r>
      <w:r w:rsidR="00476379">
        <w:t>, Flow of Emergency Communications</w:t>
      </w:r>
    </w:p>
    <w:p w14:paraId="73C325D1" w14:textId="77777777" w:rsidR="00476379" w:rsidRPr="001F33D9" w:rsidRDefault="00476379" w:rsidP="00476379">
      <w:pPr>
        <w:pStyle w:val="CourseContentText"/>
      </w:pPr>
    </w:p>
    <w:p w14:paraId="208EC288" w14:textId="77777777" w:rsidR="00476379" w:rsidRDefault="00476379" w:rsidP="00476379">
      <w:pPr>
        <w:pStyle w:val="CourseContentText"/>
      </w:pPr>
      <w:r>
        <w:t xml:space="preserve">The flow of emergency communications extends from the pre-incident phase, through the incident, and into the post-incident phase. </w:t>
      </w:r>
    </w:p>
    <w:p w14:paraId="1FC99BC6" w14:textId="77777777" w:rsidR="00476379" w:rsidRDefault="00476379" w:rsidP="00476379">
      <w:pPr>
        <w:pStyle w:val="CourseContentText"/>
      </w:pPr>
      <w:r>
        <w:t xml:space="preserve">Before an incident, public information activities can include: </w:t>
      </w:r>
    </w:p>
    <w:p w14:paraId="1469AF88" w14:textId="2972C5CB" w:rsidR="00476379" w:rsidRDefault="00476379" w:rsidP="00B526E2">
      <w:pPr>
        <w:pStyle w:val="CourseContentText"/>
        <w:numPr>
          <w:ilvl w:val="0"/>
          <w:numId w:val="8"/>
        </w:numPr>
      </w:pPr>
      <w:r>
        <w:t>Outreach to the news media to educate reporters unfamiliar with your organization or program, outreach campaigns, and build</w:t>
      </w:r>
      <w:r w:rsidR="00BD07FC">
        <w:t>ing</w:t>
      </w:r>
      <w:r>
        <w:t xml:space="preserve"> relationships. Examples include:</w:t>
      </w:r>
    </w:p>
    <w:p w14:paraId="357FBB84" w14:textId="77777777" w:rsidR="00476379" w:rsidRDefault="00476379" w:rsidP="00B526E2">
      <w:pPr>
        <w:pStyle w:val="CourseContentText"/>
        <w:numPr>
          <w:ilvl w:val="0"/>
          <w:numId w:val="13"/>
        </w:numPr>
        <w:ind w:left="1260"/>
      </w:pPr>
      <w:r>
        <w:t xml:space="preserve">Regular contact through phone calls or news releases (as long as there is a newsworthy reason behind the call or news release); and </w:t>
      </w:r>
    </w:p>
    <w:p w14:paraId="004978E5" w14:textId="77777777" w:rsidR="00476379" w:rsidRDefault="00476379" w:rsidP="00B526E2">
      <w:pPr>
        <w:pStyle w:val="CourseContentText"/>
        <w:numPr>
          <w:ilvl w:val="0"/>
          <w:numId w:val="13"/>
        </w:numPr>
        <w:ind w:left="1260"/>
      </w:pPr>
      <w:r>
        <w:t xml:space="preserve">Facility tours or ride-alongs (especially for reporters new to your beat). </w:t>
      </w:r>
    </w:p>
    <w:p w14:paraId="1DAF96AD" w14:textId="77777777" w:rsidR="00476379" w:rsidRDefault="00476379" w:rsidP="00B526E2">
      <w:pPr>
        <w:pStyle w:val="CourseContentText"/>
        <w:numPr>
          <w:ilvl w:val="0"/>
          <w:numId w:val="8"/>
        </w:numPr>
      </w:pPr>
      <w:r>
        <w:t>Public awareness campaigns, which can address such topics as:</w:t>
      </w:r>
    </w:p>
    <w:p w14:paraId="74342823" w14:textId="77777777" w:rsidR="00476379" w:rsidRDefault="00476379" w:rsidP="00B526E2">
      <w:pPr>
        <w:pStyle w:val="CourseContentText"/>
        <w:numPr>
          <w:ilvl w:val="0"/>
          <w:numId w:val="13"/>
        </w:numPr>
        <w:ind w:left="1260"/>
      </w:pPr>
      <w:r>
        <w:t xml:space="preserve">Smoke detector campaigns (get smoke detectors, replace batteries, etc.). </w:t>
      </w:r>
    </w:p>
    <w:p w14:paraId="0FF4C546" w14:textId="77777777" w:rsidR="00476379" w:rsidRDefault="00476379" w:rsidP="00B526E2">
      <w:pPr>
        <w:pStyle w:val="CourseContentText"/>
        <w:numPr>
          <w:ilvl w:val="0"/>
          <w:numId w:val="13"/>
        </w:numPr>
        <w:ind w:left="1260"/>
      </w:pPr>
      <w:r>
        <w:t xml:space="preserve">Home preparedness plans. </w:t>
      </w:r>
    </w:p>
    <w:p w14:paraId="3C40B9F7" w14:textId="77777777" w:rsidR="00476379" w:rsidRDefault="00476379" w:rsidP="00B526E2">
      <w:pPr>
        <w:pStyle w:val="CourseContentText"/>
        <w:numPr>
          <w:ilvl w:val="0"/>
          <w:numId w:val="13"/>
        </w:numPr>
        <w:ind w:left="1260"/>
      </w:pPr>
      <w:r>
        <w:t xml:space="preserve">Weather-related messages (hurricane, tornado, and earthquake preparedness, etc.). </w:t>
      </w:r>
    </w:p>
    <w:p w14:paraId="1A2B00AA" w14:textId="77777777" w:rsidR="00476379" w:rsidRDefault="00476379" w:rsidP="00B526E2">
      <w:pPr>
        <w:pStyle w:val="CourseContentText"/>
        <w:numPr>
          <w:ilvl w:val="0"/>
          <w:numId w:val="13"/>
        </w:numPr>
        <w:ind w:left="1260"/>
      </w:pPr>
      <w:r>
        <w:t xml:space="preserve">Home swimming pool safety. </w:t>
      </w:r>
    </w:p>
    <w:p w14:paraId="7EC53B9E" w14:textId="77777777" w:rsidR="00476379" w:rsidRDefault="00476379" w:rsidP="00B526E2">
      <w:pPr>
        <w:pStyle w:val="CourseContentText"/>
        <w:numPr>
          <w:ilvl w:val="0"/>
          <w:numId w:val="13"/>
        </w:numPr>
        <w:ind w:left="1260"/>
      </w:pPr>
      <w:r>
        <w:t xml:space="preserve">Food safety. </w:t>
      </w:r>
    </w:p>
    <w:p w14:paraId="6F8D0FA3" w14:textId="77777777" w:rsidR="00476379" w:rsidRDefault="00476379" w:rsidP="00B526E2">
      <w:pPr>
        <w:pStyle w:val="CourseContentText"/>
        <w:numPr>
          <w:ilvl w:val="0"/>
          <w:numId w:val="13"/>
        </w:numPr>
        <w:ind w:left="1260"/>
      </w:pPr>
      <w:r>
        <w:t xml:space="preserve">Health-related issues (e.g., cold and flu prevention, child immunization). </w:t>
      </w:r>
    </w:p>
    <w:p w14:paraId="119DC825" w14:textId="77777777" w:rsidR="00476379" w:rsidRDefault="00476379" w:rsidP="00476379">
      <w:pPr>
        <w:pStyle w:val="CourseContentText"/>
      </w:pPr>
      <w:r>
        <w:lastRenderedPageBreak/>
        <w:t xml:space="preserve">During any type of crisis, the public needs information in order to make informed and rational decisions. This information must be accurate, easy to understand, and delivered in a rapid fashion to: </w:t>
      </w:r>
    </w:p>
    <w:p w14:paraId="6D13E484" w14:textId="77777777" w:rsidR="00476379" w:rsidRDefault="00476379" w:rsidP="00B526E2">
      <w:pPr>
        <w:pStyle w:val="CourseContentText"/>
        <w:numPr>
          <w:ilvl w:val="0"/>
          <w:numId w:val="8"/>
        </w:numPr>
      </w:pPr>
      <w:r>
        <w:t xml:space="preserve">Save lives and reduce injuries. </w:t>
      </w:r>
    </w:p>
    <w:p w14:paraId="2F329B2F" w14:textId="77777777" w:rsidR="00476379" w:rsidRDefault="00476379" w:rsidP="00B526E2">
      <w:pPr>
        <w:pStyle w:val="CourseContentText"/>
        <w:numPr>
          <w:ilvl w:val="0"/>
          <w:numId w:val="8"/>
        </w:numPr>
      </w:pPr>
      <w:r>
        <w:t xml:space="preserve">Protect property. </w:t>
      </w:r>
    </w:p>
    <w:p w14:paraId="43781E09" w14:textId="77777777" w:rsidR="00476379" w:rsidRDefault="00476379" w:rsidP="00B526E2">
      <w:pPr>
        <w:pStyle w:val="CourseContentText"/>
        <w:numPr>
          <w:ilvl w:val="0"/>
          <w:numId w:val="8"/>
        </w:numPr>
      </w:pPr>
      <w:r>
        <w:t xml:space="preserve">Calm fears. </w:t>
      </w:r>
    </w:p>
    <w:p w14:paraId="72250F71" w14:textId="77777777" w:rsidR="00476379" w:rsidRDefault="00476379" w:rsidP="00476379">
      <w:pPr>
        <w:pStyle w:val="CourseContentText"/>
      </w:pPr>
      <w:r>
        <w:t xml:space="preserve">After an incident, you must analyze how the communication process went. Good information can lead to good outcomes, but bad information can lead to very bad outcomes! </w:t>
      </w:r>
    </w:p>
    <w:p w14:paraId="12CE4988" w14:textId="4FFF74D8" w:rsidR="00476379" w:rsidRDefault="00476379" w:rsidP="00476379">
      <w:pPr>
        <w:pStyle w:val="CourseContentText"/>
      </w:pPr>
      <w:r>
        <w:t>Media monitoring</w:t>
      </w:r>
      <w:r w:rsidR="00810EFE">
        <w:t>/</w:t>
      </w:r>
      <w:r w:rsidR="00BD07FC">
        <w:t>a</w:t>
      </w:r>
      <w:r>
        <w:t>nalysis takes place throughout the cycle and is used to continually evaluate and adjust public information efforts.</w:t>
      </w:r>
    </w:p>
    <w:p w14:paraId="337EA181" w14:textId="77777777" w:rsidR="00476379" w:rsidRDefault="00476379" w:rsidP="00DA6A78">
      <w:pPr>
        <w:pStyle w:val="CourseContentText"/>
      </w:pPr>
    </w:p>
    <w:p w14:paraId="246B5E1E" w14:textId="77777777" w:rsidR="00DA6A78" w:rsidRDefault="00DA6A78" w:rsidP="00DA6A78">
      <w:pPr>
        <w:pStyle w:val="CourseContentText"/>
      </w:pPr>
    </w:p>
    <w:p w14:paraId="49A1EA13" w14:textId="5A484E23" w:rsidR="00E61C8D" w:rsidRDefault="00E61C8D" w:rsidP="00E61C8D">
      <w:pPr>
        <w:pStyle w:val="Heading2"/>
      </w:pPr>
      <w:bookmarkStart w:id="51" w:name="_Toc187070057"/>
      <w:r>
        <w:lastRenderedPageBreak/>
        <w:t>Module Summary</w:t>
      </w:r>
      <w:bookmarkEnd w:id="32"/>
      <w:bookmarkEnd w:id="51"/>
    </w:p>
    <w:p w14:paraId="639DC766" w14:textId="2190CF31" w:rsidR="001F33D9" w:rsidRDefault="00715642" w:rsidP="00715642">
      <w:pPr>
        <w:jc w:val="center"/>
        <w:rPr>
          <w:rStyle w:val="cf01"/>
          <w:rFonts w:ascii="Franklin Gothic Book" w:hAnsi="Franklin Gothic Book" w:cstheme="minorBidi"/>
          <w:sz w:val="22"/>
          <w:szCs w:val="22"/>
        </w:rPr>
      </w:pPr>
      <w:r>
        <w:rPr>
          <w:noProof/>
        </w:rPr>
        <w:drawing>
          <wp:inline distT="0" distB="0" distL="0" distR="0" wp14:anchorId="4B694180" wp14:editId="3C2623C9">
            <wp:extent cx="5299456" cy="2980944"/>
            <wp:effectExtent l="19050" t="19050" r="15875" b="10160"/>
            <wp:docPr id="1026305804" name="Picture 28" descr="Module Summary&#10;In this module, we discussed: &#10;The importance of public information. &#10;Communicating with people in an emergency or crisis. &#10;Identifying and understanding audience challenges in your community.&#10;The functions of public information and warn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05804" name="Picture 28" descr="Module Summary&#10;In this module, we discussed: &#10;The importance of public information. &#10;Communicating with people in an emergency or crisis. &#10;Identifying and understanding audience challenges in your community.&#10;The functions of public information and warning.&#1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6F76E7E" w14:textId="26EEFEA5" w:rsidR="001F33D9" w:rsidRPr="000B6824" w:rsidRDefault="0040263B" w:rsidP="001F33D9">
      <w:pPr>
        <w:pStyle w:val="Slide"/>
        <w:rPr>
          <w:rStyle w:val="cf01"/>
          <w:rFonts w:ascii="Franklin Gothic Book" w:hAnsi="Franklin Gothic Book" w:cstheme="minorBidi"/>
        </w:rPr>
      </w:pPr>
      <w:r w:rsidRPr="000B6824">
        <w:rPr>
          <w:rStyle w:val="cf01"/>
          <w:rFonts w:ascii="Franklin Gothic Book" w:hAnsi="Franklin Gothic Book" w:cstheme="minorBidi"/>
        </w:rPr>
        <w:t>Visual</w:t>
      </w:r>
      <w:r w:rsidR="001F33D9" w:rsidRPr="000B6824">
        <w:rPr>
          <w:rStyle w:val="cf01"/>
          <w:rFonts w:ascii="Franklin Gothic Book" w:hAnsi="Franklin Gothic Book" w:cstheme="minorBidi"/>
        </w:rPr>
        <w:t xml:space="preserve"> </w:t>
      </w:r>
      <w:r w:rsidR="00D436A9" w:rsidRPr="000B6824">
        <w:rPr>
          <w:rStyle w:val="cf01"/>
          <w:rFonts w:ascii="Franklin Gothic Book" w:hAnsi="Franklin Gothic Book" w:cstheme="minorBidi"/>
        </w:rPr>
        <w:t>12</w:t>
      </w:r>
      <w:r w:rsidR="001F33D9" w:rsidRPr="000B6824">
        <w:rPr>
          <w:rStyle w:val="cf01"/>
          <w:rFonts w:ascii="Franklin Gothic Book" w:hAnsi="Franklin Gothic Book" w:cstheme="minorBidi"/>
        </w:rPr>
        <w:t xml:space="preserve">, </w:t>
      </w:r>
      <w:r w:rsidR="00493202" w:rsidRPr="000B6824">
        <w:rPr>
          <w:rStyle w:val="cf01"/>
          <w:rFonts w:ascii="Franklin Gothic Book" w:hAnsi="Franklin Gothic Book" w:cstheme="minorBidi"/>
        </w:rPr>
        <w:t>Module Summary</w:t>
      </w:r>
    </w:p>
    <w:p w14:paraId="4D56BAD4" w14:textId="4CB93615" w:rsidR="005A1327" w:rsidRDefault="005A1327" w:rsidP="00E61C8D">
      <w:pPr>
        <w:rPr>
          <w:rStyle w:val="cf01"/>
          <w:rFonts w:ascii="Franklin Gothic Book" w:hAnsi="Franklin Gothic Book" w:cstheme="minorBidi"/>
          <w:sz w:val="22"/>
          <w:szCs w:val="22"/>
        </w:rPr>
      </w:pPr>
    </w:p>
    <w:p w14:paraId="134A35CE" w14:textId="77777777" w:rsidR="00005302" w:rsidRDefault="00005302" w:rsidP="00E61C8D"/>
    <w:p w14:paraId="20FECAB2" w14:textId="77777777" w:rsidR="00E61C8D" w:rsidRDefault="00E61C8D" w:rsidP="00E61C8D">
      <w:pPr>
        <w:pStyle w:val="Heading2"/>
      </w:pPr>
      <w:bookmarkStart w:id="52" w:name="_Toc101268151"/>
      <w:bookmarkStart w:id="53" w:name="_Toc173938687"/>
      <w:bookmarkStart w:id="54" w:name="_Toc187070058"/>
      <w:r>
        <w:lastRenderedPageBreak/>
        <w:t>Reference List</w:t>
      </w:r>
      <w:bookmarkEnd w:id="52"/>
      <w:bookmarkEnd w:id="53"/>
      <w:bookmarkEnd w:id="54"/>
    </w:p>
    <w:p w14:paraId="69B2E49B" w14:textId="3B5A9F8F" w:rsidR="00E61C8D" w:rsidRPr="008711E6" w:rsidRDefault="00000000" w:rsidP="00DB6A27">
      <w:pPr>
        <w:pStyle w:val="ReferenceListtext"/>
      </w:pPr>
      <w:hyperlink r:id="rId45" w:history="1">
        <w:r w:rsidR="000F16FC" w:rsidRPr="008F1CB1">
          <w:rPr>
            <w:rStyle w:val="Hyperlink"/>
          </w:rPr>
          <w:t>Emergency Management Professional</w:t>
        </w:r>
        <w:r w:rsidR="00C65E92" w:rsidRPr="008F1CB1">
          <w:rPr>
            <w:rStyle w:val="Hyperlink"/>
          </w:rPr>
          <w:t xml:space="preserve"> Program (EMPP)</w:t>
        </w:r>
      </w:hyperlink>
      <w:r w:rsidR="00C65E92">
        <w:t xml:space="preserve"> </w:t>
      </w:r>
      <w:r w:rsidR="008F1CB1">
        <w:t>(</w:t>
      </w:r>
      <w:r w:rsidR="00C65E92" w:rsidRPr="008F1CB1">
        <w:t>https://training.fema.gov/programs/empp/</w:t>
      </w:r>
      <w:r w:rsidR="00EC096C">
        <w:t>)</w:t>
      </w:r>
      <w:r w:rsidR="00C65E92">
        <w:t xml:space="preserve"> </w:t>
      </w:r>
    </w:p>
    <w:p w14:paraId="0EF8F543" w14:textId="77777777" w:rsidR="00E61C8D" w:rsidRPr="008711E6" w:rsidRDefault="00E61C8D" w:rsidP="00DB6A27">
      <w:pPr>
        <w:pStyle w:val="ReferenceListtext"/>
      </w:pPr>
    </w:p>
    <w:p w14:paraId="2F234394" w14:textId="746005EE" w:rsidR="00E61C8D" w:rsidRDefault="00000000" w:rsidP="00DB6A27">
      <w:pPr>
        <w:pStyle w:val="ReferenceListtext"/>
      </w:pPr>
      <w:hyperlink r:id="rId46" w:history="1">
        <w:r w:rsidR="00E5510C" w:rsidRPr="00EC096C">
          <w:rPr>
            <w:rStyle w:val="Hyperlink"/>
          </w:rPr>
          <w:t>Public Information Officer Program</w:t>
        </w:r>
      </w:hyperlink>
      <w:r w:rsidR="00E5510C">
        <w:t xml:space="preserve"> </w:t>
      </w:r>
      <w:r w:rsidR="00EC096C">
        <w:t>(</w:t>
      </w:r>
      <w:r w:rsidR="00C00B2D" w:rsidRPr="00EC096C">
        <w:t>https://training.fema.gov/programs/empp/pio/</w:t>
      </w:r>
      <w:r w:rsidR="00EC096C">
        <w:t>)</w:t>
      </w:r>
    </w:p>
    <w:p w14:paraId="7D374FEC" w14:textId="77777777" w:rsidR="00E5510C" w:rsidRPr="008711E6" w:rsidRDefault="00E5510C" w:rsidP="00DB6A27">
      <w:pPr>
        <w:pStyle w:val="ReferenceListtext"/>
      </w:pPr>
    </w:p>
    <w:bookmarkEnd w:id="33"/>
    <w:p w14:paraId="10EC5F00" w14:textId="3008D7E3" w:rsidR="008A0325" w:rsidRDefault="00EC096C" w:rsidP="00DB6A27">
      <w:pPr>
        <w:pStyle w:val="ReferenceListtext"/>
        <w:rPr>
          <w:rStyle w:val="Hyperlink"/>
        </w:rPr>
      </w:pPr>
      <w:r>
        <w:fldChar w:fldCharType="begin"/>
      </w:r>
      <w:r>
        <w:instrText>HYPERLINK "https://www.youtube.com/watch?v=eHjTqjKYflk"</w:instrText>
      </w:r>
      <w:r>
        <w:fldChar w:fldCharType="separate"/>
      </w:r>
      <w:r w:rsidR="001F1BD8" w:rsidRPr="00EC096C">
        <w:rPr>
          <w:rStyle w:val="Hyperlink"/>
        </w:rPr>
        <w:t>3 Mile Island Video</w:t>
      </w:r>
      <w:r>
        <w:fldChar w:fldCharType="end"/>
      </w:r>
      <w:r w:rsidR="00B2587F">
        <w:t xml:space="preserve"> </w:t>
      </w:r>
      <w:r>
        <w:t>(</w:t>
      </w:r>
      <w:r w:rsidR="00B2587F" w:rsidRPr="00EC096C">
        <w:t>https://youtu.be/eHjTqjKYflk</w:t>
      </w:r>
      <w:r>
        <w:t>)</w:t>
      </w:r>
    </w:p>
    <w:p w14:paraId="00F3165F" w14:textId="77777777" w:rsidR="008A0325" w:rsidRDefault="008A0325" w:rsidP="00DB6A27">
      <w:pPr>
        <w:pStyle w:val="ReferenceListtext"/>
        <w:rPr>
          <w:rStyle w:val="Hyperlink"/>
        </w:rPr>
      </w:pPr>
    </w:p>
    <w:p w14:paraId="68BE8E60" w14:textId="5C282CDE" w:rsidR="00C95D78" w:rsidRDefault="00000000" w:rsidP="00DB6A27">
      <w:pPr>
        <w:pStyle w:val="ReferenceListtext"/>
      </w:pPr>
      <w:hyperlink r:id="rId47" w:history="1">
        <w:r w:rsidR="008A0325" w:rsidRPr="00EC096C">
          <w:rPr>
            <w:rStyle w:val="Hyperlink"/>
          </w:rPr>
          <w:t>National Incident Management System (NIMS)</w:t>
        </w:r>
      </w:hyperlink>
      <w:r w:rsidR="00461C65">
        <w:rPr>
          <w:rStyle w:val="Hyperlink"/>
          <w:color w:val="auto"/>
          <w:u w:val="none"/>
        </w:rPr>
        <w:t xml:space="preserve"> </w:t>
      </w:r>
      <w:r w:rsidR="00EC096C">
        <w:rPr>
          <w:rStyle w:val="Hyperlink"/>
          <w:color w:val="auto"/>
          <w:u w:val="none"/>
        </w:rPr>
        <w:t>(</w:t>
      </w:r>
      <w:r w:rsidR="00C07A55" w:rsidRPr="00EC096C">
        <w:t>https://training.fema.gov/nims/</w:t>
      </w:r>
      <w:r w:rsidR="00EC096C">
        <w:t>)</w:t>
      </w:r>
    </w:p>
    <w:p w14:paraId="6276BED3" w14:textId="7DCA926F" w:rsidR="00C07A55" w:rsidRDefault="00C07A55" w:rsidP="00DB6A27">
      <w:pPr>
        <w:pStyle w:val="ReferenceListtext"/>
        <w:rPr>
          <w:rStyle w:val="Hyperlink"/>
          <w:color w:val="auto"/>
          <w:u w:val="none"/>
        </w:rPr>
      </w:pPr>
    </w:p>
    <w:p w14:paraId="1B882034" w14:textId="446317F7" w:rsidR="00C07A55" w:rsidRDefault="00000000" w:rsidP="00DB6A27">
      <w:pPr>
        <w:pStyle w:val="ReferenceListtext"/>
        <w:rPr>
          <w:rStyle w:val="Hyperlink"/>
          <w:color w:val="auto"/>
          <w:u w:val="none"/>
        </w:rPr>
      </w:pPr>
      <w:hyperlink r:id="rId48" w:history="1">
        <w:r w:rsidR="00C07A55" w:rsidRPr="00EC096C">
          <w:rPr>
            <w:rStyle w:val="Hyperlink"/>
          </w:rPr>
          <w:t>National Response Framework</w:t>
        </w:r>
      </w:hyperlink>
      <w:r w:rsidR="00C07A55">
        <w:rPr>
          <w:rStyle w:val="Hyperlink"/>
          <w:color w:val="auto"/>
          <w:u w:val="none"/>
        </w:rPr>
        <w:t xml:space="preserve"> </w:t>
      </w:r>
      <w:r w:rsidR="00EC096C">
        <w:rPr>
          <w:rStyle w:val="Hyperlink"/>
          <w:color w:val="auto"/>
          <w:u w:val="none"/>
        </w:rPr>
        <w:t>(</w:t>
      </w:r>
      <w:r w:rsidR="00C771A1" w:rsidRPr="00EC096C">
        <w:t>https://www.fema.gov/sites/default/files/2020-04/NRF_FINALApproved_2011028.pdf</w:t>
      </w:r>
      <w:r w:rsidR="00EC096C">
        <w:rPr>
          <w:rStyle w:val="Hyperlink"/>
          <w:color w:val="auto"/>
          <w:u w:val="none"/>
        </w:rPr>
        <w:t>)</w:t>
      </w:r>
    </w:p>
    <w:p w14:paraId="5B33070C" w14:textId="77777777" w:rsidR="006B3918" w:rsidRDefault="006B3918" w:rsidP="001D2974">
      <w:pPr>
        <w:pStyle w:val="ReferenceListtext"/>
        <w:rPr>
          <w:rStyle w:val="Hyperlink"/>
          <w:color w:val="auto"/>
          <w:u w:val="none"/>
        </w:rPr>
        <w:sectPr w:rsidR="006B3918" w:rsidSect="00EB4CC5">
          <w:footerReference w:type="default" r:id="rId49"/>
          <w:pgSz w:w="12240" w:h="15840"/>
          <w:pgMar w:top="2160" w:right="1440" w:bottom="1440" w:left="1440" w:header="432" w:footer="720" w:gutter="0"/>
          <w:cols w:space="720"/>
          <w:docGrid w:linePitch="360"/>
        </w:sectPr>
      </w:pPr>
    </w:p>
    <w:p w14:paraId="44AAA844" w14:textId="5178158C" w:rsidR="00C95D78" w:rsidRPr="00283EE6" w:rsidRDefault="00C95D78" w:rsidP="00C95D78">
      <w:pPr>
        <w:pStyle w:val="ModuleHeading"/>
      </w:pPr>
      <w:bookmarkStart w:id="55" w:name="_Toc187070059"/>
      <w:r w:rsidRPr="00283EE6">
        <w:rPr>
          <w:sz w:val="50"/>
          <w:szCs w:val="50"/>
        </w:rPr>
        <w:lastRenderedPageBreak/>
        <w:t>Module</w:t>
      </w:r>
      <w:r w:rsidRPr="00283EE6">
        <w:br/>
      </w:r>
      <w:r w:rsidR="00814E34">
        <w:rPr>
          <w:sz w:val="240"/>
          <w:szCs w:val="240"/>
        </w:rPr>
        <w:t>3</w:t>
      </w:r>
      <w:r w:rsidRPr="00283EE6">
        <w:br/>
      </w:r>
      <w:r w:rsidR="004E5DE3">
        <w:t>Strategic Communication</w:t>
      </w:r>
      <w:r w:rsidR="00BD07FC">
        <w:t>s</w:t>
      </w:r>
      <w:r w:rsidR="004E5DE3">
        <w:t xml:space="preserve"> Planning</w:t>
      </w:r>
      <w:bookmarkEnd w:id="55"/>
      <w:r w:rsidRPr="00283EE6">
        <w:t xml:space="preserve"> </w:t>
      </w:r>
    </w:p>
    <w:p w14:paraId="62061D54" w14:textId="77777777" w:rsidR="00C95D78" w:rsidRPr="006068FA" w:rsidRDefault="00C95D78" w:rsidP="00C95D78">
      <w:pPr>
        <w:pStyle w:val="CourseContentText"/>
      </w:pPr>
      <w:r>
        <w:br w:type="page"/>
      </w:r>
    </w:p>
    <w:p w14:paraId="5C9A4B44" w14:textId="734EA40D" w:rsidR="00C95D78" w:rsidRDefault="00C95D78" w:rsidP="00D33F4B">
      <w:pPr>
        <w:pStyle w:val="Heading2"/>
      </w:pPr>
      <w:bookmarkStart w:id="56" w:name="_Toc187070060"/>
      <w:r>
        <w:lastRenderedPageBreak/>
        <w:t>Administration</w:t>
      </w:r>
      <w:bookmarkEnd w:id="56"/>
    </w:p>
    <w:p w14:paraId="26464D84" w14:textId="7D22F1B6" w:rsidR="00C95D78" w:rsidRDefault="00A5475A" w:rsidP="000248CF">
      <w:pPr>
        <w:pStyle w:val="CourseContentText"/>
        <w:tabs>
          <w:tab w:val="left" w:pos="5490"/>
        </w:tabs>
        <w:spacing w:before="120"/>
        <w:ind w:left="270"/>
        <w:rPr>
          <w:b/>
        </w:rPr>
      </w:pPr>
      <w:r>
        <w:rPr>
          <w:b/>
          <w:noProof/>
        </w:rPr>
        <w:drawing>
          <wp:inline distT="0" distB="0" distL="0" distR="0" wp14:anchorId="409FC948" wp14:editId="72BF72CA">
            <wp:extent cx="2227072" cy="1252728"/>
            <wp:effectExtent l="19050" t="19050" r="20955" b="24130"/>
            <wp:docPr id="1413065922" name="Picture 3" descr="Public Information Basic: Version December 2024&#10;Module 3: Strategic Communications Plann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65922" name="Picture 3" descr="Public Information Basic: Version December 2024&#10;Module 3: Strategic Communications Planning&#1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6B3918">
        <w:rPr>
          <w:b/>
        </w:rPr>
        <w:tab/>
      </w:r>
      <w:r w:rsidR="00343EB5">
        <w:rPr>
          <w:b/>
          <w:noProof/>
        </w:rPr>
        <w:drawing>
          <wp:inline distT="0" distB="0" distL="0" distR="0" wp14:anchorId="13DA05AE" wp14:editId="2E66BD8E">
            <wp:extent cx="2227072" cy="1252728"/>
            <wp:effectExtent l="19050" t="19050" r="20955" b="24130"/>
            <wp:docPr id="474151946" name="Picture 30" descr="Enabling Learning Objectives&#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51946" name="Picture 30" descr="Enabling Learning Objectives&#10;Refer to the text below for a description of this imag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72188450" w14:textId="7D919B49" w:rsidR="00C95D78" w:rsidRDefault="0040263B" w:rsidP="00A5475A">
      <w:pPr>
        <w:pStyle w:val="Slide"/>
        <w:tabs>
          <w:tab w:val="left" w:pos="5760"/>
        </w:tabs>
        <w:spacing w:before="120" w:after="120"/>
        <w:ind w:left="360"/>
      </w:pPr>
      <w:r>
        <w:t>Visual</w:t>
      </w:r>
      <w:r w:rsidR="00C95D78">
        <w:t xml:space="preserve"> </w:t>
      </w:r>
      <w:r w:rsidR="00B5580C">
        <w:t>1</w:t>
      </w:r>
      <w:r w:rsidR="00C95D78">
        <w:t xml:space="preserve">, </w:t>
      </w:r>
      <w:r w:rsidR="00B413C3">
        <w:t>Strategic Communication Planning</w:t>
      </w:r>
      <w:r w:rsidR="006B3918">
        <w:tab/>
      </w:r>
      <w:r>
        <w:t>Visual</w:t>
      </w:r>
      <w:r w:rsidR="00C95D78">
        <w:t xml:space="preserve"> </w:t>
      </w:r>
      <w:r w:rsidR="00FC4350">
        <w:t>2</w:t>
      </w:r>
      <w:r w:rsidR="00C95D78">
        <w:t xml:space="preserve">, </w:t>
      </w:r>
      <w:r w:rsidR="000219C2">
        <w:t>Enabling Learning</w:t>
      </w:r>
      <w:r w:rsidR="00B756AB">
        <w:t xml:space="preserve"> </w:t>
      </w:r>
      <w:r w:rsidR="00551D21">
        <w:t>Objectives</w:t>
      </w:r>
    </w:p>
    <w:p w14:paraId="3198D638" w14:textId="77777777" w:rsidR="00C95D78" w:rsidRPr="00957B93" w:rsidRDefault="00C95D78" w:rsidP="00C95D78">
      <w:pPr>
        <w:pStyle w:val="Heading3"/>
      </w:pPr>
      <w:bookmarkStart w:id="57" w:name="_Toc187070061"/>
      <w:r w:rsidRPr="00957B93">
        <w:t>Duration</w:t>
      </w:r>
      <w:bookmarkEnd w:id="57"/>
    </w:p>
    <w:p w14:paraId="4F5EDE36" w14:textId="4E2F42B9" w:rsidR="00C95D78" w:rsidRDefault="00350FC4" w:rsidP="00C95D78">
      <w:pPr>
        <w:pStyle w:val="CourseContentText"/>
      </w:pPr>
      <w:r>
        <w:t>3 hours; 30 minutes</w:t>
      </w:r>
    </w:p>
    <w:p w14:paraId="057F9C7B" w14:textId="77777777" w:rsidR="00C95D78" w:rsidRDefault="00C95D78" w:rsidP="00C95D78">
      <w:pPr>
        <w:pStyle w:val="Heading3"/>
      </w:pPr>
      <w:bookmarkStart w:id="58" w:name="_Toc187070062"/>
      <w:r>
        <w:t>Terminal Learning Objective (TLO)</w:t>
      </w:r>
      <w:bookmarkEnd w:id="58"/>
    </w:p>
    <w:p w14:paraId="0BA2CC84" w14:textId="35141403" w:rsidR="00C95D78" w:rsidRDefault="00C95D78" w:rsidP="00C95D78">
      <w:pPr>
        <w:pStyle w:val="CourseContentText"/>
      </w:pPr>
      <w:r>
        <w:t xml:space="preserve">By the end of this module, </w:t>
      </w:r>
      <w:r w:rsidR="00EE0217">
        <w:t>you</w:t>
      </w:r>
      <w:r>
        <w:t xml:space="preserve"> will be able </w:t>
      </w:r>
      <w:r w:rsidRPr="008711E6">
        <w:t>to</w:t>
      </w:r>
      <w:r w:rsidR="000D2725" w:rsidRPr="000D2725">
        <w:t xml:space="preserve"> </w:t>
      </w:r>
      <w:r w:rsidR="000D2725">
        <w:t>i</w:t>
      </w:r>
      <w:r w:rsidR="000D2725" w:rsidRPr="000D2725">
        <w:t xml:space="preserve">dentify the steps of the </w:t>
      </w:r>
      <w:r w:rsidR="00BD07FC">
        <w:t>S</w:t>
      </w:r>
      <w:r w:rsidR="000D2725" w:rsidRPr="000D2725">
        <w:t xml:space="preserve">trategic </w:t>
      </w:r>
      <w:r w:rsidR="00BD07FC">
        <w:t>C</w:t>
      </w:r>
      <w:r w:rsidR="000D2725" w:rsidRPr="000D2725">
        <w:t xml:space="preserve">ommunications </w:t>
      </w:r>
      <w:r w:rsidR="00BD07FC">
        <w:t>P</w:t>
      </w:r>
      <w:r w:rsidR="000D2725" w:rsidRPr="000D2725">
        <w:t>lan and develop products.</w:t>
      </w:r>
      <w:r>
        <w:t xml:space="preserve"> </w:t>
      </w:r>
    </w:p>
    <w:p w14:paraId="7F8C8F68" w14:textId="77777777" w:rsidR="00C95D78" w:rsidRDefault="00C95D78" w:rsidP="00C95D78">
      <w:pPr>
        <w:pStyle w:val="Heading3"/>
      </w:pPr>
      <w:bookmarkStart w:id="59" w:name="_Toc187070063"/>
      <w:r>
        <w:t>Enabling Learning Objectives (ELOs)</w:t>
      </w:r>
      <w:bookmarkEnd w:id="59"/>
    </w:p>
    <w:p w14:paraId="4E669678" w14:textId="5E50774D" w:rsidR="00C95D78" w:rsidRDefault="00C95D78" w:rsidP="00C95D78">
      <w:pPr>
        <w:pStyle w:val="CourseContentText"/>
      </w:pPr>
      <w:r>
        <w:t xml:space="preserve">By the end of this module, </w:t>
      </w:r>
      <w:r w:rsidR="00EE0217" w:rsidRPr="00F33B7F">
        <w:t>you</w:t>
      </w:r>
      <w:r>
        <w:t xml:space="preserve"> will be able </w:t>
      </w:r>
      <w:r w:rsidRPr="008711E6">
        <w:t>t</w:t>
      </w:r>
      <w:r w:rsidR="00343EB5">
        <w:t>o:</w:t>
      </w:r>
    </w:p>
    <w:p w14:paraId="5E1DB481" w14:textId="77777777" w:rsidR="00B526E2" w:rsidRPr="00B526E2" w:rsidRDefault="00B526E2" w:rsidP="00B526E2">
      <w:pPr>
        <w:pStyle w:val="CourseContentText"/>
        <w:numPr>
          <w:ilvl w:val="0"/>
          <w:numId w:val="20"/>
        </w:numPr>
      </w:pPr>
      <w:r w:rsidRPr="00B526E2">
        <w:t>Using the Strategic Communications Planning Model, develop public awareness campaign key messages (95%).</w:t>
      </w:r>
    </w:p>
    <w:p w14:paraId="34A29A1F" w14:textId="46D2FD10" w:rsidR="00B526E2" w:rsidRPr="00B526E2" w:rsidRDefault="00B526E2" w:rsidP="00B526E2">
      <w:pPr>
        <w:pStyle w:val="CourseContentText"/>
        <w:numPr>
          <w:ilvl w:val="0"/>
          <w:numId w:val="20"/>
        </w:numPr>
      </w:pPr>
      <w:r w:rsidRPr="00B526E2">
        <w:t xml:space="preserve">Using the </w:t>
      </w:r>
      <w:r w:rsidR="00BD07FC">
        <w:t xml:space="preserve">8-Step </w:t>
      </w:r>
      <w:r w:rsidRPr="00B526E2">
        <w:t xml:space="preserve">Strategic Communications Planning Model, develop an incident communications strategy (5%). </w:t>
      </w:r>
    </w:p>
    <w:p w14:paraId="5CFF6842" w14:textId="77777777" w:rsidR="00B526E2" w:rsidRPr="00B526E2" w:rsidRDefault="00B526E2" w:rsidP="00B526E2">
      <w:pPr>
        <w:pStyle w:val="CourseContentText"/>
        <w:numPr>
          <w:ilvl w:val="0"/>
          <w:numId w:val="20"/>
        </w:numPr>
      </w:pPr>
      <w:r w:rsidRPr="00B526E2">
        <w:t xml:space="preserve">Indicate the purpose of a public awareness campaign. </w:t>
      </w:r>
    </w:p>
    <w:p w14:paraId="4D4F9361" w14:textId="77777777" w:rsidR="00B526E2" w:rsidRPr="00B526E2" w:rsidRDefault="00B526E2" w:rsidP="00B526E2">
      <w:pPr>
        <w:pStyle w:val="CourseContentText"/>
        <w:numPr>
          <w:ilvl w:val="0"/>
          <w:numId w:val="20"/>
        </w:numPr>
      </w:pPr>
      <w:r w:rsidRPr="00B526E2">
        <w:t>Identify the steps in developing a public awareness campaign.</w:t>
      </w:r>
    </w:p>
    <w:p w14:paraId="1461179C" w14:textId="00D5BD32" w:rsidR="00343EB5" w:rsidRPr="00343EB5" w:rsidRDefault="00B526E2" w:rsidP="00B526E2">
      <w:pPr>
        <w:pStyle w:val="CourseContentText"/>
        <w:numPr>
          <w:ilvl w:val="0"/>
          <w:numId w:val="20"/>
        </w:numPr>
      </w:pPr>
      <w:r w:rsidRPr="00B526E2">
        <w:t>Develop a strategy for an awareness campaign on a selected topic.</w:t>
      </w:r>
    </w:p>
    <w:p w14:paraId="6DE91759" w14:textId="77777777" w:rsidR="00DC132C" w:rsidRDefault="00DC132C" w:rsidP="00DC132C">
      <w:pPr>
        <w:pStyle w:val="CourseContentText"/>
        <w:ind w:left="720"/>
      </w:pPr>
    </w:p>
    <w:p w14:paraId="41017AEC" w14:textId="199F849F" w:rsidR="00C95D78" w:rsidRPr="00343F84" w:rsidRDefault="00C95D78" w:rsidP="00DC132C">
      <w:pPr>
        <w:pStyle w:val="CourseContentText"/>
      </w:pPr>
    </w:p>
    <w:p w14:paraId="243726DF" w14:textId="77777777" w:rsidR="00C95D78" w:rsidRPr="00B714CD" w:rsidRDefault="00C95D78" w:rsidP="00C95D78">
      <w:pPr>
        <w:pStyle w:val="CourseContentText"/>
      </w:pPr>
    </w:p>
    <w:p w14:paraId="468C42A3" w14:textId="6EC4846D" w:rsidR="00AA6F91" w:rsidRDefault="00E043FA" w:rsidP="00AA6F91">
      <w:pPr>
        <w:pStyle w:val="Heading2"/>
      </w:pPr>
      <w:bookmarkStart w:id="60" w:name="_Toc187070064"/>
      <w:r w:rsidRPr="00E043FA">
        <w:lastRenderedPageBreak/>
        <w:t>Strategic Communications Plan</w:t>
      </w:r>
      <w:bookmarkEnd w:id="60"/>
    </w:p>
    <w:p w14:paraId="0DE5470D" w14:textId="73DE272E" w:rsidR="00AA6F91" w:rsidRDefault="00343EB5" w:rsidP="00343EB5">
      <w:pPr>
        <w:pStyle w:val="CourseContentText"/>
        <w:jc w:val="center"/>
      </w:pPr>
      <w:r>
        <w:rPr>
          <w:noProof/>
        </w:rPr>
        <w:drawing>
          <wp:inline distT="0" distB="0" distL="0" distR="0" wp14:anchorId="2C920832" wp14:editId="6FF243F6">
            <wp:extent cx="5299456" cy="2980944"/>
            <wp:effectExtent l="19050" t="19050" r="15875" b="10160"/>
            <wp:docPr id="1729548474" name="Picture 31" descr="Strategic Communications Plan&#10;Supports the Incident Action Plan (IAP).&#10;Provides guidance for assessment, establishing objectives, selecting channels, and identifying intended audiences.&#10;Brings unity of effort to all strategic communications planning and product develop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48474" name="Picture 31" descr="Strategic Communications Plan&#10;Supports the Incident Action Plan (IAP).&#10;Provides guidance for assessment, establishing objectives, selecting channels, and identifying intended audiences.&#10;Brings unity of effort to all strategic communications planning and product development.&#1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FE37D6A" w14:textId="01EDD3C7" w:rsidR="00AA6F91" w:rsidRDefault="0040263B" w:rsidP="00AA6F91">
      <w:pPr>
        <w:pStyle w:val="Slide"/>
      </w:pPr>
      <w:r>
        <w:t>Visual</w:t>
      </w:r>
      <w:r w:rsidR="00AA6F91">
        <w:t xml:space="preserve"> </w:t>
      </w:r>
      <w:r w:rsidR="005D055B">
        <w:t>3</w:t>
      </w:r>
      <w:r w:rsidR="00AA6F91">
        <w:t xml:space="preserve">, </w:t>
      </w:r>
      <w:r w:rsidR="005D055B">
        <w:t>Strategic Communications Plan</w:t>
      </w:r>
    </w:p>
    <w:p w14:paraId="454F0E1E" w14:textId="77777777" w:rsidR="00AA6F91" w:rsidRPr="001F33D9" w:rsidRDefault="00AA6F91" w:rsidP="00AA6F91">
      <w:pPr>
        <w:pStyle w:val="CourseContentText"/>
      </w:pPr>
    </w:p>
    <w:p w14:paraId="6AF4F332" w14:textId="4CE549DF" w:rsidR="008B1A67" w:rsidRDefault="008B1A67" w:rsidP="008B1A67">
      <w:pPr>
        <w:pStyle w:val="CourseContentText"/>
      </w:pPr>
      <w:bookmarkStart w:id="61" w:name="_Hlk187056948"/>
      <w:r>
        <w:t>Incident Action Plan (IAP):</w:t>
      </w:r>
      <w:r w:rsidR="00461C65">
        <w:t xml:space="preserve"> </w:t>
      </w:r>
      <w:r w:rsidR="00BD07FC">
        <w:t xml:space="preserve">A </w:t>
      </w:r>
      <w:r>
        <w:t xml:space="preserve">plan that </w:t>
      </w:r>
      <w:r w:rsidR="00BD07FC">
        <w:t>t</w:t>
      </w:r>
      <w:r>
        <w:t>he NIMS glossary defines incident as is central to managing the response to an incident using “an occurrence, natural or manmade, that ICS. The team that is managing an incident develops and requires a response to protect life or IAP each operational period, the time scheduled for property.” For the purposes of this guide, executing a given set of actions as specified in the IAP, the term incident is used to refer to using the standard ICS incident action planning process. incidents in which FEMA is involved, generally in support of and in partnership</w:t>
      </w:r>
      <w:r w:rsidR="008B3CD8">
        <w:t>.</w:t>
      </w:r>
      <w:r>
        <w:t xml:space="preserve"> The IAP itself communicates the incident objectives and with State, Local, Tribal, and Territorial the tactics that will be used to manage the incident during (SLTT) governments. the operational period that the plan covers. </w:t>
      </w:r>
    </w:p>
    <w:bookmarkEnd w:id="61"/>
    <w:p w14:paraId="04DD8119" w14:textId="5F280679" w:rsidR="00AA6F91" w:rsidRDefault="008B1A67" w:rsidP="008B1A67">
      <w:pPr>
        <w:pStyle w:val="CourseContentText"/>
      </w:pPr>
      <w:r>
        <w:t>The incident action planning process provides a tool to synchronize operations at the incident level and ensure</w:t>
      </w:r>
      <w:r w:rsidR="008B3CD8">
        <w:t>s</w:t>
      </w:r>
      <w:r>
        <w:t xml:space="preserve"> that incident operations are conducted in support of incident objectives. A disciplined system of planning phases and meetings fosters collaboration and partnerships and focuses on incident operations.</w:t>
      </w:r>
    </w:p>
    <w:p w14:paraId="6DB247F5" w14:textId="77777777" w:rsidR="00E043FA" w:rsidRDefault="00E043FA">
      <w:r>
        <w:br w:type="page"/>
      </w:r>
    </w:p>
    <w:p w14:paraId="084CDCF5" w14:textId="06585DA1" w:rsidR="00E043FA" w:rsidRDefault="00E043FA" w:rsidP="00E043FA">
      <w:pPr>
        <w:pStyle w:val="Heading2"/>
      </w:pPr>
      <w:bookmarkStart w:id="62" w:name="_Toc187070065"/>
      <w:r w:rsidRPr="00E043FA">
        <w:lastRenderedPageBreak/>
        <w:t>8-Step Communication</w:t>
      </w:r>
      <w:r w:rsidR="001B4A6A">
        <w:t>s</w:t>
      </w:r>
      <w:r w:rsidRPr="00E043FA">
        <w:t xml:space="preserve"> Model</w:t>
      </w:r>
      <w:bookmarkEnd w:id="62"/>
    </w:p>
    <w:p w14:paraId="162FF726" w14:textId="17837005" w:rsidR="000E7AF1" w:rsidRDefault="001B4A6A" w:rsidP="001B4A6A">
      <w:pPr>
        <w:pStyle w:val="CourseContentText"/>
        <w:jc w:val="center"/>
      </w:pPr>
      <w:r>
        <w:rPr>
          <w:noProof/>
        </w:rPr>
        <w:drawing>
          <wp:inline distT="0" distB="0" distL="0" distR="0" wp14:anchorId="286D2B3C" wp14:editId="2674F546">
            <wp:extent cx="5299456" cy="2980944"/>
            <wp:effectExtent l="19050" t="19050" r="15875" b="10160"/>
            <wp:docPr id="217954467" name="Picture 32" descr="8-Step Communications Model&#10;8-Step Communication Model. 1. Assess current situation. 2. Set communication goals and measurable objectives. 3. Identify intended audiences. 4. Develop and pretest messages. 5. Select channels and activities. 6. Develop an action plan. 7. Develop an Action Plan. 8. Implement, evaluate, and modify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54467" name="Picture 32" descr="8-Step Communications Model&#10;8-Step Communication Model. 1. Assess current situation. 2. Set communication goals and measurable objectives. 3. Identify intended audiences. 4. Develop and pretest messages. 5. Select channels and activities. 6. Develop an action plan. 7. Develop an Action Plan. 8. Implement, evaluate, and modify plan"/>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F0A9598" w14:textId="134FD8B1" w:rsidR="000E7AF1" w:rsidRDefault="0040263B" w:rsidP="000E7AF1">
      <w:pPr>
        <w:pStyle w:val="Slide"/>
      </w:pPr>
      <w:r>
        <w:t>Visual</w:t>
      </w:r>
      <w:r w:rsidR="000E7AF1">
        <w:t xml:space="preserve"> 4, 8-Step Communication</w:t>
      </w:r>
      <w:r w:rsidR="001B4A6A">
        <w:t>s</w:t>
      </w:r>
      <w:r w:rsidR="000E7AF1">
        <w:t xml:space="preserve"> Model</w:t>
      </w:r>
    </w:p>
    <w:p w14:paraId="24199879" w14:textId="77777777" w:rsidR="000E7AF1" w:rsidRPr="001F33D9" w:rsidRDefault="000E7AF1" w:rsidP="000E7AF1">
      <w:pPr>
        <w:pStyle w:val="CourseContentText"/>
      </w:pPr>
    </w:p>
    <w:p w14:paraId="04FB32E7" w14:textId="30228515" w:rsidR="000E7AF1" w:rsidRDefault="000E7AF1" w:rsidP="000E7AF1">
      <w:pPr>
        <w:pStyle w:val="CourseContentText"/>
        <w:spacing w:before="120"/>
      </w:pPr>
      <w:r>
        <w:t>The 8-</w:t>
      </w:r>
      <w:r w:rsidR="008B3CD8">
        <w:t>S</w:t>
      </w:r>
      <w:r>
        <w:t xml:space="preserve">tep </w:t>
      </w:r>
      <w:r w:rsidR="008B3CD8">
        <w:t>C</w:t>
      </w:r>
      <w:r>
        <w:t xml:space="preserve">ommunications </w:t>
      </w:r>
      <w:r w:rsidR="008B3CD8">
        <w:t>M</w:t>
      </w:r>
      <w:r>
        <w:t>odel outlines the communication between the sender of the message and the receiver. The visual displays that model for carrying out a strategic communications process based on the social marketing approach. The overview of this model was covered in IS</w:t>
      </w:r>
      <w:r w:rsidR="008B3CD8">
        <w:t>00</w:t>
      </w:r>
      <w:r>
        <w:t xml:space="preserve">29. </w:t>
      </w:r>
    </w:p>
    <w:p w14:paraId="7F4981FD" w14:textId="77777777" w:rsidR="005A2EE6" w:rsidRDefault="005A2EE6" w:rsidP="000E7AF1">
      <w:pPr>
        <w:pStyle w:val="CourseContentText"/>
        <w:spacing w:before="120"/>
      </w:pPr>
    </w:p>
    <w:p w14:paraId="33DC6C56" w14:textId="77777777" w:rsidR="000E7AF1" w:rsidRDefault="000E7AF1" w:rsidP="000E7AF1">
      <w:pPr>
        <w:pStyle w:val="CourseContentText"/>
      </w:pPr>
    </w:p>
    <w:p w14:paraId="61798C5C" w14:textId="05A14515" w:rsidR="00E043FA" w:rsidRDefault="00E043FA">
      <w:r>
        <w:br w:type="page"/>
      </w:r>
    </w:p>
    <w:p w14:paraId="16E3E3E3" w14:textId="360EA4AC" w:rsidR="000E7AF1" w:rsidRDefault="00E043FA" w:rsidP="00E043FA">
      <w:pPr>
        <w:pStyle w:val="Heading2"/>
      </w:pPr>
      <w:bookmarkStart w:id="63" w:name="_Toc187070066"/>
      <w:r w:rsidRPr="00E043FA">
        <w:lastRenderedPageBreak/>
        <w:t>Step 1: Assess Current Situation</w:t>
      </w:r>
      <w:bookmarkEnd w:id="63"/>
    </w:p>
    <w:p w14:paraId="3BF0A211" w14:textId="5AAF7864" w:rsidR="000E7AF1" w:rsidRDefault="001B4A6A" w:rsidP="001B4A6A">
      <w:pPr>
        <w:pStyle w:val="CourseContentText"/>
        <w:jc w:val="center"/>
      </w:pPr>
      <w:r>
        <w:rPr>
          <w:noProof/>
        </w:rPr>
        <w:drawing>
          <wp:inline distT="0" distB="0" distL="0" distR="0" wp14:anchorId="18AA7104" wp14:editId="23559D01">
            <wp:extent cx="5299456" cy="2980944"/>
            <wp:effectExtent l="19050" t="19050" r="15875" b="10160"/>
            <wp:docPr id="531635166" name="Picture 33" descr="Step 1: Assess Current Situation&#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35166" name="Picture 33" descr="Step 1: Assess Current Situation&#10;Refer to the text below for a description of this imag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462F177" w14:textId="53969722" w:rsidR="00CE0D2F" w:rsidRDefault="0040263B" w:rsidP="00CE0D2F">
      <w:pPr>
        <w:pStyle w:val="Slide"/>
      </w:pPr>
      <w:r>
        <w:t>Visual</w:t>
      </w:r>
      <w:r w:rsidR="00CE0D2F">
        <w:t xml:space="preserve"> </w:t>
      </w:r>
      <w:r w:rsidR="00814E34">
        <w:t>5</w:t>
      </w:r>
      <w:r w:rsidR="00CE0D2F">
        <w:t>, Step 1</w:t>
      </w:r>
      <w:r w:rsidR="00FF2995">
        <w:t xml:space="preserve">: </w:t>
      </w:r>
      <w:r w:rsidR="00CE0D2F">
        <w:t>Assess Current Situation</w:t>
      </w:r>
    </w:p>
    <w:p w14:paraId="12D66223" w14:textId="77777777" w:rsidR="00CE0D2F" w:rsidRPr="001F33D9" w:rsidRDefault="00CE0D2F" w:rsidP="00CE0D2F">
      <w:pPr>
        <w:pStyle w:val="CourseContentText"/>
      </w:pPr>
    </w:p>
    <w:p w14:paraId="457F8E97" w14:textId="144AAACF" w:rsidR="00CE0D2F" w:rsidRDefault="00CE0D2F" w:rsidP="00CE0D2F">
      <w:pPr>
        <w:pStyle w:val="CourseContentText"/>
      </w:pPr>
      <w:r>
        <w:t>Using the 8-</w:t>
      </w:r>
      <w:r w:rsidR="00FF2995">
        <w:t>S</w:t>
      </w:r>
      <w:r>
        <w:t xml:space="preserve">tep </w:t>
      </w:r>
      <w:r w:rsidR="00FF2995">
        <w:t>M</w:t>
      </w:r>
      <w:r>
        <w:t>odel, as a first step you will need to collect information to help you make strategic planning decisions. This step sets the stage for the entire communication process.</w:t>
      </w:r>
    </w:p>
    <w:p w14:paraId="498E0155" w14:textId="77777777" w:rsidR="00CE0D2F" w:rsidRDefault="00CE0D2F" w:rsidP="00CE0D2F">
      <w:pPr>
        <w:pStyle w:val="CourseContentText"/>
      </w:pPr>
      <w:r>
        <w:t>Many communicators try to shortcut this step and proceed with developing products, but that can mean major mistakes in their assumptions about what their audience needs and wants. Remember, we said that the social marketing approach is based on understanding your audience.</w:t>
      </w:r>
    </w:p>
    <w:p w14:paraId="67D608D8" w14:textId="77777777" w:rsidR="00CE0D2F" w:rsidRDefault="00CE0D2F" w:rsidP="00CE0D2F">
      <w:pPr>
        <w:pStyle w:val="CourseContentText"/>
      </w:pPr>
      <w:r>
        <w:t>You must begin by acquiring a thorough understanding of the problem, the audience, and the action you want the audience to take.</w:t>
      </w:r>
    </w:p>
    <w:p w14:paraId="191E470C" w14:textId="2DA7F026" w:rsidR="00CE0D2F" w:rsidRDefault="00CE0D2F" w:rsidP="00CE0D2F">
      <w:pPr>
        <w:pStyle w:val="CourseContentText"/>
      </w:pPr>
      <w:r>
        <w:t>You obtain this understanding by asking yourself the following questions:</w:t>
      </w:r>
      <w:r w:rsidR="00461C65">
        <w:t xml:space="preserve"> </w:t>
      </w:r>
    </w:p>
    <w:p w14:paraId="39986583" w14:textId="77777777" w:rsidR="00CE0D2F" w:rsidRDefault="00CE0D2F" w:rsidP="00B526E2">
      <w:pPr>
        <w:pStyle w:val="CourseContentText"/>
        <w:numPr>
          <w:ilvl w:val="0"/>
          <w:numId w:val="8"/>
        </w:numPr>
      </w:pPr>
      <w:r>
        <w:t>What is the incident/event/issue at hand?</w:t>
      </w:r>
    </w:p>
    <w:p w14:paraId="267B1760" w14:textId="13E07986" w:rsidR="00CE0D2F" w:rsidRDefault="00CE0D2F" w:rsidP="00B526E2">
      <w:pPr>
        <w:pStyle w:val="CourseContentText"/>
        <w:numPr>
          <w:ilvl w:val="0"/>
          <w:numId w:val="8"/>
        </w:numPr>
      </w:pPr>
      <w:r>
        <w:t>What is the communication need you want to address?</w:t>
      </w:r>
      <w:r w:rsidR="00461C65">
        <w:t xml:space="preserve"> </w:t>
      </w:r>
    </w:p>
    <w:p w14:paraId="5B3C8DF9" w14:textId="730DED5C" w:rsidR="00CE0D2F" w:rsidRDefault="00CE0D2F" w:rsidP="00B526E2">
      <w:pPr>
        <w:pStyle w:val="CourseContentText"/>
        <w:numPr>
          <w:ilvl w:val="0"/>
          <w:numId w:val="8"/>
        </w:numPr>
      </w:pPr>
      <w:r>
        <w:t>Who are the people that are most affected by this problem?</w:t>
      </w:r>
      <w:r w:rsidR="00461C65">
        <w:t xml:space="preserve"> </w:t>
      </w:r>
    </w:p>
    <w:p w14:paraId="3D1F69F7" w14:textId="5C28621E" w:rsidR="00CE0D2F" w:rsidRDefault="00CE0D2F" w:rsidP="00B526E2">
      <w:pPr>
        <w:pStyle w:val="CourseContentText"/>
        <w:numPr>
          <w:ilvl w:val="0"/>
          <w:numId w:val="8"/>
        </w:numPr>
      </w:pPr>
      <w:r>
        <w:t>What actions could your audience take to address this problem?</w:t>
      </w:r>
      <w:r w:rsidR="00461C65">
        <w:t xml:space="preserve"> </w:t>
      </w:r>
    </w:p>
    <w:p w14:paraId="793100C5" w14:textId="508BEC30" w:rsidR="00CE0D2F" w:rsidRDefault="00CE0D2F" w:rsidP="00B526E2">
      <w:pPr>
        <w:pStyle w:val="CourseContentText"/>
        <w:numPr>
          <w:ilvl w:val="0"/>
          <w:numId w:val="8"/>
        </w:numPr>
      </w:pPr>
      <w:r>
        <w:t>What are your target audience’s feelings/behavior on this issue?</w:t>
      </w:r>
      <w:r w:rsidR="00461C65">
        <w:t xml:space="preserve"> </w:t>
      </w:r>
    </w:p>
    <w:p w14:paraId="67F76FD0" w14:textId="77777777" w:rsidR="00CE0D2F" w:rsidRDefault="00CE0D2F" w:rsidP="00B526E2">
      <w:pPr>
        <w:pStyle w:val="CourseContentText"/>
        <w:numPr>
          <w:ilvl w:val="0"/>
          <w:numId w:val="8"/>
        </w:numPr>
      </w:pPr>
      <w:r>
        <w:t xml:space="preserve">What information would cause them to change their behavior? </w:t>
      </w:r>
    </w:p>
    <w:p w14:paraId="61030D00" w14:textId="77777777" w:rsidR="00EC096C" w:rsidRDefault="00EC096C">
      <w:r>
        <w:br w:type="page"/>
      </w:r>
    </w:p>
    <w:p w14:paraId="1A896E48" w14:textId="0556763F" w:rsidR="00CE0D2F" w:rsidRDefault="00CE0D2F" w:rsidP="00CE0D2F">
      <w:pPr>
        <w:pStyle w:val="CourseContentText"/>
      </w:pPr>
      <w:r>
        <w:lastRenderedPageBreak/>
        <w:t>Public Awareness Campaign</w:t>
      </w:r>
    </w:p>
    <w:p w14:paraId="25589354" w14:textId="77777777" w:rsidR="00CE0D2F" w:rsidRDefault="00CE0D2F" w:rsidP="00CE0D2F">
      <w:pPr>
        <w:pStyle w:val="CourseContentText"/>
      </w:pPr>
      <w:r>
        <w:t xml:space="preserve">To start developing an awareness campaign, first you need to determine what the concerns and issues are in your community. </w:t>
      </w:r>
    </w:p>
    <w:p w14:paraId="5218C8D1" w14:textId="77777777" w:rsidR="00CE0D2F" w:rsidRDefault="00CE0D2F" w:rsidP="00CE0D2F">
      <w:pPr>
        <w:pStyle w:val="CourseContentText"/>
      </w:pPr>
      <w:r>
        <w:t>To determine the issues, ask:</w:t>
      </w:r>
    </w:p>
    <w:p w14:paraId="1BDCE8D2" w14:textId="77777777" w:rsidR="00CE0D2F" w:rsidRDefault="00CE0D2F" w:rsidP="00B526E2">
      <w:pPr>
        <w:pStyle w:val="CourseContentText"/>
        <w:numPr>
          <w:ilvl w:val="0"/>
          <w:numId w:val="8"/>
        </w:numPr>
      </w:pPr>
      <w:r>
        <w:t xml:space="preserve">What are the threats and hazards in your community? </w:t>
      </w:r>
    </w:p>
    <w:p w14:paraId="04DC938A" w14:textId="77777777" w:rsidR="00CE0D2F" w:rsidRDefault="00CE0D2F" w:rsidP="00B526E2">
      <w:pPr>
        <w:pStyle w:val="CourseContentText"/>
        <w:numPr>
          <w:ilvl w:val="0"/>
          <w:numId w:val="8"/>
        </w:numPr>
      </w:pPr>
      <w:r>
        <w:t xml:space="preserve">Who is at risk? </w:t>
      </w:r>
    </w:p>
    <w:p w14:paraId="1D14C10B" w14:textId="77777777" w:rsidR="00CE0D2F" w:rsidRDefault="00CE0D2F" w:rsidP="00B526E2">
      <w:pPr>
        <w:pStyle w:val="CourseContentText"/>
        <w:numPr>
          <w:ilvl w:val="0"/>
          <w:numId w:val="8"/>
        </w:numPr>
      </w:pPr>
      <w:r>
        <w:t xml:space="preserve">What are people concerned about? </w:t>
      </w:r>
    </w:p>
    <w:p w14:paraId="403E8768" w14:textId="77777777" w:rsidR="00CE0D2F" w:rsidRDefault="00CE0D2F" w:rsidP="00B526E2">
      <w:pPr>
        <w:pStyle w:val="CourseContentText"/>
        <w:numPr>
          <w:ilvl w:val="0"/>
          <w:numId w:val="8"/>
        </w:numPr>
      </w:pPr>
      <w:r>
        <w:t>What is their current level of preparedness?</w:t>
      </w:r>
    </w:p>
    <w:p w14:paraId="4CE9FBBB" w14:textId="77777777" w:rsidR="00CE0D2F" w:rsidRDefault="00CE0D2F" w:rsidP="008B1A67">
      <w:pPr>
        <w:pStyle w:val="CourseContentText"/>
      </w:pPr>
    </w:p>
    <w:p w14:paraId="08B1A789" w14:textId="4CE353BD" w:rsidR="00E043FA" w:rsidRDefault="00E043FA">
      <w:r>
        <w:br w:type="page"/>
      </w:r>
    </w:p>
    <w:p w14:paraId="7E6AB776" w14:textId="54B8C0AF" w:rsidR="00E043FA" w:rsidRDefault="00E043FA" w:rsidP="00E043FA">
      <w:pPr>
        <w:pStyle w:val="Heading2"/>
      </w:pPr>
      <w:bookmarkStart w:id="64" w:name="_Toc187070067"/>
      <w:r w:rsidRPr="00E043FA">
        <w:lastRenderedPageBreak/>
        <w:t xml:space="preserve">Step </w:t>
      </w:r>
      <w:r>
        <w:t>2</w:t>
      </w:r>
      <w:r w:rsidRPr="00E043FA">
        <w:t>: Set Communication Goals</w:t>
      </w:r>
      <w:bookmarkEnd w:id="64"/>
    </w:p>
    <w:p w14:paraId="258F1D79" w14:textId="0D5CE6F6" w:rsidR="00CE0D2F" w:rsidRDefault="001B4A6A" w:rsidP="001B4A6A">
      <w:pPr>
        <w:pStyle w:val="CourseContentText"/>
        <w:jc w:val="center"/>
      </w:pPr>
      <w:r>
        <w:rPr>
          <w:noProof/>
        </w:rPr>
        <w:drawing>
          <wp:inline distT="0" distB="0" distL="0" distR="0" wp14:anchorId="40152B22" wp14:editId="534F46A2">
            <wp:extent cx="5299456" cy="2980944"/>
            <wp:effectExtent l="19050" t="19050" r="15875" b="10160"/>
            <wp:docPr id="1676425242" name="Picture 34" descr="Step 2: Set Communication Goals&#10;Assess the current situation by answering these questions: &#10;Specific&#10;Measurable &#10;Achievable &#10;Realistic&#10;Tim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425242" name="Picture 34" descr="Step 2: Set Communication Goals&#10;Assess the current situation by answering these questions: &#10;Specific&#10;Measurable &#10;Achievable &#10;Realistic&#10;Timely"/>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0DDDE5F" w14:textId="50001531" w:rsidR="00CE0D2F" w:rsidRDefault="0040263B" w:rsidP="00CE0D2F">
      <w:pPr>
        <w:pStyle w:val="Slide"/>
      </w:pPr>
      <w:r>
        <w:t>Visual</w:t>
      </w:r>
      <w:r w:rsidR="00CE0D2F">
        <w:t xml:space="preserve"> 6, Set Communication Goals</w:t>
      </w:r>
    </w:p>
    <w:p w14:paraId="1AA8A799" w14:textId="77777777" w:rsidR="00CE0D2F" w:rsidRPr="001F33D9" w:rsidRDefault="00CE0D2F" w:rsidP="00CE0D2F">
      <w:pPr>
        <w:pStyle w:val="CourseContentText"/>
      </w:pPr>
    </w:p>
    <w:p w14:paraId="53325E31" w14:textId="38106C36" w:rsidR="00CE0D2F" w:rsidRDefault="00CE0D2F" w:rsidP="00CE0D2F">
      <w:pPr>
        <w:pStyle w:val="CourseContentText"/>
      </w:pPr>
      <w:r>
        <w:t xml:space="preserve">When setting your communication </w:t>
      </w:r>
      <w:r w:rsidR="00EC096C">
        <w:t>goals,</w:t>
      </w:r>
      <w:r>
        <w:t xml:space="preserve"> you need to also develop objectives for implementing those goals. The objectives should be SMART objectives. That is, they should be: </w:t>
      </w:r>
    </w:p>
    <w:p w14:paraId="4E544DD3" w14:textId="77777777" w:rsidR="00CE0D2F" w:rsidRPr="00EC096C" w:rsidRDefault="00CE0D2F" w:rsidP="00CE0D2F">
      <w:pPr>
        <w:pStyle w:val="CourseContentText"/>
        <w:rPr>
          <w:b/>
          <w:bCs/>
        </w:rPr>
      </w:pPr>
      <w:r w:rsidRPr="00EC096C">
        <w:rPr>
          <w:b/>
          <w:bCs/>
        </w:rPr>
        <w:t>Specific</w:t>
      </w:r>
    </w:p>
    <w:p w14:paraId="133A7132" w14:textId="77777777" w:rsidR="00CE0D2F" w:rsidRDefault="00CE0D2F" w:rsidP="00CE0D2F">
      <w:pPr>
        <w:pStyle w:val="CourseContentText"/>
      </w:pPr>
      <w:r>
        <w:t>Specific goals have a desired outcome that is clearly understood. This might be a sales number or a product rollout goal. No matter what it is, the goal should be clearly articulated so that everyone is on the same page with the objective. Define what will be accomplished and the actions to be taken to accomplish the goal.</w:t>
      </w:r>
    </w:p>
    <w:p w14:paraId="441540F6" w14:textId="77777777" w:rsidR="00CE0D2F" w:rsidRPr="00EC096C" w:rsidRDefault="00CE0D2F" w:rsidP="00CE0D2F">
      <w:pPr>
        <w:pStyle w:val="CourseContentText"/>
        <w:rPr>
          <w:b/>
          <w:bCs/>
        </w:rPr>
      </w:pPr>
      <w:r w:rsidRPr="00EC096C">
        <w:rPr>
          <w:b/>
          <w:bCs/>
        </w:rPr>
        <w:t>Measurable</w:t>
      </w:r>
    </w:p>
    <w:p w14:paraId="7E6A073D" w14:textId="77777777" w:rsidR="00CE0D2F" w:rsidRDefault="00CE0D2F" w:rsidP="00CE0D2F">
      <w:pPr>
        <w:pStyle w:val="CourseContentText"/>
      </w:pPr>
      <w:r>
        <w:t>These are the numbers used with the goal. You need to have a quantifiable objective so that you can track progress. Define what data will be used to measure the goal and set a method for collection.</w:t>
      </w:r>
    </w:p>
    <w:p w14:paraId="44A4A240" w14:textId="77777777" w:rsidR="00CE0D2F" w:rsidRPr="00EC096C" w:rsidRDefault="00CE0D2F" w:rsidP="00CE0D2F">
      <w:pPr>
        <w:pStyle w:val="CourseContentText"/>
        <w:rPr>
          <w:b/>
          <w:bCs/>
        </w:rPr>
      </w:pPr>
      <w:r w:rsidRPr="00EC096C">
        <w:rPr>
          <w:b/>
          <w:bCs/>
        </w:rPr>
        <w:t>Achievable</w:t>
      </w:r>
    </w:p>
    <w:p w14:paraId="7AF14B16" w14:textId="51334721" w:rsidR="00CE0D2F" w:rsidRDefault="00CE0D2F" w:rsidP="00CE0D2F">
      <w:pPr>
        <w:pStyle w:val="CourseContentText"/>
      </w:pPr>
      <w:r>
        <w:t>Goals need to be realistic to maintain the enthusiasm to try to achieve them. Setting lofty goals is good, but you may want to break them down into smaller, bite-sized chunks. If the goal is not doable, you may need to first ramp up resources to give yourself a shot at success. Ramping up resources would likely be its own SMART goal.</w:t>
      </w:r>
    </w:p>
    <w:p w14:paraId="43D64D8F" w14:textId="77777777" w:rsidR="00EC096C" w:rsidRDefault="00EC096C">
      <w:pPr>
        <w:rPr>
          <w:b/>
          <w:bCs/>
        </w:rPr>
      </w:pPr>
      <w:r>
        <w:rPr>
          <w:b/>
          <w:bCs/>
        </w:rPr>
        <w:br w:type="page"/>
      </w:r>
    </w:p>
    <w:p w14:paraId="15DA8308" w14:textId="69141E2B" w:rsidR="00CE0D2F" w:rsidRPr="00EC096C" w:rsidRDefault="00CE0D2F" w:rsidP="00CE0D2F">
      <w:pPr>
        <w:pStyle w:val="CourseContentText"/>
        <w:rPr>
          <w:b/>
          <w:bCs/>
        </w:rPr>
      </w:pPr>
      <w:r w:rsidRPr="00EC096C">
        <w:rPr>
          <w:b/>
          <w:bCs/>
        </w:rPr>
        <w:lastRenderedPageBreak/>
        <w:t>Realistic</w:t>
      </w:r>
    </w:p>
    <w:p w14:paraId="7AE17D14" w14:textId="77777777" w:rsidR="00CE0D2F" w:rsidRDefault="00CE0D2F" w:rsidP="00CE0D2F">
      <w:pPr>
        <w:pStyle w:val="CourseContentText"/>
      </w:pPr>
      <w:r>
        <w:t>Goals should be aligned with the mission of the company. Don’t set goals just as an exercise for something to do. One way to determine if the goal is relevant is to define the key benefit to the organization.</w:t>
      </w:r>
    </w:p>
    <w:p w14:paraId="37886ACB" w14:textId="77777777" w:rsidR="00CE0D2F" w:rsidRPr="00EC096C" w:rsidRDefault="00CE0D2F" w:rsidP="00CE0D2F">
      <w:pPr>
        <w:pStyle w:val="CourseContentText"/>
        <w:rPr>
          <w:b/>
          <w:bCs/>
        </w:rPr>
      </w:pPr>
      <w:r w:rsidRPr="00EC096C">
        <w:rPr>
          <w:b/>
          <w:bCs/>
        </w:rPr>
        <w:t xml:space="preserve">Timely </w:t>
      </w:r>
    </w:p>
    <w:p w14:paraId="0775B169" w14:textId="25AB5950" w:rsidR="00CE0D2F" w:rsidRDefault="00CE0D2F" w:rsidP="00CE0D2F">
      <w:pPr>
        <w:pStyle w:val="CourseContentText"/>
      </w:pPr>
      <w:r>
        <w:t xml:space="preserve">Goals should have a deadline. A goal without a deadline doesn’t do much. How can you identify success or failure? This is why SMART goals set a final date. This doesn’t mean that all the work is done, but it means that you can evaluate the success of the endeavor and set new goals. </w:t>
      </w:r>
    </w:p>
    <w:p w14:paraId="4923BD72" w14:textId="77777777" w:rsidR="00CE0D2F" w:rsidRDefault="00CE0D2F" w:rsidP="00CE0D2F">
      <w:pPr>
        <w:pStyle w:val="CourseContentText"/>
      </w:pPr>
      <w:r>
        <w:t xml:space="preserve">Without clear and specific outcome measures, communication can lack direction and effect. Goals can be broad statements that describe the purpose and meaning of the task. Objectives are those things that lead to the accomplishment of your goals. </w:t>
      </w:r>
    </w:p>
    <w:p w14:paraId="6BE92F94" w14:textId="77777777" w:rsidR="00CE0D2F" w:rsidRDefault="00CE0D2F" w:rsidP="008B1A67">
      <w:pPr>
        <w:pStyle w:val="CourseContentText"/>
      </w:pPr>
    </w:p>
    <w:p w14:paraId="0EDFFD60" w14:textId="4015C55D" w:rsidR="00E043FA" w:rsidRDefault="00E043FA">
      <w:r>
        <w:br w:type="page"/>
      </w:r>
    </w:p>
    <w:p w14:paraId="4D7D8F71" w14:textId="7CC0ADE2" w:rsidR="00E043FA" w:rsidRDefault="00E043FA" w:rsidP="00E043FA">
      <w:pPr>
        <w:pStyle w:val="Heading2"/>
      </w:pPr>
      <w:bookmarkStart w:id="65" w:name="_Toc187070068"/>
      <w:r w:rsidRPr="00E043FA">
        <w:lastRenderedPageBreak/>
        <w:t>Examples of SMART Objectives</w:t>
      </w:r>
      <w:bookmarkEnd w:id="65"/>
    </w:p>
    <w:p w14:paraId="50D41D8B" w14:textId="4634D4CF" w:rsidR="00AA6F91" w:rsidRDefault="001B4A6A" w:rsidP="00AA6F91">
      <w:pPr>
        <w:pStyle w:val="CourseContentText"/>
        <w:jc w:val="center"/>
      </w:pPr>
      <w:r>
        <w:rPr>
          <w:noProof/>
        </w:rPr>
        <w:drawing>
          <wp:inline distT="0" distB="0" distL="0" distR="0" wp14:anchorId="73D4E835" wp14:editId="540EB554">
            <wp:extent cx="5299456" cy="2980944"/>
            <wp:effectExtent l="19050" t="19050" r="15875" b="10160"/>
            <wp:docPr id="147736164" name="Picture 35" descr="Examples of SMART Objectives&#10;Increase awareness of our website by 10% by June 20XX.&#10;Increase unique visitors to our website by 5% by June 20XX. &#10;Increase completion of Online Family Emergency Plans by 5% by June 20XX.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6164" name="Picture 35" descr="Examples of SMART Objectives&#10;Increase awareness of our website by 10% by June 20XX.&#10;Increase unique visitors to our website by 5% by June 20XX. &#10;Increase completion of Online Family Emergency Plans by 5% by June 20XX. &#1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10B23DC" w14:textId="242825F8" w:rsidR="00CE0D2F" w:rsidRDefault="0040263B" w:rsidP="00CE0D2F">
      <w:pPr>
        <w:pStyle w:val="Slide"/>
      </w:pPr>
      <w:r>
        <w:t>Visual</w:t>
      </w:r>
      <w:r w:rsidR="00CE0D2F">
        <w:t xml:space="preserve"> 7, Examples of SMART Objectives</w:t>
      </w:r>
    </w:p>
    <w:p w14:paraId="136B773B" w14:textId="77777777" w:rsidR="00CE0D2F" w:rsidRPr="001F33D9" w:rsidRDefault="00CE0D2F" w:rsidP="00CE0D2F">
      <w:pPr>
        <w:pStyle w:val="CourseContentText"/>
      </w:pPr>
    </w:p>
    <w:p w14:paraId="1CC9D0C7" w14:textId="47E05E36" w:rsidR="00CE0D2F" w:rsidRDefault="00CE0D2F" w:rsidP="00CE0D2F">
      <w:pPr>
        <w:pStyle w:val="CourseContentText"/>
      </w:pPr>
      <w:r>
        <w:t>Professional Goal: “I’m going to increase sales</w:t>
      </w:r>
      <w:r w:rsidR="00FD356B">
        <w:t>.</w:t>
      </w:r>
      <w:r>
        <w:t>”</w:t>
      </w:r>
    </w:p>
    <w:p w14:paraId="055B1A91" w14:textId="77777777" w:rsidR="00CE0D2F" w:rsidRDefault="00CE0D2F" w:rsidP="00CE0D2F">
      <w:pPr>
        <w:pStyle w:val="CourseContentText"/>
      </w:pPr>
    </w:p>
    <w:p w14:paraId="1316EFF7" w14:textId="77777777" w:rsidR="00CE0D2F" w:rsidRDefault="00CE0D2F" w:rsidP="00CE0D2F">
      <w:pPr>
        <w:pStyle w:val="CourseContentText"/>
      </w:pPr>
      <w:r>
        <w:t>Specific: “I am going to learn about social media marketing and invest in a social media management platform to start growing an online audience of potential customers.”</w:t>
      </w:r>
    </w:p>
    <w:p w14:paraId="72008E8D" w14:textId="77777777" w:rsidR="00CE0D2F" w:rsidRDefault="00CE0D2F" w:rsidP="00CE0D2F">
      <w:pPr>
        <w:pStyle w:val="CourseContentText"/>
      </w:pPr>
      <w:r>
        <w:t>Measurable: “The goal is to increase sales by 30% within the next quarter.”</w:t>
      </w:r>
    </w:p>
    <w:p w14:paraId="1A699D6D" w14:textId="77777777" w:rsidR="00CE0D2F" w:rsidRDefault="00CE0D2F" w:rsidP="00CE0D2F">
      <w:pPr>
        <w:pStyle w:val="CourseContentText"/>
      </w:pPr>
      <w:r>
        <w:t>Achievable: “I can afford a subscription to Zoho Social, and I have a moderately successful business that can handle a large increase in customer demand.”</w:t>
      </w:r>
    </w:p>
    <w:p w14:paraId="60C92F25" w14:textId="77777777" w:rsidR="00CE0D2F" w:rsidRDefault="00CE0D2F" w:rsidP="00CE0D2F">
      <w:pPr>
        <w:pStyle w:val="CourseContentText"/>
      </w:pPr>
      <w:r>
        <w:t>Relevant: “I want to grow my sales volume so that I can buy a new vehicle for my business.”</w:t>
      </w:r>
    </w:p>
    <w:p w14:paraId="21228266" w14:textId="3345571D" w:rsidR="00CE0D2F" w:rsidRDefault="00CE0D2F" w:rsidP="00CE0D2F">
      <w:pPr>
        <w:pStyle w:val="CourseContentText"/>
      </w:pPr>
      <w:r>
        <w:t xml:space="preserve">Time-bound: “I will subscribe to Zoho Social tomorrow and go through all of their instructional material to learn how the platform works. I will build a social media strategy and deploy it in </w:t>
      </w:r>
      <w:r w:rsidR="00FD356B">
        <w:t>2 </w:t>
      </w:r>
      <w:r>
        <w:t>weeks.”</w:t>
      </w:r>
    </w:p>
    <w:p w14:paraId="43F1425F" w14:textId="77777777" w:rsidR="00CE0D2F" w:rsidRDefault="00CE0D2F" w:rsidP="00CE0D2F">
      <w:pPr>
        <w:pStyle w:val="CourseContentText"/>
      </w:pPr>
    </w:p>
    <w:p w14:paraId="198BFCA6" w14:textId="77777777" w:rsidR="00CE0D2F" w:rsidRDefault="00CE0D2F" w:rsidP="00CE0D2F">
      <w:pPr>
        <w:pStyle w:val="CourseContentText"/>
      </w:pPr>
      <w:r>
        <w:t>Personal Goal: “I’m going to get in shape.”</w:t>
      </w:r>
    </w:p>
    <w:p w14:paraId="2A682062" w14:textId="77777777" w:rsidR="00CE0D2F" w:rsidRDefault="00CE0D2F" w:rsidP="00CE0D2F">
      <w:pPr>
        <w:pStyle w:val="CourseContentText"/>
      </w:pPr>
    </w:p>
    <w:p w14:paraId="77AF0C4A" w14:textId="062BB9F9" w:rsidR="00CE0D2F" w:rsidRDefault="00CE0D2F" w:rsidP="00CE0D2F">
      <w:pPr>
        <w:pStyle w:val="CourseContentText"/>
      </w:pPr>
      <w:r>
        <w:lastRenderedPageBreak/>
        <w:t xml:space="preserve">Specific: “I am going to get at least 30 minutes of exercise </w:t>
      </w:r>
      <w:r w:rsidR="00FD356B">
        <w:t>3</w:t>
      </w:r>
      <w:r>
        <w:t xml:space="preserve"> days a week and cut my caloric intake by 25%.”</w:t>
      </w:r>
    </w:p>
    <w:p w14:paraId="11777809" w14:textId="568A2F0B" w:rsidR="00CE0D2F" w:rsidRDefault="00CE0D2F" w:rsidP="00CE0D2F">
      <w:pPr>
        <w:pStyle w:val="CourseContentText"/>
      </w:pPr>
      <w:r>
        <w:t xml:space="preserve">Measurable: “My goal is to lose 15 pounds within the next </w:t>
      </w:r>
      <w:r w:rsidR="00FD356B">
        <w:t>3</w:t>
      </w:r>
      <w:r>
        <w:t xml:space="preserve"> months.”</w:t>
      </w:r>
    </w:p>
    <w:p w14:paraId="2F449C34" w14:textId="77777777" w:rsidR="00CE0D2F" w:rsidRDefault="00CE0D2F" w:rsidP="00CE0D2F">
      <w:pPr>
        <w:pStyle w:val="CourseContentText"/>
      </w:pPr>
      <w:r>
        <w:t>Achievable: “I already have a rowing machine and can afford to buy fresh, nutritious food for myself and my family.”</w:t>
      </w:r>
    </w:p>
    <w:p w14:paraId="762953CC" w14:textId="47C216B7" w:rsidR="00CE0D2F" w:rsidRDefault="00CE0D2F" w:rsidP="00CE0D2F">
      <w:pPr>
        <w:pStyle w:val="CourseContentText"/>
      </w:pPr>
      <w:r>
        <w:t>Relevant: “I want to live a healthier lifestyle so that I feel better physically and mentally in my daily life</w:t>
      </w:r>
      <w:r w:rsidR="00FD356B">
        <w:t>.</w:t>
      </w:r>
      <w:r>
        <w:t>”</w:t>
      </w:r>
    </w:p>
    <w:p w14:paraId="2A80C24E" w14:textId="77777777" w:rsidR="00CE0D2F" w:rsidRDefault="00CE0D2F" w:rsidP="00CE0D2F">
      <w:pPr>
        <w:pStyle w:val="CourseContentText"/>
      </w:pPr>
      <w:r>
        <w:t>Time-bound: “I will go to the grocery store tomorrow after work and buy healthy food for the week. I will use my rowing machine for 30 minutes before cooking dinner. I will use the rower three times per week.”</w:t>
      </w:r>
    </w:p>
    <w:p w14:paraId="7329BA4D" w14:textId="77777777" w:rsidR="00CE0D2F" w:rsidRDefault="00CE0D2F" w:rsidP="00CE0D2F">
      <w:pPr>
        <w:pStyle w:val="CourseContentText"/>
      </w:pPr>
    </w:p>
    <w:p w14:paraId="074B41C2" w14:textId="365E11A5" w:rsidR="00E043FA" w:rsidRDefault="00E043FA">
      <w:r>
        <w:br w:type="page"/>
      </w:r>
    </w:p>
    <w:p w14:paraId="4DE150B8" w14:textId="19F1AE3E" w:rsidR="00E043FA" w:rsidRDefault="00E043FA" w:rsidP="00E043FA">
      <w:pPr>
        <w:pStyle w:val="Heading2"/>
      </w:pPr>
      <w:bookmarkStart w:id="66" w:name="_Toc187070069"/>
      <w:r w:rsidRPr="00E043FA">
        <w:lastRenderedPageBreak/>
        <w:t>SMART Objective</w:t>
      </w:r>
      <w:r>
        <w:t xml:space="preserve"> Template</w:t>
      </w:r>
      <w:bookmarkEnd w:id="66"/>
    </w:p>
    <w:p w14:paraId="7251F256" w14:textId="316930F5" w:rsidR="00CE0D2F" w:rsidRDefault="001B4A6A" w:rsidP="00AA6F91">
      <w:pPr>
        <w:pStyle w:val="CourseContentText"/>
        <w:jc w:val="center"/>
      </w:pPr>
      <w:r>
        <w:rPr>
          <w:noProof/>
        </w:rPr>
        <w:drawing>
          <wp:inline distT="0" distB="0" distL="0" distR="0" wp14:anchorId="2B87F9F3" wp14:editId="7157E590">
            <wp:extent cx="5299456" cy="2980944"/>
            <wp:effectExtent l="19050" t="19050" r="15875" b="10160"/>
            <wp:docPr id="605493242" name="Picture 36" descr="SMART Objective Template&#10;To (provide, distribute, etc.) (type of information) (within what timeframe or by what time) to (whom) to (achieve what) by (wh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93242" name="Picture 36" descr="SMART Objective Template&#10;To (provide, distribute, etc.) (type of information) (within what timeframe or by what time) to (whom) to (achieve what) by (when).&#1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1D51AC0" w14:textId="0E3B8B92" w:rsidR="00CE0D2F" w:rsidRDefault="0040263B" w:rsidP="00CE0D2F">
      <w:pPr>
        <w:pStyle w:val="Slide"/>
      </w:pPr>
      <w:r>
        <w:t>Visual</w:t>
      </w:r>
      <w:r w:rsidR="00CE0D2F">
        <w:t xml:space="preserve"> 8, SMART Objective Template</w:t>
      </w:r>
    </w:p>
    <w:p w14:paraId="676FD5F2" w14:textId="77777777" w:rsidR="00CE0D2F" w:rsidRPr="001F33D9" w:rsidRDefault="00CE0D2F" w:rsidP="00CE0D2F">
      <w:pPr>
        <w:pStyle w:val="CourseContentText"/>
      </w:pPr>
    </w:p>
    <w:p w14:paraId="486F8679" w14:textId="77777777" w:rsidR="00CE0D2F" w:rsidRDefault="00CE0D2F" w:rsidP="00CE0D2F">
      <w:pPr>
        <w:pStyle w:val="CourseContentText"/>
      </w:pPr>
    </w:p>
    <w:p w14:paraId="77EAB2AA" w14:textId="589040A6" w:rsidR="00E043FA" w:rsidRDefault="00E043FA">
      <w:r>
        <w:br w:type="page"/>
      </w:r>
    </w:p>
    <w:p w14:paraId="5994B2BC" w14:textId="2755350C" w:rsidR="00E043FA" w:rsidRDefault="00E043FA" w:rsidP="00E043FA">
      <w:pPr>
        <w:pStyle w:val="Heading2"/>
      </w:pPr>
      <w:bookmarkStart w:id="67" w:name="_Toc187070070"/>
      <w:r w:rsidRPr="00E043FA">
        <w:lastRenderedPageBreak/>
        <w:t>Step 3: Identify Intended Audiences</w:t>
      </w:r>
      <w:bookmarkEnd w:id="67"/>
    </w:p>
    <w:p w14:paraId="025563BD" w14:textId="0FF438E0" w:rsidR="00CE0D2F" w:rsidRDefault="001B4A6A" w:rsidP="001B4A6A">
      <w:pPr>
        <w:pStyle w:val="CourseContentText"/>
        <w:jc w:val="center"/>
      </w:pPr>
      <w:r>
        <w:rPr>
          <w:noProof/>
        </w:rPr>
        <w:drawing>
          <wp:inline distT="0" distB="0" distL="0" distR="0" wp14:anchorId="2736ABC3" wp14:editId="48E4171F">
            <wp:extent cx="5299456" cy="2980944"/>
            <wp:effectExtent l="19050" t="19050" r="15875" b="10160"/>
            <wp:docPr id="218774357" name="Picture 37" descr="Step 3: Identify Intended Audiences&#10;Refer to the text below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74357" name="Picture 37" descr="Step 3: Identify Intended Audiences&#10;Refer to the text below a description of this imag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82696CD" w14:textId="1D6619F6" w:rsidR="00CE0D2F" w:rsidRDefault="0040263B" w:rsidP="00CE0D2F">
      <w:pPr>
        <w:pStyle w:val="Slide"/>
      </w:pPr>
      <w:r>
        <w:t>Visual</w:t>
      </w:r>
      <w:r w:rsidR="00CE0D2F">
        <w:t xml:space="preserve"> 9, Step 3: Identify Intended Audience</w:t>
      </w:r>
    </w:p>
    <w:p w14:paraId="2B74231F" w14:textId="77777777" w:rsidR="00CE0D2F" w:rsidRPr="001F33D9" w:rsidRDefault="00CE0D2F" w:rsidP="00CE0D2F">
      <w:pPr>
        <w:pStyle w:val="CourseContentText"/>
      </w:pPr>
    </w:p>
    <w:p w14:paraId="21741E47" w14:textId="77777777" w:rsidR="00CE0D2F" w:rsidRDefault="00CE0D2F" w:rsidP="00CE0D2F">
      <w:pPr>
        <w:pStyle w:val="CourseContentText"/>
      </w:pPr>
      <w:r>
        <w:t>Once you identify your audiences, go one step further and analyze the audiences. You have determined what segments of the population that you will be targeting. Now you will enhance your analysis by focusing your analysis to be more comprehensive.</w:t>
      </w:r>
    </w:p>
    <w:p w14:paraId="7EBA3E3D" w14:textId="77777777" w:rsidR="00CE0D2F" w:rsidRDefault="00CE0D2F" w:rsidP="00CE0D2F">
      <w:pPr>
        <w:pStyle w:val="CourseContentText"/>
      </w:pPr>
      <w:r>
        <w:t>When we segment down to a very specific audience, we learn what makes that group tick. And we can use that information to create messages that will align with the needs, beliefs, values, and priorities of our audiences.</w:t>
      </w:r>
    </w:p>
    <w:p w14:paraId="49F2B00F" w14:textId="77777777" w:rsidR="00CE0D2F" w:rsidRDefault="00CE0D2F" w:rsidP="00CE0D2F">
      <w:pPr>
        <w:pStyle w:val="CourseContentText"/>
      </w:pPr>
      <w:r>
        <w:t>While some of your messages may apply to everyone, you may want to communicate differently to one or more segments.</w:t>
      </w:r>
    </w:p>
    <w:p w14:paraId="7E58F9B3" w14:textId="0DB756D3" w:rsidR="00CE0D2F" w:rsidRDefault="00CE0D2F" w:rsidP="00CE0D2F">
      <w:pPr>
        <w:pStyle w:val="CourseContentText"/>
      </w:pPr>
      <w:r>
        <w:t>A potentially endless number of audience segments could exist. Making judgments based on which would provide the biggest “bang” for the effort invested in communication is essential. Describe your audience:</w:t>
      </w:r>
      <w:r w:rsidR="00461C65">
        <w:t xml:space="preserve"> </w:t>
      </w:r>
    </w:p>
    <w:p w14:paraId="36704875" w14:textId="7685E61C" w:rsidR="00CE0D2F" w:rsidRDefault="00CE0D2F">
      <w:pPr>
        <w:pStyle w:val="CourseContentText"/>
        <w:numPr>
          <w:ilvl w:val="0"/>
          <w:numId w:val="170"/>
        </w:numPr>
      </w:pPr>
      <w:r>
        <w:t>Demographics: Demographic characteristics include age, gender, marital status, family size, income, education level, occupation, race</w:t>
      </w:r>
      <w:r w:rsidR="00FD356B">
        <w:t>,</w:t>
      </w:r>
      <w:r>
        <w:t xml:space="preserve"> and religion. Demographic information can often be found online as a compilation of different reports the </w:t>
      </w:r>
      <w:r w:rsidR="00FD356B">
        <w:t>F</w:t>
      </w:r>
      <w:r>
        <w:t xml:space="preserve">ederal government runs. Check the Census Bureau and Commerce Department </w:t>
      </w:r>
      <w:r w:rsidR="00002A19">
        <w:t>W</w:t>
      </w:r>
      <w:r>
        <w:t>ebsites.</w:t>
      </w:r>
      <w:r w:rsidR="00461C65">
        <w:t xml:space="preserve"> </w:t>
      </w:r>
    </w:p>
    <w:p w14:paraId="0C9870DF" w14:textId="7F0F9324" w:rsidR="00CE0D2F" w:rsidRDefault="00CE0D2F">
      <w:pPr>
        <w:pStyle w:val="CourseContentText"/>
        <w:numPr>
          <w:ilvl w:val="0"/>
          <w:numId w:val="170"/>
        </w:numPr>
      </w:pPr>
      <w:r>
        <w:t>Psychographics: Psychographic information tells you about your audience</w:t>
      </w:r>
      <w:r w:rsidR="00FD356B">
        <w:t>’</w:t>
      </w:r>
      <w:r>
        <w:t>s attitudes, beliefs, emotions</w:t>
      </w:r>
      <w:r w:rsidR="00FD356B">
        <w:t>,</w:t>
      </w:r>
      <w:r>
        <w:t xml:space="preserve"> and values. It includes your target market</w:t>
      </w:r>
      <w:r w:rsidR="00FD356B">
        <w:t>’</w:t>
      </w:r>
      <w:r>
        <w:t>s family stage, hobbies</w:t>
      </w:r>
      <w:r w:rsidR="00FD356B">
        <w:t>,</w:t>
      </w:r>
      <w:r>
        <w:t xml:space="preserve"> and interests, </w:t>
      </w:r>
      <w:r>
        <w:lastRenderedPageBreak/>
        <w:t>type of entertainment they engage in, and lifestyle. Psychographic information is often found through surveys or focus groups. Though you can set these up yourself, it would be beneficial to hire a marketing research firm to help you structure the surveys, word questions carefully, and engage with focus groups in an effective way.</w:t>
      </w:r>
      <w:r w:rsidR="00461C65">
        <w:t xml:space="preserve"> </w:t>
      </w:r>
    </w:p>
    <w:p w14:paraId="4F2ECF9C" w14:textId="688F3B76" w:rsidR="00CE0D2F" w:rsidRDefault="00CE0D2F">
      <w:pPr>
        <w:pStyle w:val="CourseContentText"/>
        <w:numPr>
          <w:ilvl w:val="0"/>
          <w:numId w:val="170"/>
        </w:numPr>
      </w:pPr>
      <w:r>
        <w:t xml:space="preserve">Behaviors: Behavior information helps you understand why someone purchases one product or service over another. It includes how often your target audience would use the service or buy the product, how much or how many they would use, if there was a specific occasion for using it, and how long it took them to decide to use or buy that product. </w:t>
      </w:r>
    </w:p>
    <w:p w14:paraId="51DF8124" w14:textId="22039A82" w:rsidR="00CE0D2F" w:rsidRDefault="00CE0D2F" w:rsidP="00CE0D2F">
      <w:pPr>
        <w:pStyle w:val="CourseContentText"/>
      </w:pPr>
      <w:r>
        <w:t>Relate this concept to the public awareness campaign you selected. For example, if you selected preparing a family emergency plan</w:t>
      </w:r>
      <w:r w:rsidR="00FD356B">
        <w:t>,</w:t>
      </w:r>
      <w:r>
        <w:t xml:space="preserve"> you might point out that “families with pets” are a segment of the larger audience. Your message to this group and how you </w:t>
      </w:r>
      <w:proofErr w:type="gramStart"/>
      <w:r>
        <w:t>disseminate</w:t>
      </w:r>
      <w:proofErr w:type="gramEnd"/>
      <w:r>
        <w:t xml:space="preserve"> the message might be different. </w:t>
      </w:r>
    </w:p>
    <w:p w14:paraId="066A2A62" w14:textId="77777777" w:rsidR="00CE0D2F" w:rsidRDefault="00CE0D2F" w:rsidP="00CE0D2F">
      <w:pPr>
        <w:pStyle w:val="CourseContentText"/>
      </w:pPr>
      <w:r>
        <w:t>Public Awareness Campaign</w:t>
      </w:r>
    </w:p>
    <w:p w14:paraId="31E89F16" w14:textId="419A8C5C" w:rsidR="00CE0D2F" w:rsidRDefault="00CE0D2F">
      <w:pPr>
        <w:pStyle w:val="CourseContentText"/>
        <w:numPr>
          <w:ilvl w:val="0"/>
          <w:numId w:val="171"/>
        </w:numPr>
      </w:pPr>
      <w:r>
        <w:t xml:space="preserve">Who is your audience? </w:t>
      </w:r>
    </w:p>
    <w:p w14:paraId="442BCC49" w14:textId="61077BD0" w:rsidR="00CE0D2F" w:rsidRDefault="00CE0D2F">
      <w:pPr>
        <w:pStyle w:val="CourseContentText"/>
        <w:numPr>
          <w:ilvl w:val="0"/>
          <w:numId w:val="171"/>
        </w:numPr>
      </w:pPr>
      <w:r>
        <w:t xml:space="preserve">What are their communications needs and preferences? </w:t>
      </w:r>
    </w:p>
    <w:p w14:paraId="5F48D653" w14:textId="7725C4F5" w:rsidR="00CE0D2F" w:rsidRDefault="00CE0D2F">
      <w:pPr>
        <w:pStyle w:val="CourseContentText"/>
        <w:numPr>
          <w:ilvl w:val="0"/>
          <w:numId w:val="171"/>
        </w:numPr>
      </w:pPr>
      <w:r>
        <w:t xml:space="preserve">Where do they live? </w:t>
      </w:r>
    </w:p>
    <w:p w14:paraId="085304C6" w14:textId="7F01E881" w:rsidR="00CE0D2F" w:rsidRDefault="00CE0D2F">
      <w:pPr>
        <w:pStyle w:val="CourseContentText"/>
        <w:numPr>
          <w:ilvl w:val="0"/>
          <w:numId w:val="171"/>
        </w:numPr>
      </w:pPr>
      <w:r>
        <w:t xml:space="preserve">What types of media do they use? </w:t>
      </w:r>
    </w:p>
    <w:p w14:paraId="73EAD281" w14:textId="0741A6A9" w:rsidR="00CE0D2F" w:rsidRDefault="00CE0D2F">
      <w:pPr>
        <w:pStyle w:val="CourseContentText"/>
        <w:numPr>
          <w:ilvl w:val="0"/>
          <w:numId w:val="171"/>
        </w:numPr>
      </w:pPr>
      <w:r>
        <w:t xml:space="preserve">Where? What types of messages will be most effective? </w:t>
      </w:r>
    </w:p>
    <w:p w14:paraId="129A9002" w14:textId="7CA3565E" w:rsidR="00CE0D2F" w:rsidRDefault="00CE0D2F">
      <w:pPr>
        <w:pStyle w:val="CourseContentText"/>
        <w:numPr>
          <w:ilvl w:val="0"/>
          <w:numId w:val="171"/>
        </w:numPr>
      </w:pPr>
      <w:r>
        <w:t>Who can deliver the message most effectively?</w:t>
      </w:r>
    </w:p>
    <w:p w14:paraId="588209D3" w14:textId="56315740" w:rsidR="00CE0D2F" w:rsidRDefault="00E043FA" w:rsidP="00E043FA">
      <w:pPr>
        <w:pStyle w:val="Heading2"/>
      </w:pPr>
      <w:bookmarkStart w:id="68" w:name="_Toc187070071"/>
      <w:r>
        <w:lastRenderedPageBreak/>
        <w:t>The Basics</w:t>
      </w:r>
      <w:bookmarkEnd w:id="68"/>
    </w:p>
    <w:p w14:paraId="2711D30E" w14:textId="5539E2A2" w:rsidR="00CE0D2F" w:rsidRDefault="001B4A6A" w:rsidP="001B4A6A">
      <w:pPr>
        <w:pStyle w:val="CourseContentText"/>
        <w:jc w:val="center"/>
      </w:pPr>
      <w:r>
        <w:rPr>
          <w:noProof/>
        </w:rPr>
        <w:drawing>
          <wp:inline distT="0" distB="0" distL="0" distR="0" wp14:anchorId="28B855F7" wp14:editId="6019627C">
            <wp:extent cx="5299456" cy="2980944"/>
            <wp:effectExtent l="19050" t="19050" r="15875" b="10160"/>
            <wp:docPr id="2065447904" name="Picture 38" descr="The Basics&#10;Objective&#10;Why are you communicating?&#10;Educate?&#10;Persuade?&#10;Call to action?&#10;&#10;Audience&#10;Who are you trying to reach?&#10;What do they already know?&#10;What is their perception?&#10;&#10;Message&#10;What will you say? How will you say it?&#10;What words and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47904" name="Picture 38" descr="The Basics&#10;Objective&#10;Why are you communicating?&#10;Educate?&#10;Persuade?&#10;Call to action?&#10;&#10;Audience&#10;Who are you trying to reach?&#10;What do they already know?&#10;What is their perception?&#10;&#10;Message&#10;What will you say? How will you say it?&#10;What words and medium?"/>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216BEEC" w14:textId="138CB9ED" w:rsidR="00CE0D2F" w:rsidRDefault="0040263B" w:rsidP="00CE0D2F">
      <w:pPr>
        <w:pStyle w:val="Slide"/>
      </w:pPr>
      <w:r>
        <w:t>Visual</w:t>
      </w:r>
      <w:r w:rsidR="00CE0D2F">
        <w:t xml:space="preserve"> 10, The Basics</w:t>
      </w:r>
    </w:p>
    <w:p w14:paraId="4DA74810" w14:textId="77777777" w:rsidR="00CE0D2F" w:rsidRPr="001F33D9" w:rsidRDefault="00CE0D2F" w:rsidP="00CE0D2F">
      <w:pPr>
        <w:pStyle w:val="CourseContentText"/>
      </w:pPr>
    </w:p>
    <w:p w14:paraId="25846FF8" w14:textId="77777777" w:rsidR="00CE0D2F" w:rsidRDefault="00CE0D2F" w:rsidP="00CE0D2F">
      <w:pPr>
        <w:pStyle w:val="CourseContentText"/>
      </w:pPr>
      <w:r>
        <w:t xml:space="preserve">The concepts discussed are relevant whether you are preparing to be interviewed yourself or whether you are preparing someone else—for example, the Police Chief—to be interviewed. </w:t>
      </w:r>
    </w:p>
    <w:p w14:paraId="64C854FC" w14:textId="77777777" w:rsidR="00CE0D2F" w:rsidRDefault="00CE0D2F" w:rsidP="00CE0D2F">
      <w:pPr>
        <w:pStyle w:val="CourseContentText"/>
      </w:pPr>
      <w:r>
        <w:t xml:space="preserve">Preparation starts by asking yourself some basic questions: </w:t>
      </w:r>
    </w:p>
    <w:p w14:paraId="747123DB" w14:textId="77777777" w:rsidR="00CE0D2F" w:rsidRDefault="00CE0D2F" w:rsidP="00B526E2">
      <w:pPr>
        <w:pStyle w:val="CourseContentText"/>
        <w:numPr>
          <w:ilvl w:val="0"/>
          <w:numId w:val="8"/>
        </w:numPr>
      </w:pPr>
      <w:r>
        <w:t xml:space="preserve">Why are you communicating? Is your objective to: </w:t>
      </w:r>
    </w:p>
    <w:p w14:paraId="3379805F" w14:textId="7166F077" w:rsidR="00CE0D2F" w:rsidRDefault="00CE0D2F" w:rsidP="00B526E2">
      <w:pPr>
        <w:pStyle w:val="CourseContentText"/>
        <w:numPr>
          <w:ilvl w:val="0"/>
          <w:numId w:val="25"/>
        </w:numPr>
        <w:ind w:left="1260"/>
      </w:pPr>
      <w:r>
        <w:t>Educate? (e.g., explain that a new flu virus is going around)</w:t>
      </w:r>
      <w:r w:rsidR="00461C65">
        <w:t xml:space="preserve"> </w:t>
      </w:r>
    </w:p>
    <w:p w14:paraId="573E8112" w14:textId="22C5FB81" w:rsidR="00CE0D2F" w:rsidRDefault="00CE0D2F" w:rsidP="00B526E2">
      <w:pPr>
        <w:pStyle w:val="CourseContentText"/>
        <w:numPr>
          <w:ilvl w:val="0"/>
          <w:numId w:val="25"/>
        </w:numPr>
        <w:ind w:left="1260"/>
      </w:pPr>
      <w:r>
        <w:t>Persuade? (e.g., encourage people to support a clothing drive for the homeless)</w:t>
      </w:r>
      <w:r w:rsidR="00461C65">
        <w:t xml:space="preserve"> </w:t>
      </w:r>
    </w:p>
    <w:p w14:paraId="13EA7119" w14:textId="77777777" w:rsidR="00CE0D2F" w:rsidRDefault="00CE0D2F" w:rsidP="00B526E2">
      <w:pPr>
        <w:pStyle w:val="CourseContentText"/>
        <w:numPr>
          <w:ilvl w:val="0"/>
          <w:numId w:val="25"/>
        </w:numPr>
        <w:ind w:left="1260"/>
      </w:pPr>
      <w:r>
        <w:t xml:space="preserve">Call to action? (e.g., get people to evacuate before a hurricane strikes) </w:t>
      </w:r>
    </w:p>
    <w:p w14:paraId="24019297" w14:textId="74F2A7A9" w:rsidR="00CE0D2F" w:rsidRDefault="00CE0D2F" w:rsidP="00B526E2">
      <w:pPr>
        <w:pStyle w:val="CourseContentText"/>
        <w:numPr>
          <w:ilvl w:val="0"/>
          <w:numId w:val="25"/>
        </w:numPr>
        <w:ind w:left="1260"/>
      </w:pPr>
      <w:r>
        <w:t>Damage control—to get in front of misinformation or rumors—is also a reason for communicating.</w:t>
      </w:r>
      <w:r w:rsidR="00461C65">
        <w:t xml:space="preserve"> </w:t>
      </w:r>
    </w:p>
    <w:p w14:paraId="6B6181C5" w14:textId="77777777" w:rsidR="00CE0D2F" w:rsidRDefault="00CE0D2F" w:rsidP="00B526E2">
      <w:pPr>
        <w:pStyle w:val="CourseContentText"/>
        <w:numPr>
          <w:ilvl w:val="0"/>
          <w:numId w:val="8"/>
        </w:numPr>
      </w:pPr>
      <w:r>
        <w:t xml:space="preserve">Who are you trying to reach? Is your audience: </w:t>
      </w:r>
    </w:p>
    <w:p w14:paraId="16BC5762" w14:textId="77777777" w:rsidR="00CE0D2F" w:rsidRDefault="00CE0D2F" w:rsidP="00B526E2">
      <w:pPr>
        <w:pStyle w:val="CourseContentText"/>
        <w:numPr>
          <w:ilvl w:val="0"/>
          <w:numId w:val="25"/>
        </w:numPr>
        <w:ind w:left="1260"/>
      </w:pPr>
      <w:r>
        <w:t xml:space="preserve">Already knowledgeable on the topic? </w:t>
      </w:r>
    </w:p>
    <w:p w14:paraId="527104F8" w14:textId="3854AF5D" w:rsidR="00CE0D2F" w:rsidRDefault="00CE0D2F" w:rsidP="00B526E2">
      <w:pPr>
        <w:pStyle w:val="CourseContentText"/>
        <w:numPr>
          <w:ilvl w:val="0"/>
          <w:numId w:val="25"/>
        </w:numPr>
        <w:ind w:left="1260"/>
      </w:pPr>
      <w:r>
        <w:t>Biased (or holding preconceived notions) on the topic?</w:t>
      </w:r>
      <w:r w:rsidR="00461C65">
        <w:t xml:space="preserve"> </w:t>
      </w:r>
    </w:p>
    <w:p w14:paraId="54D88B0A" w14:textId="77777777" w:rsidR="00CE0D2F" w:rsidRDefault="00CE0D2F" w:rsidP="00B526E2">
      <w:pPr>
        <w:pStyle w:val="CourseContentText"/>
        <w:numPr>
          <w:ilvl w:val="0"/>
          <w:numId w:val="8"/>
        </w:numPr>
      </w:pPr>
      <w:r>
        <w:t xml:space="preserve">Given your objective and your audience, what is your message? In other words: </w:t>
      </w:r>
    </w:p>
    <w:p w14:paraId="125ADC85" w14:textId="77777777" w:rsidR="00CE0D2F" w:rsidRDefault="00CE0D2F" w:rsidP="00B526E2">
      <w:pPr>
        <w:pStyle w:val="CourseContentText"/>
        <w:numPr>
          <w:ilvl w:val="0"/>
          <w:numId w:val="25"/>
        </w:numPr>
        <w:ind w:left="1260"/>
      </w:pPr>
      <w:r>
        <w:t>What will you say? How will you say it?</w:t>
      </w:r>
    </w:p>
    <w:p w14:paraId="6F14EF69" w14:textId="5B60167A" w:rsidR="00E043FA" w:rsidRDefault="00E043FA">
      <w:r>
        <w:br w:type="page"/>
      </w:r>
    </w:p>
    <w:p w14:paraId="65F42549" w14:textId="2DCF3699" w:rsidR="00E043FA" w:rsidRDefault="00E043FA" w:rsidP="00E043FA">
      <w:pPr>
        <w:pStyle w:val="Heading2"/>
      </w:pPr>
      <w:bookmarkStart w:id="69" w:name="_Toc187070072"/>
      <w:r w:rsidRPr="00E043FA">
        <w:lastRenderedPageBreak/>
        <w:t>Step 4: Develop and Pretest Messages</w:t>
      </w:r>
      <w:bookmarkEnd w:id="69"/>
    </w:p>
    <w:p w14:paraId="67AEAC65" w14:textId="369A9764" w:rsidR="00CE0D2F" w:rsidRDefault="0066632B" w:rsidP="0066632B">
      <w:pPr>
        <w:pStyle w:val="CourseContentText"/>
        <w:jc w:val="center"/>
      </w:pPr>
      <w:r>
        <w:rPr>
          <w:noProof/>
        </w:rPr>
        <w:drawing>
          <wp:inline distT="0" distB="0" distL="0" distR="0" wp14:anchorId="63AE95AB" wp14:editId="10F69E08">
            <wp:extent cx="5299456" cy="2980944"/>
            <wp:effectExtent l="19050" t="19050" r="15875" b="10160"/>
            <wp:docPr id="2076956329" name="Picture 39" descr="Step 4: Develop and Pretest Messages&#10;Provide supporting points for each key message. &#10;Prioritize audiences.&#10;Focus on common ground.&#10;Outline key behaviors. &#10;Test key messages by using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56329" name="Picture 39" descr="Step 4: Develop and Pretest Messages&#10;Provide supporting points for each key message. &#10;Prioritize audiences.&#10;Focus on common ground.&#10;Outline key behaviors. &#10;Test key messages by using them. "/>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70E00A8" w14:textId="18C577AA" w:rsidR="00CE0D2F" w:rsidRDefault="0040263B" w:rsidP="00CE0D2F">
      <w:pPr>
        <w:pStyle w:val="Slide"/>
      </w:pPr>
      <w:r>
        <w:t>Visual</w:t>
      </w:r>
      <w:r w:rsidR="00CE0D2F">
        <w:t xml:space="preserve"> 11, Step 4: Develop and Pretest Messages</w:t>
      </w:r>
    </w:p>
    <w:p w14:paraId="0F3BE95A" w14:textId="77777777" w:rsidR="00CE0D2F" w:rsidRPr="001F33D9" w:rsidRDefault="00CE0D2F" w:rsidP="00CE0D2F">
      <w:pPr>
        <w:pStyle w:val="CourseContentText"/>
      </w:pPr>
    </w:p>
    <w:p w14:paraId="0873DDA4" w14:textId="77777777" w:rsidR="00CE0D2F" w:rsidRDefault="00CE0D2F" w:rsidP="00CE0D2F">
      <w:pPr>
        <w:pStyle w:val="CourseContentText"/>
      </w:pPr>
      <w:r>
        <w:t>If you don’t understand the audience, your message will get lost. That’s why before we put pen to paper, you had to go through Step 3, so that you know the audience you are addressing.</w:t>
      </w:r>
    </w:p>
    <w:p w14:paraId="600A9C0A" w14:textId="3C3B70C2" w:rsidR="00CE0D2F" w:rsidRDefault="00CE0D2F" w:rsidP="00CE0D2F">
      <w:pPr>
        <w:pStyle w:val="CourseContentText"/>
      </w:pPr>
      <w:r>
        <w:t>Messages can be:</w:t>
      </w:r>
      <w:r w:rsidR="00461C65">
        <w:t xml:space="preserve"> </w:t>
      </w:r>
    </w:p>
    <w:p w14:paraId="12112612" w14:textId="00FC38D6" w:rsidR="00CE0D2F" w:rsidRDefault="00CE0D2F">
      <w:pPr>
        <w:pStyle w:val="CourseContentText"/>
        <w:numPr>
          <w:ilvl w:val="0"/>
          <w:numId w:val="28"/>
        </w:numPr>
      </w:pPr>
      <w:r>
        <w:t>Informative: providing information without necessarily trying to change attitudes, beliefs, or values</w:t>
      </w:r>
      <w:r w:rsidR="00FD356B">
        <w:t>.</w:t>
      </w:r>
      <w:r w:rsidR="00461C65">
        <w:t xml:space="preserve"> </w:t>
      </w:r>
    </w:p>
    <w:p w14:paraId="36EE2C5F" w14:textId="60A7D4DF" w:rsidR="00CE0D2F" w:rsidRDefault="00CE0D2F">
      <w:pPr>
        <w:pStyle w:val="CourseContentText"/>
        <w:numPr>
          <w:ilvl w:val="0"/>
          <w:numId w:val="28"/>
        </w:numPr>
      </w:pPr>
      <w:r>
        <w:t>Persuasive: trying to create and/or request change or giving a call to action</w:t>
      </w:r>
      <w:r w:rsidR="00FD356B">
        <w:t>.</w:t>
      </w:r>
      <w:r w:rsidR="00461C65">
        <w:t xml:space="preserve"> </w:t>
      </w:r>
    </w:p>
    <w:p w14:paraId="6A291C50" w14:textId="3514A37B" w:rsidR="00CE0D2F" w:rsidRDefault="00CE0D2F">
      <w:pPr>
        <w:pStyle w:val="CourseContentText"/>
        <w:numPr>
          <w:ilvl w:val="0"/>
          <w:numId w:val="28"/>
        </w:numPr>
      </w:pPr>
      <w:r>
        <w:t>Or Both</w:t>
      </w:r>
      <w:r w:rsidR="00FD356B">
        <w:t>.</w:t>
      </w:r>
      <w:r>
        <w:t xml:space="preserve"> </w:t>
      </w:r>
    </w:p>
    <w:p w14:paraId="4630272B" w14:textId="45009C4E" w:rsidR="00CE0D2F" w:rsidRDefault="00CE0D2F" w:rsidP="00CE0D2F">
      <w:pPr>
        <w:pStyle w:val="CourseContentText"/>
      </w:pPr>
      <w:r>
        <w:t>Effective messages:</w:t>
      </w:r>
      <w:r w:rsidR="00461C65">
        <w:t xml:space="preserve"> </w:t>
      </w:r>
    </w:p>
    <w:p w14:paraId="405B6AFF" w14:textId="19BBE992" w:rsidR="00CE0D2F" w:rsidRDefault="00CE0D2F">
      <w:pPr>
        <w:pStyle w:val="CourseContentText"/>
        <w:numPr>
          <w:ilvl w:val="0"/>
          <w:numId w:val="29"/>
        </w:numPr>
      </w:pPr>
      <w:r>
        <w:t>Don’t use jargon (including most acronyms).</w:t>
      </w:r>
      <w:r w:rsidR="00461C65">
        <w:t xml:space="preserve"> </w:t>
      </w:r>
    </w:p>
    <w:p w14:paraId="0E249254" w14:textId="5E76B74A" w:rsidR="00CE0D2F" w:rsidRDefault="00CE0D2F">
      <w:pPr>
        <w:pStyle w:val="CourseContentText"/>
        <w:numPr>
          <w:ilvl w:val="0"/>
          <w:numId w:val="29"/>
        </w:numPr>
      </w:pPr>
      <w:r>
        <w:t>Make it easy for your audience to understand.</w:t>
      </w:r>
      <w:r w:rsidR="00461C65">
        <w:t xml:space="preserve"> </w:t>
      </w:r>
    </w:p>
    <w:p w14:paraId="2C0E6441" w14:textId="5ADC7D97" w:rsidR="00CE0D2F" w:rsidRDefault="00CE0D2F">
      <w:pPr>
        <w:pStyle w:val="CourseContentText"/>
        <w:numPr>
          <w:ilvl w:val="0"/>
          <w:numId w:val="29"/>
        </w:numPr>
      </w:pPr>
      <w:r>
        <w:t>Are direct and concise.</w:t>
      </w:r>
      <w:r w:rsidR="00461C65">
        <w:t xml:space="preserve"> </w:t>
      </w:r>
    </w:p>
    <w:p w14:paraId="3F28CCE2" w14:textId="77777777" w:rsidR="00CE0D2F" w:rsidRDefault="00CE0D2F">
      <w:pPr>
        <w:pStyle w:val="CourseContentText"/>
        <w:numPr>
          <w:ilvl w:val="0"/>
          <w:numId w:val="29"/>
        </w:numPr>
      </w:pPr>
      <w:r>
        <w:t xml:space="preserve">Communicate the benefits to your audience. </w:t>
      </w:r>
    </w:p>
    <w:p w14:paraId="1B48C794" w14:textId="6A8C81EF" w:rsidR="00CE0D2F" w:rsidRDefault="00CE0D2F" w:rsidP="00CE0D2F">
      <w:pPr>
        <w:pStyle w:val="CourseContentText"/>
      </w:pPr>
      <w:r>
        <w:t>Develop and pretest messages:</w:t>
      </w:r>
      <w:r w:rsidR="00461C65">
        <w:t xml:space="preserve"> </w:t>
      </w:r>
    </w:p>
    <w:p w14:paraId="521D4B90" w14:textId="3D465F63" w:rsidR="00CE0D2F" w:rsidRDefault="00CE0D2F">
      <w:pPr>
        <w:pStyle w:val="CourseContentText"/>
        <w:numPr>
          <w:ilvl w:val="0"/>
          <w:numId w:val="30"/>
        </w:numPr>
      </w:pPr>
      <w:r>
        <w:t>Provide supporting points for each key message.</w:t>
      </w:r>
      <w:r w:rsidR="00461C65">
        <w:t xml:space="preserve"> </w:t>
      </w:r>
    </w:p>
    <w:p w14:paraId="48E8A223" w14:textId="00924648" w:rsidR="00CE0D2F" w:rsidRDefault="00CE0D2F">
      <w:pPr>
        <w:pStyle w:val="CourseContentText"/>
        <w:numPr>
          <w:ilvl w:val="0"/>
          <w:numId w:val="30"/>
        </w:numPr>
      </w:pPr>
      <w:r>
        <w:t>Define and prioritize the audiences who will receive the messages.</w:t>
      </w:r>
      <w:r w:rsidR="00461C65">
        <w:t xml:space="preserve"> </w:t>
      </w:r>
    </w:p>
    <w:p w14:paraId="1FA0F5DA" w14:textId="1866A72D" w:rsidR="00CE0D2F" w:rsidRDefault="00CE0D2F">
      <w:pPr>
        <w:pStyle w:val="CourseContentText"/>
        <w:numPr>
          <w:ilvl w:val="0"/>
          <w:numId w:val="30"/>
        </w:numPr>
      </w:pPr>
      <w:r>
        <w:lastRenderedPageBreak/>
        <w:t>Focus on the common ground between them.</w:t>
      </w:r>
      <w:r w:rsidR="00461C65">
        <w:t xml:space="preserve"> </w:t>
      </w:r>
    </w:p>
    <w:p w14:paraId="7D047D90" w14:textId="608B8B64" w:rsidR="00CE0D2F" w:rsidRDefault="00CE0D2F">
      <w:pPr>
        <w:pStyle w:val="CourseContentText"/>
        <w:numPr>
          <w:ilvl w:val="0"/>
          <w:numId w:val="30"/>
        </w:numPr>
      </w:pPr>
      <w:r>
        <w:t>Outline the key behaviors and expectations for each audience receiving the messages. You need to be able to use your messages to drive action. To get there, you need to articulate those messages in a clear way that outlines the specific actions expected of each audience.</w:t>
      </w:r>
      <w:r w:rsidR="00461C65">
        <w:t xml:space="preserve"> </w:t>
      </w:r>
    </w:p>
    <w:p w14:paraId="3052078E" w14:textId="77777777" w:rsidR="00CE0D2F" w:rsidRDefault="00CE0D2F">
      <w:pPr>
        <w:pStyle w:val="CourseContentText"/>
        <w:numPr>
          <w:ilvl w:val="0"/>
          <w:numId w:val="30"/>
        </w:numPr>
      </w:pPr>
      <w:r>
        <w:t xml:space="preserve">Test key messages. </w:t>
      </w:r>
    </w:p>
    <w:p w14:paraId="55F8B15F" w14:textId="77777777" w:rsidR="00CE0D2F" w:rsidRDefault="00CE0D2F" w:rsidP="00CE0D2F">
      <w:pPr>
        <w:pStyle w:val="CourseContentText"/>
      </w:pPr>
      <w:r>
        <w:t>Public Awareness Campaign</w:t>
      </w:r>
    </w:p>
    <w:p w14:paraId="40B95ABC" w14:textId="77777777" w:rsidR="00CE0D2F" w:rsidRDefault="00CE0D2F">
      <w:pPr>
        <w:pStyle w:val="CourseContentText"/>
        <w:numPr>
          <w:ilvl w:val="0"/>
          <w:numId w:val="31"/>
        </w:numPr>
      </w:pPr>
      <w:r>
        <w:t xml:space="preserve">What is the goal of your campaign? </w:t>
      </w:r>
    </w:p>
    <w:p w14:paraId="21DAB43E" w14:textId="77777777" w:rsidR="00CE0D2F" w:rsidRDefault="00CE0D2F">
      <w:pPr>
        <w:pStyle w:val="CourseContentText"/>
        <w:numPr>
          <w:ilvl w:val="0"/>
          <w:numId w:val="31"/>
        </w:numPr>
      </w:pPr>
      <w:r>
        <w:t xml:space="preserve">What is the message? </w:t>
      </w:r>
    </w:p>
    <w:p w14:paraId="5E416F1C" w14:textId="77777777" w:rsidR="00CE0D2F" w:rsidRDefault="00CE0D2F">
      <w:pPr>
        <w:pStyle w:val="CourseContentText"/>
        <w:numPr>
          <w:ilvl w:val="0"/>
          <w:numId w:val="31"/>
        </w:numPr>
      </w:pPr>
      <w:r>
        <w:t xml:space="preserve">When should it be delivered? </w:t>
      </w:r>
    </w:p>
    <w:p w14:paraId="0F50750B" w14:textId="77777777" w:rsidR="00CE0D2F" w:rsidRDefault="00CE0D2F">
      <w:pPr>
        <w:pStyle w:val="CourseContentText"/>
        <w:numPr>
          <w:ilvl w:val="0"/>
          <w:numId w:val="31"/>
        </w:numPr>
      </w:pPr>
      <w:r>
        <w:t xml:space="preserve">What partnerships will help you succeed? </w:t>
      </w:r>
    </w:p>
    <w:p w14:paraId="1CA6E1BE" w14:textId="77777777" w:rsidR="00CE0D2F" w:rsidRDefault="00CE0D2F">
      <w:pPr>
        <w:pStyle w:val="CourseContentText"/>
        <w:numPr>
          <w:ilvl w:val="0"/>
          <w:numId w:val="31"/>
        </w:numPr>
      </w:pPr>
      <w:r>
        <w:t xml:space="preserve">What are your constraints? </w:t>
      </w:r>
    </w:p>
    <w:p w14:paraId="492EF916" w14:textId="77777777" w:rsidR="00CE0D2F" w:rsidRDefault="00CE0D2F">
      <w:pPr>
        <w:pStyle w:val="CourseContentText"/>
        <w:numPr>
          <w:ilvl w:val="0"/>
          <w:numId w:val="31"/>
        </w:numPr>
      </w:pPr>
      <w:r>
        <w:t xml:space="preserve">What medium suits the audience and the message? </w:t>
      </w:r>
    </w:p>
    <w:p w14:paraId="2A168A46" w14:textId="77777777" w:rsidR="00CE0D2F" w:rsidRDefault="00CE0D2F" w:rsidP="00CE0D2F">
      <w:pPr>
        <w:pStyle w:val="CourseContentText"/>
      </w:pPr>
      <w:r>
        <w:t>Key Points:</w:t>
      </w:r>
    </w:p>
    <w:p w14:paraId="3DC36BA2" w14:textId="77777777" w:rsidR="00CE0D2F" w:rsidRDefault="00CE0D2F" w:rsidP="006C0EA1">
      <w:pPr>
        <w:pStyle w:val="CourseContentText"/>
      </w:pPr>
      <w:r>
        <w:t xml:space="preserve">When developing and implementing the campaign, you need to: </w:t>
      </w:r>
    </w:p>
    <w:p w14:paraId="0D04F547" w14:textId="77777777" w:rsidR="00CE0D2F" w:rsidRDefault="00CE0D2F">
      <w:pPr>
        <w:pStyle w:val="CourseContentText"/>
        <w:numPr>
          <w:ilvl w:val="0"/>
          <w:numId w:val="32"/>
        </w:numPr>
      </w:pPr>
      <w:r>
        <w:t xml:space="preserve">Keep your goal in mind and develop a message to meet that goal. </w:t>
      </w:r>
    </w:p>
    <w:p w14:paraId="12426CF4" w14:textId="77777777" w:rsidR="00CE0D2F" w:rsidRDefault="00CE0D2F">
      <w:pPr>
        <w:pStyle w:val="CourseContentText"/>
        <w:numPr>
          <w:ilvl w:val="0"/>
          <w:numId w:val="32"/>
        </w:numPr>
      </w:pPr>
      <w:r>
        <w:t xml:space="preserve">Look at the cost of your campaign and your budget to make other determinations about media, timing, frequency, etc. </w:t>
      </w:r>
    </w:p>
    <w:p w14:paraId="195A7D0C" w14:textId="77777777" w:rsidR="00CE0D2F" w:rsidRDefault="00CE0D2F">
      <w:pPr>
        <w:pStyle w:val="CourseContentText"/>
        <w:numPr>
          <w:ilvl w:val="0"/>
          <w:numId w:val="32"/>
        </w:numPr>
      </w:pPr>
      <w:r>
        <w:t xml:space="preserve">Identify partnerships in the community that can help you get your message out. </w:t>
      </w:r>
    </w:p>
    <w:p w14:paraId="3F7BF5DF" w14:textId="77777777" w:rsidR="00CE0D2F" w:rsidRDefault="00CE0D2F">
      <w:pPr>
        <w:pStyle w:val="CourseContentText"/>
        <w:numPr>
          <w:ilvl w:val="0"/>
          <w:numId w:val="32"/>
        </w:numPr>
      </w:pPr>
      <w:r>
        <w:t xml:space="preserve">Identify your time constraints. (For example, when do you need to get your preparedness message out for hurricane season?) </w:t>
      </w:r>
    </w:p>
    <w:p w14:paraId="119454EA" w14:textId="77777777" w:rsidR="00CE0D2F" w:rsidRDefault="00CE0D2F">
      <w:pPr>
        <w:pStyle w:val="CourseContentText"/>
        <w:numPr>
          <w:ilvl w:val="0"/>
          <w:numId w:val="32"/>
        </w:numPr>
      </w:pPr>
      <w:r>
        <w:t xml:space="preserve">Identify occasions during the year that might relate to a message you want to convey. Note: On the next page are examples of monthly remembrances, events, and milestones to which awareness campaigns can be linked. </w:t>
      </w:r>
    </w:p>
    <w:p w14:paraId="028A53E0" w14:textId="2B618B1D" w:rsidR="00CE0D2F" w:rsidRDefault="00CE0D2F">
      <w:pPr>
        <w:pStyle w:val="CourseContentText"/>
        <w:numPr>
          <w:ilvl w:val="0"/>
          <w:numId w:val="32"/>
        </w:numPr>
      </w:pPr>
      <w:r>
        <w:t>Identify the medium that would be best to get your message to the audience: print, television, radio, Internet, or other new</w:t>
      </w:r>
      <w:r w:rsidR="00FD356B">
        <w:t>s</w:t>
      </w:r>
      <w:r>
        <w:t xml:space="preserve"> media. You may want to consider using several different ways and places to get your message out because this may increase the effectiveness and impact of your campaign.</w:t>
      </w:r>
    </w:p>
    <w:p w14:paraId="0FC07B11" w14:textId="5C5C358C" w:rsidR="00CE0D2F" w:rsidRDefault="00CE0D2F" w:rsidP="00CE0D2F">
      <w:pPr>
        <w:pStyle w:val="CourseContentText"/>
      </w:pPr>
      <w:r>
        <w:t>Examples of Monthly Events and Milestones to Which Awareness Campaigns Can Be Linked</w:t>
      </w:r>
      <w:r w:rsidR="00FD356B">
        <w:t>:</w:t>
      </w:r>
      <w:r>
        <w:t xml:space="preserve"> </w:t>
      </w:r>
    </w:p>
    <w:p w14:paraId="663DE19D" w14:textId="77777777" w:rsidR="00CE0D2F" w:rsidRDefault="00CE0D2F" w:rsidP="00CE0D2F">
      <w:pPr>
        <w:pStyle w:val="CourseContentText"/>
      </w:pPr>
      <w:r>
        <w:t xml:space="preserve">January: National Volunteer Blood Donor Month, Haiti earthquake anniversary, Martin Luther King, Jr. Day of Service </w:t>
      </w:r>
    </w:p>
    <w:p w14:paraId="6F053BD8" w14:textId="77777777" w:rsidR="00CE0D2F" w:rsidRDefault="00CE0D2F" w:rsidP="00CE0D2F">
      <w:pPr>
        <w:pStyle w:val="CourseContentText"/>
      </w:pPr>
      <w:r>
        <w:t xml:space="preserve">February: Earthquake Awareness Month, National Burn Awareness Week, Chile earthquake anniversary </w:t>
      </w:r>
    </w:p>
    <w:p w14:paraId="36D5B851" w14:textId="77777777" w:rsidR="00CE0D2F" w:rsidRDefault="00CE0D2F" w:rsidP="00CE0D2F">
      <w:pPr>
        <w:pStyle w:val="CourseContentText"/>
      </w:pPr>
      <w:r>
        <w:lastRenderedPageBreak/>
        <w:t xml:space="preserve">March: American Red Cross Month, Flood Safety Awareness Week, National Hurricane Conference </w:t>
      </w:r>
    </w:p>
    <w:p w14:paraId="400CD62A" w14:textId="77777777" w:rsidR="00CE0D2F" w:rsidRDefault="00CE0D2F" w:rsidP="00CE0D2F">
      <w:pPr>
        <w:pStyle w:val="CourseContentText"/>
      </w:pPr>
      <w:r>
        <w:t xml:space="preserve">April: National 9-1-1 Education Month, National Volunteer Week, Earth Day, National Severe Weather Preparedness Week </w:t>
      </w:r>
    </w:p>
    <w:p w14:paraId="4780E1D3" w14:textId="77777777" w:rsidR="00CE0D2F" w:rsidRDefault="00CE0D2F" w:rsidP="00CE0D2F">
      <w:pPr>
        <w:pStyle w:val="CourseContentText"/>
      </w:pPr>
      <w:r>
        <w:t xml:space="preserve">May: Mental Health Month, National Older Americans Month, Public Service Recognition Week, National Police Week, National Public Works Week, National EMS Week, National Hurricane Awareness Week, Memorial Day (usually preceded by grilling safety fire awareness news release) </w:t>
      </w:r>
    </w:p>
    <w:p w14:paraId="366429F4" w14:textId="77777777" w:rsidR="00CE0D2F" w:rsidRDefault="00CE0D2F" w:rsidP="00CE0D2F">
      <w:pPr>
        <w:pStyle w:val="CourseContentText"/>
      </w:pPr>
      <w:r>
        <w:t xml:space="preserve">June: National Safety Month, National Congress of the American Indian mid-year conference, Lightning Awareness Week, American Radio Relay League Field Day </w:t>
      </w:r>
    </w:p>
    <w:p w14:paraId="3BAA485D" w14:textId="77777777" w:rsidR="00CE0D2F" w:rsidRDefault="00CE0D2F" w:rsidP="00CE0D2F">
      <w:pPr>
        <w:pStyle w:val="CourseContentText"/>
      </w:pPr>
      <w:r>
        <w:t xml:space="preserve">July: Independence Day (usually preceded by fireworks safety news release), National Governor’s Association Annual Conference, Anniversary of the Signing of the Americans with Disabilities Act </w:t>
      </w:r>
    </w:p>
    <w:p w14:paraId="0EA6DFA5" w14:textId="5822907B" w:rsidR="00CE0D2F" w:rsidRDefault="00CE0D2F" w:rsidP="00CE0D2F">
      <w:pPr>
        <w:pStyle w:val="CourseContentText"/>
      </w:pPr>
      <w:r>
        <w:t xml:space="preserve">August: Annual National Night Out, NOAA Updated Hurricane Outlook, Hurricane Katrina anniversary </w:t>
      </w:r>
    </w:p>
    <w:p w14:paraId="32DE77D6" w14:textId="410D9A52" w:rsidR="00CE0D2F" w:rsidRDefault="00CE0D2F" w:rsidP="00CE0D2F">
      <w:pPr>
        <w:pStyle w:val="CourseContentText"/>
      </w:pPr>
      <w:r>
        <w:t>September: National Preparedness Month, Labor Day, National Assisted Living Week, Child Passenger Safety Awareness Week; Patriot</w:t>
      </w:r>
      <w:r w:rsidR="00FD7BF7">
        <w:t>’</w:t>
      </w:r>
      <w:r>
        <w:t>s Day (911 remembrance)</w:t>
      </w:r>
    </w:p>
    <w:p w14:paraId="1BA81DBE" w14:textId="77777777" w:rsidR="00CE0D2F" w:rsidRDefault="00CE0D2F" w:rsidP="00CE0D2F">
      <w:pPr>
        <w:pStyle w:val="CourseContentText"/>
      </w:pPr>
      <w:r>
        <w:t xml:space="preserve">October: Crime Prevention Month, Celebrate Safe Communities, Fire Prevention Month, America’s Safe Schools Week, Make a Difference Day </w:t>
      </w:r>
    </w:p>
    <w:p w14:paraId="1B89C310" w14:textId="41E61B3F" w:rsidR="00CE0D2F" w:rsidRDefault="00CE0D2F" w:rsidP="00CE0D2F">
      <w:pPr>
        <w:pStyle w:val="CourseContentText"/>
      </w:pPr>
      <w:r>
        <w:t>November: National American Indian Heritage Month, end of Daylight-Saving Time (check smoke detectors), Veterans</w:t>
      </w:r>
      <w:r w:rsidR="00FD7BF7">
        <w:t>’</w:t>
      </w:r>
      <w:r>
        <w:t xml:space="preserve"> Day, seasonal interest—holiday/cooking fire safety, end of Atlantic Hurricane Season </w:t>
      </w:r>
    </w:p>
    <w:p w14:paraId="0F0D09C4" w14:textId="77777777" w:rsidR="00CE0D2F" w:rsidRDefault="00CE0D2F" w:rsidP="00CE0D2F">
      <w:pPr>
        <w:pStyle w:val="CourseContentText"/>
      </w:pPr>
      <w:r>
        <w:t>December: Winter Storm Awareness, International Day of Persons with Disabilities</w:t>
      </w:r>
    </w:p>
    <w:p w14:paraId="572A2EEF" w14:textId="77777777" w:rsidR="00E043FA" w:rsidRDefault="00E043FA">
      <w:r>
        <w:br w:type="page"/>
      </w:r>
    </w:p>
    <w:p w14:paraId="08577CB1" w14:textId="3E6ED2FF" w:rsidR="00E043FA" w:rsidRDefault="00E043FA" w:rsidP="00E043FA">
      <w:pPr>
        <w:pStyle w:val="Heading2"/>
      </w:pPr>
      <w:bookmarkStart w:id="70" w:name="_Toc187070073"/>
      <w:r w:rsidRPr="00E043FA">
        <w:lastRenderedPageBreak/>
        <w:t>Message Mapping</w:t>
      </w:r>
      <w:bookmarkEnd w:id="70"/>
    </w:p>
    <w:p w14:paraId="5383E3DA" w14:textId="04F025B6" w:rsidR="00CE0D2F" w:rsidRDefault="0066632B" w:rsidP="0066632B">
      <w:pPr>
        <w:pStyle w:val="CourseContentText"/>
        <w:jc w:val="center"/>
      </w:pPr>
      <w:r>
        <w:rPr>
          <w:noProof/>
        </w:rPr>
        <w:drawing>
          <wp:inline distT="0" distB="0" distL="0" distR="0" wp14:anchorId="0BE357B7" wp14:editId="23766B14">
            <wp:extent cx="5299456" cy="2980944"/>
            <wp:effectExtent l="19050" t="19050" r="15875" b="10160"/>
            <wp:docPr id="1379879527" name="Picture 40" descr="Message Mapping&#10;3 main points&#10;3 sub-points per main point&#10;Primacy/Recency&#10;Address the most important point first&#10;The second most important last&#10;Review the “Principles of Message Mapping” from the EPA in your Student Manu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79527" name="Picture 40" descr="Message Mapping&#10;3 main points&#10;3 sub-points per main point&#10;Primacy/Recency&#10;Address the most important point first&#10;The second most important last&#10;Review the “Principles of Message Mapping” from the EPA in your Student Manual.&#1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50E13E4" w14:textId="379FEEF4" w:rsidR="00CE0D2F" w:rsidRDefault="0040263B" w:rsidP="00CE0D2F">
      <w:pPr>
        <w:pStyle w:val="Slide"/>
      </w:pPr>
      <w:r>
        <w:t>Visual</w:t>
      </w:r>
      <w:r w:rsidR="00CE0D2F">
        <w:t xml:space="preserve"> 12, Message Mapping</w:t>
      </w:r>
    </w:p>
    <w:p w14:paraId="081DCAA1" w14:textId="77777777" w:rsidR="00CE0D2F" w:rsidRPr="001F33D9" w:rsidRDefault="00CE0D2F" w:rsidP="00CE0D2F">
      <w:pPr>
        <w:pStyle w:val="CourseContentText"/>
      </w:pPr>
    </w:p>
    <w:p w14:paraId="79F329D3" w14:textId="5CC9335C" w:rsidR="00CE0D2F" w:rsidRDefault="00660AF4" w:rsidP="00CE0D2F">
      <w:pPr>
        <w:pStyle w:val="CourseContentText"/>
      </w:pPr>
      <w:r>
        <w:rPr>
          <w:noProof/>
        </w:rPr>
        <w:lastRenderedPageBreak/>
        <w:drawing>
          <wp:inline distT="0" distB="0" distL="0" distR="0" wp14:anchorId="2DC42564" wp14:editId="7812A6B3">
            <wp:extent cx="5943600" cy="4600575"/>
            <wp:effectExtent l="0" t="0" r="0" b="9525"/>
            <wp:docPr id="357484830" name="Picture 90" descr="Worksheet that has a header of scenario, stakeholder, concern. Three blocks from left to right with words Key message 1; Key message 2; Key Message 3. Under each block are three blocks with the words Support Point 1.1; Support Point 2.1; Support Poin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84830" name="Picture 90" descr="Worksheet that has a header of scenario, stakeholder, concern. Three blocks from left to right with words Key message 1; Key message 2; Key Message 3. Under each block are three blocks with the words Support Point 1.1; Support Point 2.1; Support Point 3.1"/>
                    <pic:cNvPicPr/>
                  </pic:nvPicPr>
                  <pic:blipFill>
                    <a:blip r:embed="rId62">
                      <a:extLst>
                        <a:ext uri="{28A0092B-C50C-407E-A947-70E740481C1C}">
                          <a14:useLocalDpi xmlns:a14="http://schemas.microsoft.com/office/drawing/2010/main" val="0"/>
                        </a:ext>
                      </a:extLst>
                    </a:blip>
                    <a:stretch>
                      <a:fillRect/>
                    </a:stretch>
                  </pic:blipFill>
                  <pic:spPr>
                    <a:xfrm>
                      <a:off x="0" y="0"/>
                      <a:ext cx="5943600" cy="4600575"/>
                    </a:xfrm>
                    <a:prstGeom prst="rect">
                      <a:avLst/>
                    </a:prstGeom>
                  </pic:spPr>
                </pic:pic>
              </a:graphicData>
            </a:graphic>
          </wp:inline>
        </w:drawing>
      </w:r>
    </w:p>
    <w:p w14:paraId="24525185" w14:textId="77777777" w:rsidR="00CE0D2F" w:rsidRDefault="00CE0D2F" w:rsidP="00CE0D2F">
      <w:pPr>
        <w:pStyle w:val="CourseContentText"/>
      </w:pPr>
    </w:p>
    <w:p w14:paraId="49834B77" w14:textId="1A01587B" w:rsidR="00AA6F91" w:rsidRDefault="00E043FA" w:rsidP="00AA6F91">
      <w:pPr>
        <w:pStyle w:val="Heading2"/>
      </w:pPr>
      <w:bookmarkStart w:id="71" w:name="_Toc187070074"/>
      <w:r w:rsidRPr="00E043FA">
        <w:lastRenderedPageBreak/>
        <w:t>Step 5: Select Channels and Activities</w:t>
      </w:r>
      <w:bookmarkEnd w:id="71"/>
    </w:p>
    <w:p w14:paraId="4CF2EA53" w14:textId="1A38E8BF" w:rsidR="00AA6F91" w:rsidRDefault="0066632B" w:rsidP="00AA6F91">
      <w:pPr>
        <w:pStyle w:val="CourseContentText"/>
        <w:jc w:val="center"/>
      </w:pPr>
      <w:r>
        <w:rPr>
          <w:noProof/>
        </w:rPr>
        <w:drawing>
          <wp:inline distT="0" distB="0" distL="0" distR="0" wp14:anchorId="14459698" wp14:editId="48DEB945">
            <wp:extent cx="5299456" cy="2980944"/>
            <wp:effectExtent l="19050" t="19050" r="15875" b="10160"/>
            <wp:docPr id="1560751120" name="Picture 41" descr="Step 5: Select Channels and Activities&#10;Social Media&#10;Commercial/Traditional Media&#10;Door-to-door&#10;Public Alert and Warnings&#10;Trap Lines&#10;What are other channels and activities??&#10;This step may use quantitative and qualitative research to determine which channel is best to u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51120" name="Picture 41" descr="Step 5: Select Channels and Activities&#10;Social Media&#10;Commercial/Traditional Media&#10;Door-to-door&#10;Public Alert and Warnings&#10;Trap Lines&#10;What are other channels and activities??&#10;This step may use quantitative and qualitative research to determine which channel is best to use.&#1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E1440AE" w14:textId="0D9ED6D1" w:rsidR="00AA6F91" w:rsidRDefault="0040263B" w:rsidP="00AA6F91">
      <w:pPr>
        <w:pStyle w:val="Slide"/>
      </w:pPr>
      <w:r>
        <w:t>Visual</w:t>
      </w:r>
      <w:r w:rsidR="00AA6F91">
        <w:t xml:space="preserve"> </w:t>
      </w:r>
      <w:r w:rsidR="0091521A">
        <w:t>13</w:t>
      </w:r>
      <w:r w:rsidR="00AA6F91">
        <w:t xml:space="preserve">, </w:t>
      </w:r>
      <w:r w:rsidR="0091521A">
        <w:t>Step 5: Select Channels and Activities</w:t>
      </w:r>
    </w:p>
    <w:p w14:paraId="0A02147A" w14:textId="77777777" w:rsidR="00AA6F91" w:rsidRDefault="00AA6F91" w:rsidP="00AA6F91">
      <w:pPr>
        <w:pStyle w:val="CourseContentText"/>
      </w:pPr>
    </w:p>
    <w:p w14:paraId="0EEC6296" w14:textId="64ACB70E" w:rsidR="00E043FA" w:rsidRDefault="00E043FA" w:rsidP="00AA6F91">
      <w:pPr>
        <w:pStyle w:val="CourseContentText"/>
      </w:pPr>
    </w:p>
    <w:p w14:paraId="50F78082" w14:textId="77777777" w:rsidR="00E043FA" w:rsidRDefault="00E043FA">
      <w:r>
        <w:br w:type="page"/>
      </w:r>
    </w:p>
    <w:p w14:paraId="43CB2DE6" w14:textId="59C628E7" w:rsidR="00CE0D2F" w:rsidRDefault="00E043FA" w:rsidP="00E043FA">
      <w:pPr>
        <w:pStyle w:val="Heading2"/>
      </w:pPr>
      <w:bookmarkStart w:id="72" w:name="_Toc187070075"/>
      <w:r w:rsidRPr="00E043FA">
        <w:lastRenderedPageBreak/>
        <w:t xml:space="preserve">Step </w:t>
      </w:r>
      <w:r>
        <w:t>6</w:t>
      </w:r>
      <w:r w:rsidRPr="00E043FA">
        <w:t xml:space="preserve">: </w:t>
      </w:r>
      <w:r>
        <w:t>Develop an Action Plan</w:t>
      </w:r>
      <w:bookmarkEnd w:id="72"/>
    </w:p>
    <w:p w14:paraId="09CE0471" w14:textId="43DAAFC8" w:rsidR="00CE0D2F" w:rsidRDefault="0066632B" w:rsidP="0066632B">
      <w:pPr>
        <w:pStyle w:val="CourseContentText"/>
        <w:jc w:val="center"/>
      </w:pPr>
      <w:r>
        <w:rPr>
          <w:noProof/>
        </w:rPr>
        <w:drawing>
          <wp:inline distT="0" distB="0" distL="0" distR="0" wp14:anchorId="37965D41" wp14:editId="04945071">
            <wp:extent cx="5299456" cy="2980944"/>
            <wp:effectExtent l="19050" t="19050" r="15875" b="10160"/>
            <wp:docPr id="558233594" name="Picture 42" descr="Step 6: Develop an Action Plan&#10;Have alternates to support team members who may get overloaded. &#10;Conduct risk management analysis. &#10;Have a contingency pla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33594" name="Picture 42" descr="Step 6: Develop an Action Plan&#10;Have alternates to support team members who may get overloaded. &#10;Conduct risk management analysis. &#10;Have a contingency plan. &#1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C9EB87B" w14:textId="59944BD8" w:rsidR="00CE0D2F" w:rsidRDefault="0040263B" w:rsidP="00CE0D2F">
      <w:pPr>
        <w:pStyle w:val="Slide"/>
      </w:pPr>
      <w:r>
        <w:t>Visual</w:t>
      </w:r>
      <w:r w:rsidR="00CE0D2F">
        <w:t xml:space="preserve"> 14, Step 6: Develop an Action Plan</w:t>
      </w:r>
    </w:p>
    <w:p w14:paraId="4017F5BE" w14:textId="77777777" w:rsidR="00CE0D2F" w:rsidRPr="001F33D9" w:rsidRDefault="00CE0D2F" w:rsidP="00CE0D2F">
      <w:pPr>
        <w:pStyle w:val="CourseContentText"/>
      </w:pPr>
    </w:p>
    <w:p w14:paraId="723B4730" w14:textId="19BE1FC2" w:rsidR="00CE0D2F" w:rsidRDefault="00CE0D2F" w:rsidP="00CE0D2F">
      <w:pPr>
        <w:pStyle w:val="CourseContentText"/>
      </w:pPr>
      <w:r>
        <w:t>An action plan is a document that lists what steps must be taken in order to achieve a specific goal. The purpose of an action plan is to clarify what resources are required to reach the goal, formulate a timeline for when specific tasks need to be completed</w:t>
      </w:r>
      <w:r w:rsidR="00FD7BF7">
        <w:t>,</w:t>
      </w:r>
      <w:r>
        <w:t xml:space="preserve"> and determine what resources are required.</w:t>
      </w:r>
    </w:p>
    <w:p w14:paraId="6726F0CD" w14:textId="3D31FEE1" w:rsidR="00CE0D2F" w:rsidRDefault="00CE0D2F" w:rsidP="00CE0D2F">
      <w:pPr>
        <w:pStyle w:val="CourseContentText"/>
      </w:pPr>
      <w:r>
        <w:t>Action plan tips include:</w:t>
      </w:r>
      <w:r w:rsidR="00461C65">
        <w:t xml:space="preserve"> </w:t>
      </w:r>
    </w:p>
    <w:p w14:paraId="5BF0C5C2" w14:textId="4D7E5A8D" w:rsidR="00CE0D2F" w:rsidRDefault="00CE0D2F">
      <w:pPr>
        <w:pStyle w:val="CourseContentText"/>
        <w:numPr>
          <w:ilvl w:val="0"/>
          <w:numId w:val="33"/>
        </w:numPr>
      </w:pPr>
      <w:r>
        <w:t>Have backup staff set up as alternates to make sure all elements of the plan are completed, as some team members may become overloaded, be moved to another disaster, or through other means</w:t>
      </w:r>
      <w:r w:rsidR="00FD7BF7">
        <w:t>,</w:t>
      </w:r>
      <w:r>
        <w:t xml:space="preserve"> may become unavailable for the project. If there is someone who knows the process and is up to speed on what is happening on the project, then they can more easily step in and make sure that this task is completed.</w:t>
      </w:r>
      <w:r w:rsidR="00461C65">
        <w:t xml:space="preserve"> </w:t>
      </w:r>
    </w:p>
    <w:p w14:paraId="3EDF82C9" w14:textId="292E8984" w:rsidR="00CE0D2F" w:rsidRDefault="00CE0D2F">
      <w:pPr>
        <w:pStyle w:val="CourseContentText"/>
        <w:numPr>
          <w:ilvl w:val="0"/>
          <w:numId w:val="33"/>
        </w:numPr>
      </w:pPr>
      <w:r>
        <w:t>Conduct a risk management analysis early in the project and keep revisiting it to create a list of potential risks that could get the communication project off-course or affect the communications. It is recommended that you involve multiple team members in this analysis. Then you can prepare for these risks.</w:t>
      </w:r>
      <w:r w:rsidR="00461C65">
        <w:t xml:space="preserve"> </w:t>
      </w:r>
    </w:p>
    <w:p w14:paraId="1FA934A9" w14:textId="77777777" w:rsidR="00CE0D2F" w:rsidRDefault="00CE0D2F">
      <w:pPr>
        <w:pStyle w:val="CourseContentText"/>
        <w:numPr>
          <w:ilvl w:val="0"/>
          <w:numId w:val="33"/>
        </w:numPr>
      </w:pPr>
      <w:r>
        <w:t>Finally, you will want to have a contingency plan in case these risks do materialize.</w:t>
      </w:r>
    </w:p>
    <w:p w14:paraId="2D3A4257" w14:textId="7272986D" w:rsidR="00E043FA" w:rsidRDefault="00E043FA">
      <w:r>
        <w:br w:type="page"/>
      </w:r>
    </w:p>
    <w:p w14:paraId="2A588930" w14:textId="4D1FC512" w:rsidR="00E043FA" w:rsidRDefault="00E043FA" w:rsidP="00E043FA">
      <w:pPr>
        <w:pStyle w:val="Heading2"/>
      </w:pPr>
      <w:bookmarkStart w:id="73" w:name="_Toc187070076"/>
      <w:r w:rsidRPr="00E043FA">
        <w:lastRenderedPageBreak/>
        <w:t>Step 7: Develop and Pretest Materials</w:t>
      </w:r>
      <w:bookmarkEnd w:id="73"/>
    </w:p>
    <w:p w14:paraId="0CD847D1" w14:textId="2C27681B" w:rsidR="00AA6F91" w:rsidRDefault="0066632B" w:rsidP="0066632B">
      <w:pPr>
        <w:pStyle w:val="CourseContentText"/>
        <w:jc w:val="center"/>
      </w:pPr>
      <w:r>
        <w:rPr>
          <w:noProof/>
        </w:rPr>
        <w:drawing>
          <wp:inline distT="0" distB="0" distL="0" distR="0" wp14:anchorId="7ED19957" wp14:editId="1D19DF32">
            <wp:extent cx="5299456" cy="2980944"/>
            <wp:effectExtent l="19050" t="19050" r="15875" b="10160"/>
            <wp:docPr id="1654647752" name="Picture 43" descr="Step 7: Develop and Pretest Materials&#10;Types of communications testing: &#10;Concept/positioning testing &#10;Materials testing &#10;Readability testing &#10;Professional review &#10;Test market&#10;Media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47752" name="Picture 43" descr="Step 7: Develop and Pretest Materials&#10;Types of communications testing: &#10;Concept/positioning testing &#10;Materials testing &#10;Readability testing &#10;Professional review &#10;Test market&#10;Media analysi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A4D6E0D" w14:textId="795E63F1" w:rsidR="00CE0D2F" w:rsidRDefault="0040263B" w:rsidP="00CE0D2F">
      <w:pPr>
        <w:pStyle w:val="Slide"/>
      </w:pPr>
      <w:r>
        <w:t>Visual</w:t>
      </w:r>
      <w:r w:rsidR="00CE0D2F">
        <w:t xml:space="preserve"> 15, Step 7: Develop and Pretest Materials</w:t>
      </w:r>
    </w:p>
    <w:p w14:paraId="7783B645" w14:textId="77777777" w:rsidR="00CE0D2F" w:rsidRPr="001F33D9" w:rsidRDefault="00CE0D2F" w:rsidP="00CE0D2F">
      <w:pPr>
        <w:pStyle w:val="CourseContentText"/>
      </w:pPr>
    </w:p>
    <w:p w14:paraId="12F47532" w14:textId="77777777" w:rsidR="00CE0D2F" w:rsidRDefault="00CE0D2F" w:rsidP="00CE0D2F">
      <w:pPr>
        <w:pStyle w:val="CourseContentText"/>
      </w:pPr>
      <w:r>
        <w:t xml:space="preserve">Types of communications testing include: </w:t>
      </w:r>
    </w:p>
    <w:p w14:paraId="4740CA04" w14:textId="352D1055" w:rsidR="00CE0D2F" w:rsidRDefault="00CE0D2F">
      <w:pPr>
        <w:pStyle w:val="CourseContentText"/>
        <w:numPr>
          <w:ilvl w:val="0"/>
          <w:numId w:val="34"/>
        </w:numPr>
      </w:pPr>
      <w:r>
        <w:t xml:space="preserve">Concept/positioning testing: The objectives of positioning or concept testing are to determine the level of interest in the service or product, what the concept statement communicates to the audience, and whether the audience feels it is relevant. This can be done through focus groups or in-depth interviews. </w:t>
      </w:r>
    </w:p>
    <w:p w14:paraId="1B92E6E7" w14:textId="1CD8696B" w:rsidR="00CE0D2F" w:rsidRDefault="00CE0D2F">
      <w:pPr>
        <w:pStyle w:val="CourseContentText"/>
        <w:numPr>
          <w:ilvl w:val="0"/>
          <w:numId w:val="34"/>
        </w:numPr>
      </w:pPr>
      <w:r>
        <w:t>Materials testing: Using the information obtained from the concept testing, materials are created and then tested using pre-finished executions. These materials should be evaluated in terms of memorability, impact, communication, comprehension, believability, acceptability, image, persuasion</w:t>
      </w:r>
      <w:r w:rsidR="00FD7BF7">
        <w:t>,</w:t>
      </w:r>
      <w:r>
        <w:t xml:space="preserve"> and other key attributes. Focus groups are a great way to conduct materials testing. </w:t>
      </w:r>
    </w:p>
    <w:p w14:paraId="6DB0F186" w14:textId="3550EDDC" w:rsidR="00CE0D2F" w:rsidRDefault="00CE0D2F">
      <w:pPr>
        <w:pStyle w:val="CourseContentText"/>
        <w:numPr>
          <w:ilvl w:val="0"/>
          <w:numId w:val="34"/>
        </w:numPr>
      </w:pPr>
      <w:r>
        <w:t xml:space="preserve">Readability testing: With printed materials, the readability of the text is crucial, particularly for those who have lower reading levels than the general population. The readability of printed text is assessed, either by hand or </w:t>
      </w:r>
      <w:r w:rsidR="00FD7BF7">
        <w:t xml:space="preserve">by </w:t>
      </w:r>
      <w:r>
        <w:t>using a computer program, using standard formulas that analyze sentence length and number of polysyllabic words. Longer sentences and more syllables mean that a higher reading level is needed by the intended audience to fully understand the material. Readability testing is generally recommended for materials that have a lot of text, such as longer print ads, brochures</w:t>
      </w:r>
      <w:r w:rsidR="00FD7BF7">
        <w:t>,</w:t>
      </w:r>
      <w:r>
        <w:t xml:space="preserve"> or information kits. </w:t>
      </w:r>
    </w:p>
    <w:p w14:paraId="382E9811" w14:textId="383AA877" w:rsidR="00CE0D2F" w:rsidRDefault="00CE0D2F">
      <w:pPr>
        <w:pStyle w:val="CourseContentText"/>
        <w:numPr>
          <w:ilvl w:val="0"/>
          <w:numId w:val="34"/>
        </w:numPr>
      </w:pPr>
      <w:r>
        <w:lastRenderedPageBreak/>
        <w:t>Professional review: In addition to testing the materials with the target audience, it is often helpful to have communication peers and representatives of similar organizations review them as well. The professional reviewers evaluate the pre-finished materials, and comment on appropriateness, clarity, design</w:t>
      </w:r>
      <w:r w:rsidR="00FD7BF7">
        <w:t>,</w:t>
      </w:r>
      <w:r>
        <w:t xml:space="preserve"> and comprehensiveness. This may be done over the phone or through a written questionnaire. </w:t>
      </w:r>
    </w:p>
    <w:p w14:paraId="6E8C9DB6" w14:textId="1FF27C34" w:rsidR="00CE0D2F" w:rsidRDefault="00CE0D2F">
      <w:pPr>
        <w:pStyle w:val="CourseContentText"/>
        <w:numPr>
          <w:ilvl w:val="0"/>
          <w:numId w:val="34"/>
        </w:numPr>
      </w:pPr>
      <w:r>
        <w:t xml:space="preserve">Test market: The best way to gauge potential success of the social marketing program is the test market. By bringing together all the elements of the marketing mix in a real situation, the test market provides a </w:t>
      </w:r>
      <w:r w:rsidR="00FD7BF7">
        <w:t>“</w:t>
      </w:r>
      <w:r>
        <w:t>dress rehearsal</w:t>
      </w:r>
      <w:r w:rsidR="00FD7BF7">
        <w:t>”</w:t>
      </w:r>
      <w:r>
        <w:t xml:space="preserve"> before launching the program everywhere. A key to the accuracy of the results is the selection of the location for the test market. The findings may be different, based upon variables such as ethnicity and size of the area, and this must be accounted for. Using an experimental design, with one or more control markets, may help to reduce some of these uncertainties. </w:t>
      </w:r>
    </w:p>
    <w:p w14:paraId="238B51A5" w14:textId="61A1BB3F" w:rsidR="00CE0D2F" w:rsidRDefault="00CE0D2F">
      <w:pPr>
        <w:pStyle w:val="CourseContentText"/>
        <w:numPr>
          <w:ilvl w:val="0"/>
          <w:numId w:val="34"/>
        </w:numPr>
      </w:pPr>
      <w:r>
        <w:t>Media analysis: A comprehensive media analysis is an important step, which incorporates both Step 1 (</w:t>
      </w:r>
      <w:r w:rsidR="00FD7BF7">
        <w:t>S</w:t>
      </w:r>
      <w:r>
        <w:t xml:space="preserve">ituational </w:t>
      </w:r>
      <w:r w:rsidR="00FD7BF7">
        <w:t>A</w:t>
      </w:r>
      <w:r>
        <w:t>wareness) and Step 8 (</w:t>
      </w:r>
      <w:r w:rsidR="00FD7BF7">
        <w:t>E</w:t>
      </w:r>
      <w:r>
        <w:t xml:space="preserve">valuate and </w:t>
      </w:r>
      <w:r w:rsidR="00FD7BF7">
        <w:t>M</w:t>
      </w:r>
      <w:r>
        <w:t xml:space="preserve">odify the </w:t>
      </w:r>
      <w:r w:rsidR="00FD7BF7">
        <w:t>P</w:t>
      </w:r>
      <w:r>
        <w:t xml:space="preserve">lan). A true media analysis will examine traditional media sources (broadcast, print, etc.), social media (all platforms), and emerging media (vloggers, bloggers, citizen journalists, etc.). The analysis should examine who is reporting on the issue, who is NOT reporting on the issue, how often is it being reported, what is the context of the message as reported, how extensive is the coverage (local, regional, statewide, national, international), </w:t>
      </w:r>
      <w:r w:rsidR="00FD7BF7">
        <w:t xml:space="preserve">and </w:t>
      </w:r>
      <w:r>
        <w:t>is there a bias to the reporting? This is not an exhaustive list. Refer to the attached Resource Guide.</w:t>
      </w:r>
      <w:r w:rsidR="003464C0">
        <w:br/>
      </w:r>
      <w:r w:rsidR="003464C0">
        <w:br/>
      </w:r>
      <w:r w:rsidR="00EE0217">
        <w:t>S</w:t>
      </w:r>
      <w:r>
        <w:t>ubscrib</w:t>
      </w:r>
      <w:r w:rsidR="00FD7BF7">
        <w:t>e</w:t>
      </w:r>
      <w:r>
        <w:t xml:space="preserve"> to</w:t>
      </w:r>
      <w:r w:rsidR="0004025F">
        <w:t xml:space="preserve"> </w:t>
      </w:r>
      <w:hyperlink r:id="rId66" w:history="1">
        <w:r w:rsidR="0004025F" w:rsidRPr="00E557A9">
          <w:rPr>
            <w:rStyle w:val="Hyperlink"/>
          </w:rPr>
          <w:t>Media Bias Chart</w:t>
        </w:r>
        <w:r w:rsidR="00E557A9" w:rsidRPr="00E557A9">
          <w:rPr>
            <w:rStyle w:val="Hyperlink"/>
            <w:vertAlign w:val="superscript"/>
          </w:rPr>
          <w:t>®</w:t>
        </w:r>
      </w:hyperlink>
      <w:r w:rsidR="0004025F">
        <w:t xml:space="preserve"> </w:t>
      </w:r>
      <w:r w:rsidR="00E557A9">
        <w:t>(</w:t>
      </w:r>
      <w:r w:rsidR="00E557A9" w:rsidRPr="00E557A9">
        <w:t>https://adfontesmedia.com/</w:t>
      </w:r>
      <w:r w:rsidR="00E557A9">
        <w:t>)</w:t>
      </w:r>
      <w:r>
        <w:t xml:space="preserve"> for ongoing updates.</w:t>
      </w:r>
    </w:p>
    <w:p w14:paraId="6C43F1D3" w14:textId="63026ABB" w:rsidR="00E043FA" w:rsidRDefault="00E043FA">
      <w:r>
        <w:br w:type="page"/>
      </w:r>
    </w:p>
    <w:p w14:paraId="2AC53B3C" w14:textId="3D69345E" w:rsidR="00E043FA" w:rsidRDefault="00E043FA" w:rsidP="00E043FA">
      <w:pPr>
        <w:pStyle w:val="Heading2"/>
      </w:pPr>
      <w:bookmarkStart w:id="74" w:name="_Toc187070077"/>
      <w:r w:rsidRPr="00E043FA">
        <w:lastRenderedPageBreak/>
        <w:t>Step 8: Implement, Evaluate, and Modify Plan</w:t>
      </w:r>
      <w:bookmarkEnd w:id="74"/>
    </w:p>
    <w:p w14:paraId="5E9482E2" w14:textId="3372B36E" w:rsidR="00CE0D2F" w:rsidRDefault="00094134" w:rsidP="00094134">
      <w:pPr>
        <w:pStyle w:val="CourseContentText"/>
        <w:jc w:val="center"/>
      </w:pPr>
      <w:r>
        <w:rPr>
          <w:noProof/>
        </w:rPr>
        <w:drawing>
          <wp:inline distT="0" distB="0" distL="0" distR="0" wp14:anchorId="525A51C9" wp14:editId="04D29139">
            <wp:extent cx="5299456" cy="2980944"/>
            <wp:effectExtent l="19050" t="19050" r="15875" b="10160"/>
            <wp:docPr id="1290066854" name="Picture 44" descr="Step 8: Implement, Evaluate, and Modify Plan&#10;Types of communications testing: &#10;Identify the changes needed. &#10;Make the revisions.&#10;Implement new pl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66854" name="Picture 44" descr="Step 8: Implement, Evaluate, and Modify Plan&#10;Types of communications testing: &#10;Identify the changes needed. &#10;Make the revisions.&#10;Implement new plan.&#1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A8B611A" w14:textId="7F0E435D" w:rsidR="00CE0D2F" w:rsidRDefault="0040263B" w:rsidP="00CE0D2F">
      <w:pPr>
        <w:pStyle w:val="Slide"/>
      </w:pPr>
      <w:r>
        <w:t>Visual</w:t>
      </w:r>
      <w:r w:rsidR="00CE0D2F">
        <w:t xml:space="preserve"> 16, Step 8: Implement, Evaluate, and Modify Plan</w:t>
      </w:r>
    </w:p>
    <w:p w14:paraId="60190559" w14:textId="77777777" w:rsidR="00CE0D2F" w:rsidRPr="001F33D9" w:rsidRDefault="00CE0D2F" w:rsidP="00CE0D2F">
      <w:pPr>
        <w:pStyle w:val="CourseContentText"/>
      </w:pPr>
    </w:p>
    <w:p w14:paraId="3AEF1E8B" w14:textId="4C1F50BD" w:rsidR="00CE0D2F" w:rsidRDefault="00CE0D2F" w:rsidP="00CE0D2F">
      <w:pPr>
        <w:pStyle w:val="CourseContentText"/>
      </w:pPr>
      <w:r>
        <w:t>To implement, evaluate and modify your plan:</w:t>
      </w:r>
      <w:r w:rsidR="00461C65">
        <w:t xml:space="preserve"> </w:t>
      </w:r>
    </w:p>
    <w:p w14:paraId="027393F7" w14:textId="77777777" w:rsidR="00CE0D2F" w:rsidRDefault="00CE0D2F">
      <w:pPr>
        <w:pStyle w:val="CourseContentText"/>
        <w:numPr>
          <w:ilvl w:val="0"/>
          <w:numId w:val="35"/>
        </w:numPr>
      </w:pPr>
      <w:r>
        <w:t xml:space="preserve">Review the action plan periodically to ensure that it still meets your needs. </w:t>
      </w:r>
    </w:p>
    <w:p w14:paraId="27001990" w14:textId="77777777" w:rsidR="00CE0D2F" w:rsidRDefault="00CE0D2F">
      <w:pPr>
        <w:pStyle w:val="CourseContentText"/>
        <w:numPr>
          <w:ilvl w:val="0"/>
          <w:numId w:val="35"/>
        </w:numPr>
      </w:pPr>
      <w:r>
        <w:t xml:space="preserve">Remember to incorporate a comprehensive media analysis in your evaluation. </w:t>
      </w:r>
    </w:p>
    <w:p w14:paraId="49E170F2" w14:textId="28260D78" w:rsidR="00CE0D2F" w:rsidRDefault="00CE0D2F">
      <w:pPr>
        <w:pStyle w:val="CourseContentText"/>
        <w:numPr>
          <w:ilvl w:val="0"/>
          <w:numId w:val="35"/>
        </w:numPr>
      </w:pPr>
      <w:r>
        <w:t>Identify the changes needed. It is recommended that you use a cross-functional team to identify both necessary changes and potential upgrades to the action plan. Using this team should help to identify issues with the existing document, while ensuring that proposed new actions are appropriate and achievable. These actions should be aligned to broader business strategies and external influences, be resilient to change, and lead to measurable outcomes.</w:t>
      </w:r>
      <w:r w:rsidR="00461C65">
        <w:t xml:space="preserve"> </w:t>
      </w:r>
    </w:p>
    <w:p w14:paraId="68B6D744" w14:textId="089BA53E" w:rsidR="00CE0D2F" w:rsidRDefault="00CE0D2F">
      <w:pPr>
        <w:pStyle w:val="CourseContentText"/>
        <w:numPr>
          <w:ilvl w:val="0"/>
          <w:numId w:val="35"/>
        </w:numPr>
      </w:pPr>
      <w:r>
        <w:t>Make the revisions and then have senior management review and approve the revised action plan. Make sure that actions and target audiences are linked, and that objectives, milestones</w:t>
      </w:r>
      <w:r w:rsidR="00FD7BF7">
        <w:t>,</w:t>
      </w:r>
      <w:r>
        <w:t xml:space="preserve"> and schedules are all measurable and achievable.</w:t>
      </w:r>
      <w:r w:rsidR="00461C65">
        <w:t xml:space="preserve"> </w:t>
      </w:r>
    </w:p>
    <w:p w14:paraId="496D465C" w14:textId="77777777" w:rsidR="00CE0D2F" w:rsidRDefault="00CE0D2F">
      <w:pPr>
        <w:pStyle w:val="CourseContentText"/>
        <w:numPr>
          <w:ilvl w:val="0"/>
          <w:numId w:val="35"/>
        </w:numPr>
      </w:pPr>
      <w:r>
        <w:t xml:space="preserve">Then implement the new plan. </w:t>
      </w:r>
    </w:p>
    <w:p w14:paraId="00311E87" w14:textId="77777777" w:rsidR="00CE0D2F" w:rsidRDefault="00CE0D2F" w:rsidP="00CE0D2F">
      <w:pPr>
        <w:pStyle w:val="CourseContentText"/>
      </w:pPr>
      <w:r>
        <w:t>Public Awareness Campaign</w:t>
      </w:r>
    </w:p>
    <w:p w14:paraId="776CD21E" w14:textId="77777777" w:rsidR="00CE0D2F" w:rsidRDefault="00CE0D2F" w:rsidP="00CE0D2F">
      <w:pPr>
        <w:pStyle w:val="CourseContentText"/>
      </w:pPr>
      <w:r>
        <w:t xml:space="preserve">Once you have implemented your awareness campaign, you need to start evaluating it. </w:t>
      </w:r>
    </w:p>
    <w:p w14:paraId="24C5C821" w14:textId="77777777" w:rsidR="00CE0D2F" w:rsidRDefault="00CE0D2F">
      <w:pPr>
        <w:pStyle w:val="CourseContentText"/>
        <w:numPr>
          <w:ilvl w:val="0"/>
          <w:numId w:val="35"/>
        </w:numPr>
      </w:pPr>
      <w:r>
        <w:t xml:space="preserve">Did the message reach the targeted audience? </w:t>
      </w:r>
    </w:p>
    <w:p w14:paraId="529B6C2F" w14:textId="77777777" w:rsidR="00CE0D2F" w:rsidRDefault="00CE0D2F">
      <w:pPr>
        <w:pStyle w:val="CourseContentText"/>
        <w:numPr>
          <w:ilvl w:val="0"/>
          <w:numId w:val="35"/>
        </w:numPr>
      </w:pPr>
      <w:r>
        <w:t xml:space="preserve">Did the message call people to action? </w:t>
      </w:r>
    </w:p>
    <w:p w14:paraId="2F922AE1" w14:textId="77777777" w:rsidR="00CE0D2F" w:rsidRDefault="00CE0D2F">
      <w:pPr>
        <w:pStyle w:val="CourseContentText"/>
        <w:numPr>
          <w:ilvl w:val="0"/>
          <w:numId w:val="35"/>
        </w:numPr>
      </w:pPr>
      <w:r>
        <w:lastRenderedPageBreak/>
        <w:t xml:space="preserve">Was the action significant? </w:t>
      </w:r>
    </w:p>
    <w:p w14:paraId="1583D17B" w14:textId="77777777" w:rsidR="00CE0D2F" w:rsidRDefault="00CE0D2F">
      <w:pPr>
        <w:pStyle w:val="CourseContentText"/>
        <w:numPr>
          <w:ilvl w:val="0"/>
          <w:numId w:val="35"/>
        </w:numPr>
      </w:pPr>
      <w:r>
        <w:t xml:space="preserve">How did you measure the action? </w:t>
      </w:r>
    </w:p>
    <w:p w14:paraId="7D082A0E" w14:textId="1B0FBA91" w:rsidR="00CE0D2F" w:rsidRDefault="00CE0D2F">
      <w:pPr>
        <w:pStyle w:val="CourseContentText"/>
        <w:numPr>
          <w:ilvl w:val="0"/>
          <w:numId w:val="35"/>
        </w:numPr>
      </w:pPr>
      <w:r>
        <w:t>What will you change in future campaigns? (And what can you change in this campaign to address any issues?)</w:t>
      </w:r>
    </w:p>
    <w:p w14:paraId="4A07B8C5" w14:textId="77777777" w:rsidR="00CE0D2F" w:rsidRDefault="00CE0D2F" w:rsidP="00AA6F91">
      <w:pPr>
        <w:pStyle w:val="CourseContentText"/>
      </w:pPr>
    </w:p>
    <w:p w14:paraId="1AA01D4E" w14:textId="19EB0785" w:rsidR="00AA6F91" w:rsidRDefault="00CE0D2F" w:rsidP="00AA6F91">
      <w:pPr>
        <w:pStyle w:val="Heading2"/>
      </w:pPr>
      <w:bookmarkStart w:id="75" w:name="_Toc187070078"/>
      <w:r>
        <w:lastRenderedPageBreak/>
        <w:t>Purpose of Public Awareness Campaign</w:t>
      </w:r>
      <w:r w:rsidR="007C0DE6">
        <w:t>s</w:t>
      </w:r>
      <w:bookmarkEnd w:id="75"/>
    </w:p>
    <w:p w14:paraId="0B90F74E" w14:textId="1F63B12B" w:rsidR="00AA6F91" w:rsidRDefault="00094134" w:rsidP="00AA6F91">
      <w:pPr>
        <w:pStyle w:val="CourseContentText"/>
        <w:jc w:val="center"/>
      </w:pPr>
      <w:r>
        <w:rPr>
          <w:noProof/>
        </w:rPr>
        <w:drawing>
          <wp:inline distT="0" distB="0" distL="0" distR="0" wp14:anchorId="4E908102" wp14:editId="076D3D3A">
            <wp:extent cx="5299456" cy="2980944"/>
            <wp:effectExtent l="19050" t="19050" r="15875" b="10160"/>
            <wp:docPr id="328648374" name="Picture 46" descr="Purpose of Public Awareness Campaigns&#10;The primary goal for awareness campaigns is to persuade the public that preparedness actions: &#10;Are necessary&#10;Are supported by community leaders&#10;Do not require extraordinary effort or expense&#10;Establish trust and credibil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48374" name="Picture 46" descr="Purpose of Public Awareness Campaigns&#10;The primary goal for awareness campaigns is to persuade the public that preparedness actions: &#10;Are necessary&#10;Are supported by community leaders&#10;Do not require extraordinary effort or expense&#10;Establish trust and credibility&#1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36C2721" w14:textId="613B3C32" w:rsidR="00AA6F91" w:rsidRDefault="0040263B" w:rsidP="00AA6F91">
      <w:pPr>
        <w:pStyle w:val="Slide"/>
      </w:pPr>
      <w:r>
        <w:t>Visual</w:t>
      </w:r>
      <w:r w:rsidR="00AA6F91">
        <w:t xml:space="preserve"> </w:t>
      </w:r>
      <w:r w:rsidR="00F572AC">
        <w:t>17</w:t>
      </w:r>
      <w:r w:rsidR="00AA6F91">
        <w:t xml:space="preserve">, </w:t>
      </w:r>
      <w:r w:rsidR="00F572AC">
        <w:t>Purpose of Public Awareness Campaigns</w:t>
      </w:r>
    </w:p>
    <w:p w14:paraId="7725F4E0" w14:textId="77777777" w:rsidR="00AA6F91" w:rsidRPr="001F33D9" w:rsidRDefault="00AA6F91" w:rsidP="00AA6F91">
      <w:pPr>
        <w:pStyle w:val="CourseContentText"/>
      </w:pPr>
    </w:p>
    <w:p w14:paraId="0630380E" w14:textId="3B6F681F" w:rsidR="00AA6F91" w:rsidRDefault="00AA6F91" w:rsidP="00AA6F91">
      <w:pPr>
        <w:pStyle w:val="CourseContentText"/>
      </w:pPr>
    </w:p>
    <w:p w14:paraId="05696A88" w14:textId="7B8E87CC" w:rsidR="00AA6F91" w:rsidRDefault="007C0DE6" w:rsidP="00AA6F91">
      <w:pPr>
        <w:pStyle w:val="Heading2"/>
      </w:pPr>
      <w:bookmarkStart w:id="76" w:name="_Toc187070079"/>
      <w:r w:rsidRPr="007C0DE6">
        <w:lastRenderedPageBreak/>
        <w:t>Public Awareness Campaigns and the 8-Step Strategic Communications Model</w:t>
      </w:r>
      <w:bookmarkEnd w:id="76"/>
    </w:p>
    <w:p w14:paraId="38288E91" w14:textId="164800AC" w:rsidR="00AA6F91" w:rsidRDefault="00094134" w:rsidP="00AA6F91">
      <w:pPr>
        <w:pStyle w:val="CourseContentText"/>
        <w:jc w:val="center"/>
      </w:pPr>
      <w:r>
        <w:rPr>
          <w:noProof/>
        </w:rPr>
        <w:drawing>
          <wp:inline distT="0" distB="0" distL="0" distR="0" wp14:anchorId="634E7FBA" wp14:editId="410F6A49">
            <wp:extent cx="5299456" cy="2980944"/>
            <wp:effectExtent l="19050" t="19050" r="15875" b="10160"/>
            <wp:docPr id="2112984930" name="Picture 48" descr="Public Awareness Campaigns and the 8-Step Strategic Communications Model&#10;There are four steps in developing a public awareness campaign that are in line with the 8-Step Strategic Communications Model.&#10;Step 1: Assess the situation&#10;Step 3: Identify intended audiences&#10;Step 4: Develop and pretest messages&#10;Step 8: Implement, evaluate, and mod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84930" name="Picture 48" descr="Public Awareness Campaigns and the 8-Step Strategic Communications Model&#10;There are four steps in developing a public awareness campaign that are in line with the 8-Step Strategic Communications Model.&#10;Step 1: Assess the situation&#10;Step 3: Identify intended audiences&#10;Step 4: Develop and pretest messages&#10;Step 8: Implement, evaluate, and modify"/>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6F21C22" w14:textId="50F26222" w:rsidR="00AA6F91" w:rsidRDefault="0040263B" w:rsidP="00AA6F91">
      <w:pPr>
        <w:pStyle w:val="Slide"/>
      </w:pPr>
      <w:r>
        <w:t>Visual</w:t>
      </w:r>
      <w:r w:rsidR="00AA6F91">
        <w:t xml:space="preserve"> </w:t>
      </w:r>
      <w:r w:rsidR="00DE3646">
        <w:t>18</w:t>
      </w:r>
      <w:r w:rsidR="00AA6F91">
        <w:t xml:space="preserve">, </w:t>
      </w:r>
      <w:r w:rsidR="00DE3646">
        <w:t>Public Awareness Campaigns and the 8-Step Strategic Communications Model</w:t>
      </w:r>
    </w:p>
    <w:p w14:paraId="112DF475" w14:textId="77777777" w:rsidR="00AA6F91" w:rsidRPr="001F33D9" w:rsidRDefault="00AA6F91" w:rsidP="00AA6F91">
      <w:pPr>
        <w:pStyle w:val="CourseContentText"/>
      </w:pPr>
    </w:p>
    <w:p w14:paraId="72DB0D01" w14:textId="6A4EE8D1" w:rsidR="00C95D78" w:rsidRDefault="007C0DE6" w:rsidP="00C95D78">
      <w:pPr>
        <w:pStyle w:val="Heading2"/>
      </w:pPr>
      <w:bookmarkStart w:id="77" w:name="_Toc187070080"/>
      <w:r w:rsidRPr="007C0DE6">
        <w:lastRenderedPageBreak/>
        <w:t>Activity 3.1: Public Awareness Campaign</w:t>
      </w:r>
      <w:bookmarkEnd w:id="77"/>
    </w:p>
    <w:p w14:paraId="588ED0F4" w14:textId="41550A14" w:rsidR="00C95D78" w:rsidRDefault="002A673A" w:rsidP="00C95D78">
      <w:pPr>
        <w:pStyle w:val="CourseContentText"/>
        <w:jc w:val="center"/>
      </w:pPr>
      <w:r>
        <w:rPr>
          <w:noProof/>
        </w:rPr>
        <w:drawing>
          <wp:inline distT="0" distB="0" distL="0" distR="0" wp14:anchorId="76707196" wp14:editId="3B1C2049">
            <wp:extent cx="5299456" cy="2980944"/>
            <wp:effectExtent l="19050" t="19050" r="15875" b="10160"/>
            <wp:docPr id="2001765904" name="Picture 1" descr="Activity 3.1: Public Awareness Campaign&#10;Instructions: Work in table groups to complete Steps 1‒4 of the 8-Step Strategic Communications Model to plan a public awareness campaign based on the scenario provided.&#10;In Step 4, develop three key messages for your organization; then develop three supporting points for each key message.&#10;Purpose: To apply Steps 1‒4 of the Strategic Communications Model to planning a public awareness campaig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65904" name="Picture 1" descr="Activity 3.1: Public Awareness Campaign&#10;Instructions: Work in table groups to complete Steps 1‒4 of the 8-Step Strategic Communications Model to plan a public awareness campaign based on the scenario provided.&#10;In Step 4, develop three key messages for your organization; then develop three supporting points for each key message.&#10;Purpose: To apply Steps 1‒4 of the Strategic Communications Model to planning a public awareness campaign. &#1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9F30890" w14:textId="7DAB933B" w:rsidR="00C95D78" w:rsidRDefault="0040263B" w:rsidP="00C95D78">
      <w:pPr>
        <w:pStyle w:val="Slide"/>
      </w:pPr>
      <w:r>
        <w:t>Visual</w:t>
      </w:r>
      <w:r w:rsidR="00C95D78">
        <w:t xml:space="preserve"> </w:t>
      </w:r>
      <w:r w:rsidR="00F6268A">
        <w:t>19</w:t>
      </w:r>
      <w:r w:rsidR="00C95D78">
        <w:t>,</w:t>
      </w:r>
      <w:r w:rsidR="00F6268A">
        <w:t xml:space="preserve"> Activity </w:t>
      </w:r>
      <w:r w:rsidR="00446AEC">
        <w:t>3</w:t>
      </w:r>
      <w:r w:rsidR="00F6268A">
        <w:t>.1: Public Awareness Campaign</w:t>
      </w:r>
    </w:p>
    <w:p w14:paraId="7B9C7A0A" w14:textId="77777777" w:rsidR="00C95D78" w:rsidRPr="001F33D9" w:rsidRDefault="00C95D78" w:rsidP="00C95D78">
      <w:pPr>
        <w:pStyle w:val="CourseContentText"/>
      </w:pPr>
    </w:p>
    <w:p w14:paraId="3FD64D23" w14:textId="77777777" w:rsidR="00907036" w:rsidRDefault="00907036" w:rsidP="00907036">
      <w:pPr>
        <w:pStyle w:val="CourseContentText"/>
      </w:pPr>
      <w:r>
        <w:t xml:space="preserve">Total Time for Activity: 40 minutes </w:t>
      </w:r>
    </w:p>
    <w:p w14:paraId="1B5A141B" w14:textId="55F7BE5A" w:rsidR="00907036" w:rsidRDefault="00907036" w:rsidP="00907036">
      <w:pPr>
        <w:pStyle w:val="CourseContentText"/>
      </w:pPr>
      <w:r>
        <w:t xml:space="preserve">Purpose of Activity: The purpose of this activity is to provide </w:t>
      </w:r>
      <w:r w:rsidR="00EE0217">
        <w:t>you</w:t>
      </w:r>
      <w:r>
        <w:t xml:space="preserve"> with the tools and skills to plan a public awareness campaign. </w:t>
      </w:r>
      <w:r w:rsidR="00EE0217">
        <w:t>You</w:t>
      </w:r>
      <w:r>
        <w:t xml:space="preserve"> will work individually to plan a public awareness campaign through Step 4 of the 8-</w:t>
      </w:r>
      <w:r w:rsidR="00FD7BF7">
        <w:t>S</w:t>
      </w:r>
      <w:r>
        <w:t xml:space="preserve">tep </w:t>
      </w:r>
      <w:r w:rsidR="00FD7BF7">
        <w:t>C</w:t>
      </w:r>
      <w:r>
        <w:t>ommunication</w:t>
      </w:r>
      <w:r w:rsidR="000E7D09">
        <w:t>s</w:t>
      </w:r>
      <w:r>
        <w:t xml:space="preserve"> </w:t>
      </w:r>
      <w:r w:rsidR="00FD7BF7">
        <w:t>M</w:t>
      </w:r>
      <w:r>
        <w:t xml:space="preserve">odel. </w:t>
      </w:r>
    </w:p>
    <w:p w14:paraId="69C201DC" w14:textId="77777777" w:rsidR="00907036" w:rsidRDefault="00907036" w:rsidP="00907036">
      <w:pPr>
        <w:pStyle w:val="CourseContentText"/>
      </w:pPr>
      <w:r>
        <w:t xml:space="preserve">Instructions: </w:t>
      </w:r>
    </w:p>
    <w:p w14:paraId="52CE3BA6" w14:textId="1A385A71" w:rsidR="00907036" w:rsidRDefault="00907036">
      <w:pPr>
        <w:pStyle w:val="CourseContentText"/>
        <w:numPr>
          <w:ilvl w:val="0"/>
          <w:numId w:val="36"/>
        </w:numPr>
      </w:pPr>
      <w:r>
        <w:t>You have 30 minutes to complete the activity.</w:t>
      </w:r>
      <w:r w:rsidR="00461C65">
        <w:t xml:space="preserve"> </w:t>
      </w:r>
    </w:p>
    <w:p w14:paraId="4CD32A44" w14:textId="35A0E2AD" w:rsidR="00907036" w:rsidRDefault="00907036">
      <w:pPr>
        <w:pStyle w:val="CourseContentText"/>
        <w:numPr>
          <w:ilvl w:val="0"/>
          <w:numId w:val="36"/>
        </w:numPr>
      </w:pPr>
      <w:r>
        <w:t>This is an individual activity, but you may consult with members of your table group.</w:t>
      </w:r>
      <w:r w:rsidR="00461C65">
        <w:t xml:space="preserve"> </w:t>
      </w:r>
    </w:p>
    <w:p w14:paraId="5C09602C" w14:textId="2534BF4B" w:rsidR="00907036" w:rsidRDefault="00907036">
      <w:pPr>
        <w:pStyle w:val="CourseContentText"/>
        <w:numPr>
          <w:ilvl w:val="0"/>
          <w:numId w:val="36"/>
        </w:numPr>
      </w:pPr>
      <w:r>
        <w:t xml:space="preserve">Read the scenario. Refer back to </w:t>
      </w:r>
      <w:r w:rsidR="00FD7BF7">
        <w:t>S</w:t>
      </w:r>
      <w:r>
        <w:t xml:space="preserve">teps </w:t>
      </w:r>
      <w:r w:rsidR="00FD7BF7">
        <w:t xml:space="preserve">1 </w:t>
      </w:r>
      <w:r>
        <w:t xml:space="preserve">through </w:t>
      </w:r>
      <w:r w:rsidR="00FD7BF7">
        <w:t>4</w:t>
      </w:r>
      <w:r>
        <w:t xml:space="preserve"> of the </w:t>
      </w:r>
      <w:r w:rsidR="00FD7BF7">
        <w:t>S</w:t>
      </w:r>
      <w:r>
        <w:t xml:space="preserve">trategic </w:t>
      </w:r>
      <w:r w:rsidR="00FD7BF7">
        <w:t>C</w:t>
      </w:r>
      <w:r>
        <w:t xml:space="preserve">ommunications </w:t>
      </w:r>
      <w:r w:rsidR="00FD7BF7">
        <w:t>M</w:t>
      </w:r>
      <w:r>
        <w:t xml:space="preserve">odel (Visuals </w:t>
      </w:r>
      <w:r w:rsidR="00660AF4">
        <w:t>3</w:t>
      </w:r>
      <w:r>
        <w:t>.</w:t>
      </w:r>
      <w:r w:rsidR="00B24B47">
        <w:t>5</w:t>
      </w:r>
      <w:r w:rsidR="00FD7BF7">
        <w:rPr>
          <w:rFonts w:ascii="Times New Roman" w:hAnsi="Times New Roman" w:cs="Times New Roman"/>
        </w:rPr>
        <w:t>‒</w:t>
      </w:r>
      <w:r w:rsidR="00660AF4">
        <w:t>3</w:t>
      </w:r>
      <w:r>
        <w:t>.</w:t>
      </w:r>
      <w:r w:rsidR="00B24B47">
        <w:t>11</w:t>
      </w:r>
      <w:r>
        <w:t>).</w:t>
      </w:r>
      <w:r w:rsidR="00461C65">
        <w:t xml:space="preserve"> </w:t>
      </w:r>
    </w:p>
    <w:p w14:paraId="6EBB6048" w14:textId="659075B7" w:rsidR="00907036" w:rsidRDefault="00907036">
      <w:pPr>
        <w:pStyle w:val="CourseContentText"/>
        <w:numPr>
          <w:ilvl w:val="0"/>
          <w:numId w:val="36"/>
        </w:numPr>
      </w:pPr>
      <w:r>
        <w:t xml:space="preserve">Using the </w:t>
      </w:r>
      <w:r w:rsidR="00B24B47">
        <w:t>message map</w:t>
      </w:r>
      <w:r>
        <w:t xml:space="preserve"> in your Student Manual, fill out </w:t>
      </w:r>
      <w:r w:rsidR="00130458">
        <w:t>S</w:t>
      </w:r>
      <w:r>
        <w:t xml:space="preserve">teps </w:t>
      </w:r>
      <w:r w:rsidR="00130458">
        <w:t>1</w:t>
      </w:r>
      <w:r>
        <w:t xml:space="preserve"> through </w:t>
      </w:r>
      <w:r w:rsidR="00130458">
        <w:t>4</w:t>
      </w:r>
      <w:r>
        <w:t xml:space="preserve"> of the </w:t>
      </w:r>
      <w:r w:rsidR="00130458">
        <w:t>S</w:t>
      </w:r>
      <w:r>
        <w:t xml:space="preserve">trategic </w:t>
      </w:r>
      <w:r w:rsidR="00130458">
        <w:t>C</w:t>
      </w:r>
      <w:r>
        <w:t xml:space="preserve">ommunications </w:t>
      </w:r>
      <w:r w:rsidR="00130458">
        <w:t>P</w:t>
      </w:r>
      <w:r>
        <w:t>lan.</w:t>
      </w:r>
      <w:r w:rsidR="00461C65">
        <w:t xml:space="preserve"> </w:t>
      </w:r>
    </w:p>
    <w:p w14:paraId="2EEF28B8" w14:textId="28FC6213" w:rsidR="00933A84" w:rsidRDefault="00907036">
      <w:pPr>
        <w:pStyle w:val="CourseContentText"/>
        <w:numPr>
          <w:ilvl w:val="0"/>
          <w:numId w:val="36"/>
        </w:numPr>
      </w:pPr>
      <w:r>
        <w:t>At the end</w:t>
      </w:r>
      <w:r w:rsidR="00130458">
        <w:t>,</w:t>
      </w:r>
      <w:r>
        <w:t xml:space="preserve"> we will have volunteers report out to the class (10 minutes)</w:t>
      </w:r>
      <w:r w:rsidR="00130458">
        <w:t>.</w:t>
      </w:r>
    </w:p>
    <w:p w14:paraId="15AEFF0B" w14:textId="77777777" w:rsidR="00D73F16" w:rsidRDefault="00D73F16" w:rsidP="00536901">
      <w:pPr>
        <w:pStyle w:val="CourseContentText"/>
        <w:ind w:left="720"/>
      </w:pPr>
    </w:p>
    <w:p w14:paraId="20305FE7" w14:textId="77777777" w:rsidR="00660AF4" w:rsidRDefault="00660AF4">
      <w:r>
        <w:br w:type="page"/>
      </w:r>
    </w:p>
    <w:p w14:paraId="4DF3A635" w14:textId="15E8D497" w:rsidR="00933A84" w:rsidRPr="00B526E2" w:rsidRDefault="00933A84" w:rsidP="00933A84">
      <w:pPr>
        <w:pStyle w:val="CourseContentText"/>
        <w:rPr>
          <w:b/>
          <w:bCs/>
        </w:rPr>
      </w:pPr>
      <w:r w:rsidRPr="00B526E2">
        <w:rPr>
          <w:b/>
          <w:bCs/>
        </w:rPr>
        <w:lastRenderedPageBreak/>
        <w:t xml:space="preserve">Scenario: </w:t>
      </w:r>
    </w:p>
    <w:p w14:paraId="173C0B4F" w14:textId="2D3F36BE" w:rsidR="00933A84" w:rsidRDefault="00933A84" w:rsidP="00933A84">
      <w:pPr>
        <w:pStyle w:val="CourseContentText"/>
      </w:pPr>
      <w:r>
        <w:t xml:space="preserve">Columbia State University (CSU) is a campus of 15,000 undergraduate and graduate students seeking degrees from the </w:t>
      </w:r>
      <w:r w:rsidR="00130458">
        <w:t>U</w:t>
      </w:r>
      <w:r>
        <w:t>niversity</w:t>
      </w:r>
      <w:r w:rsidR="00130458">
        <w:t>’</w:t>
      </w:r>
      <w:r>
        <w:t xml:space="preserve">s 19 different departments. CSU’s main campus is located in Central City. Roughly one-third of the students live on campus in 13 dormitories and 15 Greek letter houses. The rest of the students are commuters who live in the Liberty County/Central City area. The </w:t>
      </w:r>
      <w:r w:rsidR="00130458">
        <w:t>U</w:t>
      </w:r>
      <w:r>
        <w:t xml:space="preserve">niversity has a marine biology research station on the Columbia Bay (Gish Island). </w:t>
      </w:r>
    </w:p>
    <w:p w14:paraId="758A972F" w14:textId="552CB8C2" w:rsidR="00933A84" w:rsidRDefault="00933A84" w:rsidP="00933A84">
      <w:pPr>
        <w:pStyle w:val="CourseContentText"/>
      </w:pPr>
      <w:r>
        <w:t>CSU is a member of National Collegiate Athletic Association (NCAA) Division 1-A. The CSU Warhawks field teams in nine men</w:t>
      </w:r>
      <w:r w:rsidR="00130458">
        <w:t>’</w:t>
      </w:r>
      <w:r>
        <w:t>s and women</w:t>
      </w:r>
      <w:r w:rsidR="00130458">
        <w:t>’</w:t>
      </w:r>
      <w:r>
        <w:t>s sports. This year</w:t>
      </w:r>
      <w:r w:rsidR="00130458">
        <w:t>,</w:t>
      </w:r>
      <w:r>
        <w:t xml:space="preserve"> CSU will be hosting the NCAA basketball championship game against </w:t>
      </w:r>
      <w:r w:rsidR="00130458">
        <w:t>its</w:t>
      </w:r>
      <w:r>
        <w:t xml:space="preserve"> perennial rival, the Wilmington State University Bulldogs. The field house will seat 20,000 and, in the past, has been sold out for championship games, especially against the WSU Bulldogs. </w:t>
      </w:r>
    </w:p>
    <w:p w14:paraId="60D6DCD5" w14:textId="2FB8BC99" w:rsidR="00933A84" w:rsidRDefault="00933A84" w:rsidP="00933A84">
      <w:pPr>
        <w:pStyle w:val="CourseContentText"/>
      </w:pPr>
      <w:r>
        <w:t>Law enforcement intelligence suggests that student organizers are threatening to demonstrate to protest the use of animals for research in the biology department that located in Young Hall. Recent protests have drawn crowds estimated at greater than 5,000</w:t>
      </w:r>
      <w:r w:rsidR="00130458">
        <w:t>,</w:t>
      </w:r>
      <w:r>
        <w:t xml:space="preserve"> and it has been rumored that this protest may be held in the parking lot in front of the Phillips Field House prior to the game. </w:t>
      </w:r>
    </w:p>
    <w:p w14:paraId="2DE2D3D6" w14:textId="2DDE6D0F" w:rsidR="00933A84" w:rsidRDefault="00933A84" w:rsidP="00933A84">
      <w:pPr>
        <w:pStyle w:val="CourseContentText"/>
      </w:pPr>
      <w:r>
        <w:t xml:space="preserve">CSU is anticipating a capacity crowd of 20,000 fans for this championship game and wants to make certain that the crowd is managed safely and that there are no security issues that may endanger the </w:t>
      </w:r>
      <w:r w:rsidR="00D73F16">
        <w:t>fans or</w:t>
      </w:r>
      <w:r>
        <w:t xml:space="preserve"> reflect poorly on the University. The mayor of Central City has asked all city departments to cooperate in planning for this event. </w:t>
      </w:r>
    </w:p>
    <w:p w14:paraId="71E58744" w14:textId="77777777" w:rsidR="00933A84" w:rsidRPr="00B526E2" w:rsidRDefault="00933A84" w:rsidP="00933A84">
      <w:pPr>
        <w:pStyle w:val="CourseContentText"/>
        <w:rPr>
          <w:b/>
          <w:bCs/>
        </w:rPr>
      </w:pPr>
      <w:r w:rsidRPr="00B526E2">
        <w:rPr>
          <w:b/>
          <w:bCs/>
        </w:rPr>
        <w:t xml:space="preserve">Task: </w:t>
      </w:r>
    </w:p>
    <w:p w14:paraId="474862CC" w14:textId="791BB43E" w:rsidR="00933A84" w:rsidRDefault="00933A84" w:rsidP="00933A84">
      <w:pPr>
        <w:pStyle w:val="CourseContentText"/>
      </w:pPr>
      <w:r>
        <w:t>You are the Central City PIO. You have been tasked with developing a public awareness/public information campaign about the upcoming basketball game, aiming to avoid security issues leading up to, during, and after the game. Use the 8-</w:t>
      </w:r>
      <w:r w:rsidR="00130458">
        <w:t>S</w:t>
      </w:r>
      <w:r>
        <w:t xml:space="preserve">tep </w:t>
      </w:r>
      <w:r w:rsidR="00130458">
        <w:t>C</w:t>
      </w:r>
      <w:r>
        <w:t>ommunication</w:t>
      </w:r>
      <w:r w:rsidR="00130458">
        <w:t>s</w:t>
      </w:r>
      <w:r>
        <w:t xml:space="preserve"> </w:t>
      </w:r>
      <w:r w:rsidR="00130458">
        <w:t>M</w:t>
      </w:r>
      <w:r>
        <w:t xml:space="preserve">odel to start planning your campaign. For this activity, you are only filling out </w:t>
      </w:r>
      <w:r w:rsidR="00130458">
        <w:t>S</w:t>
      </w:r>
      <w:r>
        <w:t xml:space="preserve">teps </w:t>
      </w:r>
      <w:r w:rsidR="00130458">
        <w:t>1</w:t>
      </w:r>
      <w:r>
        <w:t xml:space="preserve"> through </w:t>
      </w:r>
      <w:r w:rsidR="00130458">
        <w:t>4</w:t>
      </w:r>
      <w:r>
        <w:t>.</w:t>
      </w:r>
    </w:p>
    <w:p w14:paraId="2428C456" w14:textId="0C9B0A1C" w:rsidR="007C0DE6" w:rsidRDefault="007C0DE6" w:rsidP="007C0DE6">
      <w:pPr>
        <w:pStyle w:val="Heading2"/>
      </w:pPr>
      <w:bookmarkStart w:id="78" w:name="_Toc187070081"/>
      <w:r w:rsidRPr="007C0DE6">
        <w:lastRenderedPageBreak/>
        <w:t>Incident Planning and the 8-Step Model</w:t>
      </w:r>
      <w:bookmarkEnd w:id="78"/>
    </w:p>
    <w:p w14:paraId="2223BC2F" w14:textId="2A8EBB91" w:rsidR="00E10B57" w:rsidRDefault="002A673A" w:rsidP="002A673A">
      <w:pPr>
        <w:pStyle w:val="CourseContentText"/>
        <w:jc w:val="center"/>
      </w:pPr>
      <w:r>
        <w:rPr>
          <w:noProof/>
        </w:rPr>
        <w:drawing>
          <wp:inline distT="0" distB="0" distL="0" distR="0" wp14:anchorId="40BE7521" wp14:editId="145279EC">
            <wp:extent cx="5299456" cy="2980944"/>
            <wp:effectExtent l="19050" t="19050" r="15875" b="10160"/>
            <wp:docPr id="646610976" name="Picture 2" descr="Incident Planning and the 8-Step Model&#10;The 8-step communication model to each of the planning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10976" name="Picture 2" descr="Incident Planning and the 8-Step Model&#10;The 8-step communication model to each of the planning P"/>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F7EF0E7" w14:textId="36DEB3F9" w:rsidR="00E10B57" w:rsidRDefault="0040263B" w:rsidP="00E10B57">
      <w:pPr>
        <w:pStyle w:val="Slide"/>
      </w:pPr>
      <w:r>
        <w:t>Visual</w:t>
      </w:r>
      <w:r w:rsidR="00E10B57">
        <w:t xml:space="preserve"> 20, Incident Planning and the 8 Step Model</w:t>
      </w:r>
    </w:p>
    <w:p w14:paraId="53ECAAC1" w14:textId="77777777" w:rsidR="00E10B57" w:rsidRPr="001F33D9" w:rsidRDefault="00E10B57" w:rsidP="00E10B57">
      <w:pPr>
        <w:pStyle w:val="CourseContentText"/>
      </w:pPr>
    </w:p>
    <w:p w14:paraId="395F89FA" w14:textId="1C4E6D3F" w:rsidR="00E10B57" w:rsidRDefault="00E10B57" w:rsidP="00E10B57">
      <w:pPr>
        <w:pStyle w:val="CourseContentText"/>
      </w:pPr>
      <w:r>
        <w:t>The Incident Action Plan (IAP) and the 8-</w:t>
      </w:r>
      <w:r w:rsidR="00130458">
        <w:t>S</w:t>
      </w:r>
      <w:r>
        <w:t xml:space="preserve">tep Strategic Communications </w:t>
      </w:r>
      <w:r w:rsidR="000E7D09">
        <w:t>M</w:t>
      </w:r>
      <w:r>
        <w:t xml:space="preserve">odel are part of the overall incident planning process, and they reflect broader goals as well as specific objectives. </w:t>
      </w:r>
    </w:p>
    <w:p w14:paraId="213D09D3" w14:textId="7BF4FEA7" w:rsidR="00E10B57" w:rsidRDefault="00E10B57" w:rsidP="00E10B57">
      <w:pPr>
        <w:pStyle w:val="CourseContentText"/>
      </w:pPr>
      <w:r>
        <w:t>The 8-</w:t>
      </w:r>
      <w:r w:rsidR="00130458">
        <w:t>S</w:t>
      </w:r>
      <w:r>
        <w:t xml:space="preserve">tep </w:t>
      </w:r>
      <w:r w:rsidR="00130458">
        <w:t>M</w:t>
      </w:r>
      <w:r>
        <w:t>odel presents some broad concepts (e.g., social marketing)</w:t>
      </w:r>
      <w:r w:rsidR="00130458">
        <w:t>,</w:t>
      </w:r>
      <w:r>
        <w:t xml:space="preserve"> and the </w:t>
      </w:r>
      <w:r w:rsidR="00130458">
        <w:t>M</w:t>
      </w:r>
      <w:r>
        <w:t xml:space="preserve">odel is particularly well-suited to specific projects that may be undertaken in support of objectives from a functional plan or the overall strategic communications plan. </w:t>
      </w:r>
    </w:p>
    <w:p w14:paraId="3DAE9A80" w14:textId="04D7B71A" w:rsidR="00E10B57" w:rsidRDefault="00E10B57" w:rsidP="00E10B57">
      <w:pPr>
        <w:pStyle w:val="CourseContentText"/>
      </w:pPr>
      <w:r>
        <w:t>The concepts presented in the 8-</w:t>
      </w:r>
      <w:r w:rsidR="00130458">
        <w:t>S</w:t>
      </w:r>
      <w:r>
        <w:t xml:space="preserve">tep </w:t>
      </w:r>
      <w:r w:rsidR="00130458">
        <w:t>M</w:t>
      </w:r>
      <w:r>
        <w:t>odel (marketing mindset, SMART objectives, audience segmentation, partnership relationships</w:t>
      </w:r>
      <w:r w:rsidR="00130458">
        <w:t>,</w:t>
      </w:r>
      <w:r>
        <w:t xml:space="preserve"> etc.) are all valid techniques for developing a strategic communications plan in line with the </w:t>
      </w:r>
      <w:r w:rsidR="00130458">
        <w:t>I</w:t>
      </w:r>
      <w:r>
        <w:t xml:space="preserve">ncident </w:t>
      </w:r>
      <w:r w:rsidR="00130458">
        <w:t>C</w:t>
      </w:r>
      <w:r>
        <w:t>ommander’s priorities.</w:t>
      </w:r>
    </w:p>
    <w:p w14:paraId="3F49CEF9" w14:textId="36DCC527" w:rsidR="00E10B57" w:rsidRDefault="00E10B57" w:rsidP="00933A84">
      <w:pPr>
        <w:pStyle w:val="CourseContentText"/>
      </w:pPr>
    </w:p>
    <w:p w14:paraId="565547FC" w14:textId="5AB22ACD" w:rsidR="007C0DE6" w:rsidRDefault="007C0DE6" w:rsidP="007C0DE6">
      <w:pPr>
        <w:pStyle w:val="Heading2"/>
      </w:pPr>
      <w:bookmarkStart w:id="79" w:name="_Toc187070082"/>
      <w:r w:rsidRPr="007C0DE6">
        <w:lastRenderedPageBreak/>
        <w:t>Activity 3.2: Incident Communication Strategy</w:t>
      </w:r>
      <w:bookmarkEnd w:id="79"/>
    </w:p>
    <w:p w14:paraId="572DE8EC" w14:textId="3A519F7C" w:rsidR="00E10B57" w:rsidRDefault="008766C9" w:rsidP="008766C9">
      <w:pPr>
        <w:pStyle w:val="CourseContentText"/>
        <w:jc w:val="center"/>
      </w:pPr>
      <w:r>
        <w:rPr>
          <w:noProof/>
        </w:rPr>
        <w:drawing>
          <wp:inline distT="0" distB="0" distL="0" distR="0" wp14:anchorId="68603508" wp14:editId="7B1CA0D1">
            <wp:extent cx="5299456" cy="2980944"/>
            <wp:effectExtent l="19050" t="19050" r="15875" b="10160"/>
            <wp:docPr id="1468858510" name="Picture 3" descr="Activity 3.2: Incident Communication Strategy&#10;Instructions: Work in table groups to complete Steps 5‒8 of the 8-Step Strategic Communications Model. You may assign different portions of the strategy to different team members to complete the activity. &#10;Purpose: To provide participants with the tools and skills to prepare an Incident Communication Strategy.&#10;Estimated Time: 30 minut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58510" name="Picture 3" descr="Activity 3.2: Incident Communication Strategy&#10;Instructions: Work in table groups to complete Steps 5‒8 of the 8-Step Strategic Communications Model. You may assign different portions of the strategy to different team members to complete the activity. &#10;Purpose: To provide participants with the tools and skills to prepare an Incident Communication Strategy.&#10;Estimated Time: 30 minutes &#1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B0F6849" w14:textId="0DBC01E3" w:rsidR="00E10B57" w:rsidRDefault="0040263B" w:rsidP="00E10B57">
      <w:pPr>
        <w:pStyle w:val="Slide"/>
      </w:pPr>
      <w:r>
        <w:t>Visual</w:t>
      </w:r>
      <w:r w:rsidR="00E10B57">
        <w:t xml:space="preserve"> 21, Activity </w:t>
      </w:r>
      <w:r w:rsidR="00446AEC">
        <w:t>3</w:t>
      </w:r>
      <w:r w:rsidR="00E10B57">
        <w:t>.</w:t>
      </w:r>
      <w:r w:rsidR="00317B71">
        <w:t>2</w:t>
      </w:r>
      <w:r w:rsidR="00E10B57">
        <w:t>: Incident Communication Strategy</w:t>
      </w:r>
    </w:p>
    <w:p w14:paraId="4920A384" w14:textId="77777777" w:rsidR="00E10B57" w:rsidRPr="001F33D9" w:rsidRDefault="00E10B57" w:rsidP="00E10B57">
      <w:pPr>
        <w:pStyle w:val="CourseContentText"/>
      </w:pPr>
    </w:p>
    <w:p w14:paraId="042DE77B" w14:textId="3039970F" w:rsidR="00E10B57" w:rsidRDefault="00E10B57" w:rsidP="00E10B57">
      <w:pPr>
        <w:pStyle w:val="CourseContentText"/>
      </w:pPr>
      <w:r>
        <w:t xml:space="preserve">Purpose of Activity: The purpose of this activity is to provide </w:t>
      </w:r>
      <w:r w:rsidR="00EE0217">
        <w:t>you</w:t>
      </w:r>
      <w:r>
        <w:t xml:space="preserve"> with the tools and skills to prepare an Incident Communication Strategy. </w:t>
      </w:r>
      <w:r w:rsidR="00EE0217" w:rsidRPr="00F33B7F">
        <w:t>You</w:t>
      </w:r>
      <w:r>
        <w:t xml:space="preserve"> will work in groups to develop a </w:t>
      </w:r>
      <w:r w:rsidR="00B24B47">
        <w:t>high-level</w:t>
      </w:r>
      <w:r>
        <w:t xml:space="preserve"> strategy and will then report out to the class. </w:t>
      </w:r>
    </w:p>
    <w:p w14:paraId="70161C11" w14:textId="67986452" w:rsidR="00E10B57" w:rsidRDefault="00E10B57" w:rsidP="00E10B57">
      <w:pPr>
        <w:pStyle w:val="CourseContentText"/>
      </w:pPr>
      <w:r>
        <w:t>Instructions:</w:t>
      </w:r>
      <w:r w:rsidR="00461C65">
        <w:t xml:space="preserve"> </w:t>
      </w:r>
    </w:p>
    <w:p w14:paraId="1B3FB5D5" w14:textId="2742FB80" w:rsidR="00E10B57" w:rsidRDefault="00E10B57">
      <w:pPr>
        <w:pStyle w:val="CourseContentText"/>
        <w:numPr>
          <w:ilvl w:val="0"/>
          <w:numId w:val="37"/>
        </w:numPr>
      </w:pPr>
      <w:r>
        <w:t>Working in your table group, develop an Incident Communication Strategy based on the scenario update on the next page. You may consult the main scenario from Activity 2.1.</w:t>
      </w:r>
      <w:r w:rsidR="00461C65">
        <w:t xml:space="preserve"> </w:t>
      </w:r>
    </w:p>
    <w:p w14:paraId="762F7761" w14:textId="4151A79B" w:rsidR="00E10B57" w:rsidRDefault="00E10B57">
      <w:pPr>
        <w:pStyle w:val="CourseContentText"/>
        <w:numPr>
          <w:ilvl w:val="0"/>
          <w:numId w:val="37"/>
        </w:numPr>
      </w:pPr>
      <w:r>
        <w:t>Make sure to fully develop Step 4.</w:t>
      </w:r>
      <w:r w:rsidR="00461C65">
        <w:t xml:space="preserve"> </w:t>
      </w:r>
    </w:p>
    <w:p w14:paraId="1603BDA0" w14:textId="00A11BD7" w:rsidR="00E10B57" w:rsidRDefault="00E10B57">
      <w:pPr>
        <w:pStyle w:val="CourseContentText"/>
        <w:numPr>
          <w:ilvl w:val="0"/>
          <w:numId w:val="37"/>
        </w:numPr>
      </w:pPr>
      <w:r>
        <w:t>Complete Steps 5, 6, 7</w:t>
      </w:r>
      <w:r w:rsidR="00130458">
        <w:t>,</w:t>
      </w:r>
      <w:r>
        <w:t xml:space="preserve"> and 8 only after fully developing Steps 1</w:t>
      </w:r>
      <w:r w:rsidR="00130458">
        <w:rPr>
          <w:rFonts w:ascii="Times New Roman" w:hAnsi="Times New Roman" w:cs="Times New Roman"/>
        </w:rPr>
        <w:t>‒</w:t>
      </w:r>
      <w:r>
        <w:t>4.</w:t>
      </w:r>
      <w:r w:rsidR="00461C65">
        <w:t xml:space="preserve"> </w:t>
      </w:r>
    </w:p>
    <w:p w14:paraId="288E607E" w14:textId="77777777" w:rsidR="00E10B57" w:rsidRDefault="00E10B57">
      <w:pPr>
        <w:pStyle w:val="CourseContentText"/>
        <w:numPr>
          <w:ilvl w:val="0"/>
          <w:numId w:val="37"/>
        </w:numPr>
      </w:pPr>
      <w:r>
        <w:t>You have 30 minutes to complete this activity.</w:t>
      </w:r>
    </w:p>
    <w:p w14:paraId="7918928B" w14:textId="77777777" w:rsidR="00E10B57" w:rsidRPr="00B526E2" w:rsidRDefault="00E10B57" w:rsidP="00E10B57">
      <w:pPr>
        <w:pStyle w:val="CourseContentText"/>
        <w:rPr>
          <w:b/>
          <w:bCs/>
        </w:rPr>
      </w:pPr>
      <w:r w:rsidRPr="00B526E2">
        <w:rPr>
          <w:b/>
          <w:bCs/>
        </w:rPr>
        <w:t xml:space="preserve">Scenario Update: </w:t>
      </w:r>
    </w:p>
    <w:p w14:paraId="3EBAD75B" w14:textId="3FB5A753" w:rsidR="00E10B57" w:rsidRDefault="00E10B57" w:rsidP="00E10B57">
      <w:pPr>
        <w:pStyle w:val="CourseContentText"/>
      </w:pPr>
      <w:r>
        <w:t xml:space="preserve">Approximately 20,000 fans are expected to attend the championship game. The traditional rivalry between the Columbia State University Warhawks and the Washington State University Bulldogs has resulted in physical conflicts between the opposing fans in past games. Inclement weather including heavy snowfall and cold weather prior to the game will increase the difficulty for Central City DPW to clear the parking lots and streets in preparation for the big game. The possibility of a student protest prior to the game may reflect poorly on the </w:t>
      </w:r>
      <w:r w:rsidR="00130458">
        <w:t>U</w:t>
      </w:r>
      <w:r>
        <w:t xml:space="preserve">niversity. Law enforcement intelligence does not </w:t>
      </w:r>
      <w:r>
        <w:lastRenderedPageBreak/>
        <w:t xml:space="preserve">indicate any serious threats of violence; however, student protests of a similar nature in other states have resulted in damage to buildings along with threats to researchers. </w:t>
      </w:r>
    </w:p>
    <w:p w14:paraId="20E49773" w14:textId="77777777" w:rsidR="00E10B57" w:rsidRPr="00B526E2" w:rsidRDefault="00E10B57" w:rsidP="00E10B57">
      <w:pPr>
        <w:pStyle w:val="CourseContentText"/>
        <w:rPr>
          <w:b/>
          <w:bCs/>
        </w:rPr>
      </w:pPr>
      <w:r w:rsidRPr="00B526E2">
        <w:rPr>
          <w:b/>
          <w:bCs/>
        </w:rPr>
        <w:t xml:space="preserve">Task: </w:t>
      </w:r>
    </w:p>
    <w:p w14:paraId="7C92E500" w14:textId="06D87D47" w:rsidR="00E10B57" w:rsidRDefault="00E10B57" w:rsidP="00E10B57">
      <w:pPr>
        <w:pStyle w:val="CourseContentText"/>
      </w:pPr>
      <w:r>
        <w:t xml:space="preserve">You are the Central City PIO. You have been tasked with developing an incident communications strategy in the event of fan unrest and potential violence among protestors. Use Worksheet 2.2 to plan the strategy </w:t>
      </w:r>
      <w:r w:rsidR="00130458">
        <w:t xml:space="preserve">and </w:t>
      </w:r>
      <w:r>
        <w:t>your message. Refer to the 8-step process for information on each step.</w:t>
      </w:r>
    </w:p>
    <w:p w14:paraId="462C02E9" w14:textId="77777777" w:rsidR="00E069F8" w:rsidRDefault="00E069F8" w:rsidP="00E10B57">
      <w:pPr>
        <w:pStyle w:val="CourseContentText"/>
      </w:pPr>
    </w:p>
    <w:p w14:paraId="5CFCD8A0" w14:textId="77777777" w:rsidR="00E10B57" w:rsidRDefault="00E10B57" w:rsidP="00933A84">
      <w:pPr>
        <w:pStyle w:val="CourseContentText"/>
      </w:pPr>
    </w:p>
    <w:p w14:paraId="7D9B0938" w14:textId="77777777" w:rsidR="00C95D78" w:rsidRDefault="00C95D78" w:rsidP="00C95D78">
      <w:pPr>
        <w:pStyle w:val="Heading2"/>
      </w:pPr>
      <w:bookmarkStart w:id="80" w:name="_Toc187070083"/>
      <w:r>
        <w:lastRenderedPageBreak/>
        <w:t>Module Summary</w:t>
      </w:r>
      <w:bookmarkEnd w:id="80"/>
    </w:p>
    <w:p w14:paraId="3FBD98FD" w14:textId="4BAE2D66" w:rsidR="00C95D78" w:rsidRDefault="005C71A9" w:rsidP="00C95D78">
      <w:pPr>
        <w:jc w:val="center"/>
        <w:rPr>
          <w:rStyle w:val="cf01"/>
          <w:rFonts w:ascii="Franklin Gothic Book" w:hAnsi="Franklin Gothic Book" w:cstheme="minorBidi"/>
          <w:sz w:val="22"/>
          <w:szCs w:val="22"/>
        </w:rPr>
      </w:pPr>
      <w:r>
        <w:rPr>
          <w:noProof/>
        </w:rPr>
        <w:drawing>
          <wp:inline distT="0" distB="0" distL="0" distR="0" wp14:anchorId="74108BC7" wp14:editId="7036A31E">
            <wp:extent cx="5299456" cy="2980944"/>
            <wp:effectExtent l="19050" t="19050" r="15875" b="10160"/>
            <wp:docPr id="1189485571" name="Picture 4" descr="Module Summary&#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85571" name="Picture 4" descr="Module Summary&#10;Refer to the text below for a description of this imag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7A2EE43" w14:textId="0568909E" w:rsidR="00C95D78" w:rsidRPr="000B6824" w:rsidRDefault="0040263B" w:rsidP="00C95D78">
      <w:pPr>
        <w:pStyle w:val="Slide"/>
        <w:rPr>
          <w:rStyle w:val="cf01"/>
          <w:rFonts w:ascii="Franklin Gothic Book" w:hAnsi="Franklin Gothic Book" w:cstheme="minorBidi"/>
        </w:rPr>
      </w:pPr>
      <w:r w:rsidRPr="000B6824">
        <w:rPr>
          <w:rStyle w:val="cf01"/>
          <w:rFonts w:ascii="Franklin Gothic Book" w:hAnsi="Franklin Gothic Book" w:cstheme="minorBidi"/>
        </w:rPr>
        <w:t>Visual</w:t>
      </w:r>
      <w:r w:rsidR="00C95D78" w:rsidRPr="000B6824">
        <w:rPr>
          <w:rStyle w:val="cf01"/>
          <w:rFonts w:ascii="Franklin Gothic Book" w:hAnsi="Franklin Gothic Book" w:cstheme="minorBidi"/>
        </w:rPr>
        <w:t xml:space="preserve"> </w:t>
      </w:r>
      <w:r w:rsidR="00B65970" w:rsidRPr="000B6824">
        <w:rPr>
          <w:rStyle w:val="cf01"/>
          <w:rFonts w:ascii="Franklin Gothic Book" w:hAnsi="Franklin Gothic Book" w:cstheme="minorBidi"/>
        </w:rPr>
        <w:t>2</w:t>
      </w:r>
      <w:r w:rsidR="0042430E" w:rsidRPr="000B6824">
        <w:rPr>
          <w:rStyle w:val="cf01"/>
          <w:rFonts w:ascii="Franklin Gothic Book" w:hAnsi="Franklin Gothic Book" w:cstheme="minorBidi"/>
        </w:rPr>
        <w:t>2</w:t>
      </w:r>
      <w:r w:rsidR="00C95D78" w:rsidRPr="000B6824">
        <w:rPr>
          <w:rStyle w:val="cf01"/>
          <w:rFonts w:ascii="Franklin Gothic Book" w:hAnsi="Franklin Gothic Book" w:cstheme="minorBidi"/>
        </w:rPr>
        <w:t xml:space="preserve">, </w:t>
      </w:r>
      <w:r w:rsidR="00B65970" w:rsidRPr="000B6824">
        <w:rPr>
          <w:rStyle w:val="cf01"/>
          <w:rFonts w:ascii="Franklin Gothic Book" w:hAnsi="Franklin Gothic Book" w:cstheme="minorBidi"/>
        </w:rPr>
        <w:t>Module Summary</w:t>
      </w:r>
    </w:p>
    <w:p w14:paraId="70333845" w14:textId="77777777" w:rsidR="005C71A9" w:rsidRDefault="005C71A9" w:rsidP="005C71A9">
      <w:pPr>
        <w:pStyle w:val="CourseContentText"/>
      </w:pPr>
    </w:p>
    <w:p w14:paraId="08295793" w14:textId="146134CC" w:rsidR="005C71A9" w:rsidRPr="005C71A9" w:rsidRDefault="005C71A9" w:rsidP="005C71A9">
      <w:pPr>
        <w:pStyle w:val="CourseContentText"/>
      </w:pPr>
      <w:r w:rsidRPr="005C71A9">
        <w:t xml:space="preserve">In this module, we discussed: </w:t>
      </w:r>
    </w:p>
    <w:p w14:paraId="351161A5" w14:textId="77777777" w:rsidR="005C71A9" w:rsidRPr="005C71A9" w:rsidRDefault="005C71A9" w:rsidP="005C71A9">
      <w:pPr>
        <w:pStyle w:val="CourseContentText"/>
        <w:numPr>
          <w:ilvl w:val="0"/>
          <w:numId w:val="39"/>
        </w:numPr>
      </w:pPr>
      <w:r w:rsidRPr="005C71A9">
        <w:t>Strategic Communications Planning.</w:t>
      </w:r>
    </w:p>
    <w:p w14:paraId="76DBB61A" w14:textId="77777777" w:rsidR="005C71A9" w:rsidRPr="005C71A9" w:rsidRDefault="005C71A9" w:rsidP="005C71A9">
      <w:pPr>
        <w:pStyle w:val="CourseContentText"/>
        <w:numPr>
          <w:ilvl w:val="0"/>
          <w:numId w:val="39"/>
        </w:numPr>
      </w:pPr>
      <w:r w:rsidRPr="005C71A9">
        <w:t>Relationship between strategic communications planning and incident action planning.</w:t>
      </w:r>
    </w:p>
    <w:p w14:paraId="65E6085E" w14:textId="77777777" w:rsidR="005C71A9" w:rsidRPr="005C71A9" w:rsidRDefault="005C71A9" w:rsidP="005C71A9">
      <w:pPr>
        <w:pStyle w:val="CourseContentText"/>
        <w:numPr>
          <w:ilvl w:val="0"/>
          <w:numId w:val="39"/>
        </w:numPr>
      </w:pPr>
      <w:r w:rsidRPr="005C71A9">
        <w:t xml:space="preserve">Developing public awareness campaigns and incident communication strategy using the 8-Step Model. </w:t>
      </w:r>
    </w:p>
    <w:p w14:paraId="44DBE0FB" w14:textId="77777777" w:rsidR="005C71A9" w:rsidRPr="005C71A9" w:rsidRDefault="005C71A9" w:rsidP="005C71A9">
      <w:pPr>
        <w:pStyle w:val="CourseContentText"/>
        <w:numPr>
          <w:ilvl w:val="0"/>
          <w:numId w:val="39"/>
        </w:numPr>
      </w:pPr>
      <w:r w:rsidRPr="005C71A9">
        <w:t xml:space="preserve">Awareness campaigns are used to inform the community of threats and hazards and preparedness efforts for those threats/hazards. </w:t>
      </w:r>
    </w:p>
    <w:p w14:paraId="4252C710" w14:textId="77777777" w:rsidR="005C71A9" w:rsidRPr="005C71A9" w:rsidRDefault="005C71A9" w:rsidP="005C71A9">
      <w:pPr>
        <w:pStyle w:val="CourseContentText"/>
        <w:numPr>
          <w:ilvl w:val="0"/>
          <w:numId w:val="39"/>
        </w:numPr>
      </w:pPr>
      <w:r w:rsidRPr="005C71A9">
        <w:t xml:space="preserve">To successfully develop an awareness campaign, you need to know your community threats/hazards, target audience, and media choices. </w:t>
      </w:r>
    </w:p>
    <w:p w14:paraId="1366824F" w14:textId="7CAB8E65" w:rsidR="00C95D78" w:rsidRPr="005C71A9" w:rsidRDefault="005C71A9" w:rsidP="005C71A9">
      <w:pPr>
        <w:pStyle w:val="CourseContentText"/>
        <w:numPr>
          <w:ilvl w:val="0"/>
          <w:numId w:val="39"/>
        </w:numPr>
        <w:rPr>
          <w:i/>
          <w:iCs/>
        </w:rPr>
      </w:pPr>
      <w:r w:rsidRPr="005C71A9">
        <w:t>It is important to evaluate the effectiveness of your awareness campaign to improve future efforts.</w:t>
      </w:r>
    </w:p>
    <w:p w14:paraId="76A77C57" w14:textId="77777777" w:rsidR="00B526E2" w:rsidRDefault="00B526E2">
      <w:r>
        <w:br w:type="page"/>
      </w:r>
    </w:p>
    <w:p w14:paraId="5EA1C1ED" w14:textId="77777777" w:rsidR="00C95D78" w:rsidRDefault="00C95D78" w:rsidP="00C95D78">
      <w:pPr>
        <w:pStyle w:val="Heading2"/>
      </w:pPr>
      <w:bookmarkStart w:id="81" w:name="_Toc187070084"/>
      <w:r>
        <w:lastRenderedPageBreak/>
        <w:t>Reference List</w:t>
      </w:r>
      <w:bookmarkEnd w:id="81"/>
    </w:p>
    <w:p w14:paraId="7150D28F" w14:textId="10E9C412" w:rsidR="00C95D78" w:rsidRDefault="00000000" w:rsidP="00C27EFE">
      <w:pPr>
        <w:pStyle w:val="ReferenceListtext"/>
      </w:pPr>
      <w:hyperlink r:id="rId74" w:history="1">
        <w:r w:rsidR="000C2DB8" w:rsidRPr="00660AF4">
          <w:rPr>
            <w:rStyle w:val="Hyperlink"/>
          </w:rPr>
          <w:t>FEMA 8-</w:t>
        </w:r>
        <w:r w:rsidR="000E7D09">
          <w:rPr>
            <w:rStyle w:val="Hyperlink"/>
          </w:rPr>
          <w:t>S</w:t>
        </w:r>
        <w:r w:rsidR="000C2DB8" w:rsidRPr="00660AF4">
          <w:rPr>
            <w:rStyle w:val="Hyperlink"/>
          </w:rPr>
          <w:t xml:space="preserve">tep </w:t>
        </w:r>
        <w:r w:rsidR="000E7D09">
          <w:rPr>
            <w:rStyle w:val="Hyperlink"/>
          </w:rPr>
          <w:t>S</w:t>
        </w:r>
        <w:r w:rsidR="000C2DB8" w:rsidRPr="00660AF4">
          <w:rPr>
            <w:rStyle w:val="Hyperlink"/>
          </w:rPr>
          <w:t xml:space="preserve">trategic </w:t>
        </w:r>
        <w:r w:rsidR="000E7D09">
          <w:rPr>
            <w:rStyle w:val="Hyperlink"/>
          </w:rPr>
          <w:t>C</w:t>
        </w:r>
        <w:r w:rsidR="000C2DB8" w:rsidRPr="00660AF4">
          <w:rPr>
            <w:rStyle w:val="Hyperlink"/>
          </w:rPr>
          <w:t>ommunication</w:t>
        </w:r>
        <w:r w:rsidR="000E7D09">
          <w:rPr>
            <w:rStyle w:val="Hyperlink"/>
          </w:rPr>
          <w:t>s</w:t>
        </w:r>
        <w:r w:rsidR="000C2DB8" w:rsidRPr="00660AF4">
          <w:rPr>
            <w:rStyle w:val="Hyperlink"/>
          </w:rPr>
          <w:t xml:space="preserve"> </w:t>
        </w:r>
        <w:r w:rsidR="000E7D09">
          <w:rPr>
            <w:rStyle w:val="Hyperlink"/>
          </w:rPr>
          <w:t>M</w:t>
        </w:r>
        <w:r w:rsidR="000C2DB8" w:rsidRPr="00660AF4">
          <w:rPr>
            <w:rStyle w:val="Hyperlink"/>
          </w:rPr>
          <w:t>odel</w:t>
        </w:r>
      </w:hyperlink>
      <w:r w:rsidR="000C2DB8">
        <w:t xml:space="preserve"> </w:t>
      </w:r>
      <w:r w:rsidR="00660AF4">
        <w:t>(</w:t>
      </w:r>
      <w:r w:rsidR="000C2DB8" w:rsidRPr="00660AF4">
        <w:t>https://emilms.fema.gov/is_0029a/groups/81.html</w:t>
      </w:r>
      <w:r w:rsidR="00660AF4">
        <w:t>)</w:t>
      </w:r>
    </w:p>
    <w:p w14:paraId="26D00830" w14:textId="77777777" w:rsidR="00224000" w:rsidRDefault="00224000" w:rsidP="00C27EFE">
      <w:pPr>
        <w:pStyle w:val="ReferenceListtext"/>
      </w:pPr>
    </w:p>
    <w:p w14:paraId="6FFB1696" w14:textId="70468B66" w:rsidR="00224000" w:rsidRDefault="00000000" w:rsidP="00C27EFE">
      <w:pPr>
        <w:pStyle w:val="ReferenceListtext"/>
      </w:pPr>
      <w:hyperlink r:id="rId75" w:history="1">
        <w:r w:rsidR="00224000" w:rsidRPr="00660AF4">
          <w:rPr>
            <w:rStyle w:val="Hyperlink"/>
          </w:rPr>
          <w:t xml:space="preserve">The Ultimate Guide to SMART </w:t>
        </w:r>
        <w:r w:rsidR="00C53465" w:rsidRPr="00660AF4">
          <w:rPr>
            <w:rStyle w:val="Hyperlink"/>
          </w:rPr>
          <w:t>Goals</w:t>
        </w:r>
      </w:hyperlink>
      <w:r w:rsidR="00224000">
        <w:t xml:space="preserve"> </w:t>
      </w:r>
      <w:r w:rsidR="00660AF4">
        <w:t>(</w:t>
      </w:r>
      <w:r w:rsidR="00C53465" w:rsidRPr="00660AF4">
        <w:t>https://www.forbes.com/advisor/business/smart-goals/</w:t>
      </w:r>
      <w:r w:rsidR="00660AF4">
        <w:t>)</w:t>
      </w:r>
    </w:p>
    <w:p w14:paraId="457F19A9" w14:textId="77777777" w:rsidR="0006135D" w:rsidRDefault="0006135D" w:rsidP="00C27EFE">
      <w:pPr>
        <w:pStyle w:val="ReferenceListtext"/>
      </w:pPr>
    </w:p>
    <w:p w14:paraId="2ECAF604" w14:textId="63C07EB7" w:rsidR="0006135D" w:rsidRDefault="00000000" w:rsidP="00C27EFE">
      <w:pPr>
        <w:pStyle w:val="ReferenceListtext"/>
      </w:pPr>
      <w:hyperlink r:id="rId76" w:history="1">
        <w:r w:rsidR="0006135D" w:rsidRPr="00DC1077">
          <w:rPr>
            <w:rStyle w:val="Hyperlink"/>
          </w:rPr>
          <w:t xml:space="preserve">FEMA </w:t>
        </w:r>
        <w:r w:rsidR="005A5744" w:rsidRPr="00DC1077">
          <w:rPr>
            <w:rStyle w:val="Hyperlink"/>
          </w:rPr>
          <w:t>Ready Campaign</w:t>
        </w:r>
      </w:hyperlink>
      <w:r w:rsidR="005A5744">
        <w:t xml:space="preserve"> </w:t>
      </w:r>
      <w:r w:rsidR="00DC1077">
        <w:t>(</w:t>
      </w:r>
      <w:r w:rsidR="00846E9A" w:rsidRPr="00DC1077">
        <w:t>https://www.ready.gov/about-us</w:t>
      </w:r>
      <w:r w:rsidR="00DC1077">
        <w:t>)</w:t>
      </w:r>
    </w:p>
    <w:p w14:paraId="1E21EECD" w14:textId="77777777" w:rsidR="00F377C1" w:rsidRDefault="00F377C1" w:rsidP="00C27EFE">
      <w:pPr>
        <w:pStyle w:val="ReferenceListtext"/>
      </w:pPr>
    </w:p>
    <w:p w14:paraId="335E1703" w14:textId="72D4E000" w:rsidR="00F377C1" w:rsidRDefault="00000000" w:rsidP="00C27EFE">
      <w:pPr>
        <w:pStyle w:val="ReferenceListtext"/>
      </w:pPr>
      <w:hyperlink r:id="rId77" w:history="1">
        <w:r w:rsidR="008C2F19" w:rsidRPr="00DC1077">
          <w:rPr>
            <w:rStyle w:val="Hyperlink"/>
          </w:rPr>
          <w:t>Preparedness Calendar</w:t>
        </w:r>
      </w:hyperlink>
      <w:r w:rsidR="008C2F19">
        <w:t xml:space="preserve"> </w:t>
      </w:r>
      <w:r w:rsidR="00DC1077">
        <w:t>(</w:t>
      </w:r>
      <w:r w:rsidR="006177CE" w:rsidRPr="00DC1077">
        <w:t>https://www.ready.gov/calendar</w:t>
      </w:r>
      <w:r w:rsidR="00DC1077">
        <w:t>)</w:t>
      </w:r>
    </w:p>
    <w:p w14:paraId="5ED8DFA4" w14:textId="77777777" w:rsidR="006177CE" w:rsidRDefault="006177CE" w:rsidP="00C27EFE">
      <w:pPr>
        <w:pStyle w:val="ReferenceListtext"/>
      </w:pPr>
    </w:p>
    <w:p w14:paraId="1516393B" w14:textId="15635D40" w:rsidR="006177CE" w:rsidRDefault="00000000" w:rsidP="00C27EFE">
      <w:pPr>
        <w:pStyle w:val="ReferenceListtext"/>
      </w:pPr>
      <w:hyperlink r:id="rId78" w:history="1">
        <w:r w:rsidR="00072BC8" w:rsidRPr="00DC1077">
          <w:rPr>
            <w:rStyle w:val="Hyperlink"/>
          </w:rPr>
          <w:t>Incident Action Planning Guide</w:t>
        </w:r>
      </w:hyperlink>
      <w:r w:rsidR="00072BC8">
        <w:t xml:space="preserve"> </w:t>
      </w:r>
      <w:r w:rsidR="00DC1077">
        <w:t>(</w:t>
      </w:r>
      <w:r w:rsidR="00072BC8" w:rsidRPr="00DC1077">
        <w:t>https://www.fema.gov/sites/default/files/2020-07/Incident_Action_Planning_Guide_Revision1_august2015.pdf</w:t>
      </w:r>
      <w:r w:rsidR="00DC1077">
        <w:t>)</w:t>
      </w:r>
      <w:r w:rsidR="00072BC8">
        <w:t xml:space="preserve"> </w:t>
      </w:r>
    </w:p>
    <w:p w14:paraId="058C5F9C" w14:textId="77777777" w:rsidR="00317B71" w:rsidRDefault="00317B71" w:rsidP="00C27EFE">
      <w:pPr>
        <w:pStyle w:val="ReferenceListtext"/>
        <w:sectPr w:rsidR="00317B71" w:rsidSect="00EB4CC5">
          <w:footerReference w:type="default" r:id="rId79"/>
          <w:pgSz w:w="12240" w:h="15840"/>
          <w:pgMar w:top="2160" w:right="1440" w:bottom="1440" w:left="1440" w:header="432" w:footer="720" w:gutter="0"/>
          <w:cols w:space="720"/>
          <w:docGrid w:linePitch="360"/>
        </w:sectPr>
      </w:pPr>
    </w:p>
    <w:p w14:paraId="7A974582" w14:textId="3E0FDBA0" w:rsidR="00AA4244" w:rsidRPr="00283EE6" w:rsidRDefault="00AA4244" w:rsidP="00AA4244">
      <w:pPr>
        <w:pStyle w:val="ModuleHeading"/>
      </w:pPr>
      <w:bookmarkStart w:id="82" w:name="_Toc187070085"/>
      <w:r w:rsidRPr="00283EE6">
        <w:rPr>
          <w:sz w:val="50"/>
          <w:szCs w:val="50"/>
        </w:rPr>
        <w:lastRenderedPageBreak/>
        <w:t>Module</w:t>
      </w:r>
      <w:r w:rsidRPr="00283EE6">
        <w:br/>
      </w:r>
      <w:r w:rsidR="00704F9A">
        <w:rPr>
          <w:sz w:val="240"/>
          <w:szCs w:val="240"/>
        </w:rPr>
        <w:t>4</w:t>
      </w:r>
      <w:r w:rsidRPr="00283EE6">
        <w:br/>
      </w:r>
      <w:r w:rsidR="004E5DE3">
        <w:t>PIO Roles and Responsibilities</w:t>
      </w:r>
      <w:bookmarkEnd w:id="82"/>
      <w:r w:rsidRPr="00283EE6">
        <w:t xml:space="preserve"> </w:t>
      </w:r>
    </w:p>
    <w:p w14:paraId="185290C7" w14:textId="77777777" w:rsidR="00AA4244" w:rsidRPr="006068FA" w:rsidRDefault="00AA4244" w:rsidP="00AA4244">
      <w:pPr>
        <w:pStyle w:val="CourseContentText"/>
      </w:pPr>
      <w:r>
        <w:br w:type="page"/>
      </w:r>
    </w:p>
    <w:p w14:paraId="3288E235" w14:textId="77777777" w:rsidR="00AA4244" w:rsidRPr="00945596" w:rsidRDefault="00AA4244" w:rsidP="00AA4244">
      <w:pPr>
        <w:pStyle w:val="Heading2"/>
      </w:pPr>
      <w:bookmarkStart w:id="83" w:name="_Toc187070086"/>
      <w:r>
        <w:lastRenderedPageBreak/>
        <w:t>Administration</w:t>
      </w:r>
      <w:bookmarkEnd w:id="83"/>
    </w:p>
    <w:p w14:paraId="61BA7F66" w14:textId="1B38B1E5" w:rsidR="00AA4244" w:rsidRDefault="00A5475A" w:rsidP="00A62449">
      <w:pPr>
        <w:pStyle w:val="CourseContentText"/>
        <w:tabs>
          <w:tab w:val="left" w:pos="5310"/>
        </w:tabs>
        <w:spacing w:before="120"/>
        <w:ind w:left="180"/>
        <w:rPr>
          <w:b/>
        </w:rPr>
      </w:pPr>
      <w:r>
        <w:rPr>
          <w:b/>
          <w:noProof/>
        </w:rPr>
        <w:drawing>
          <wp:inline distT="0" distB="0" distL="0" distR="0" wp14:anchorId="690D6E70" wp14:editId="09EE9324">
            <wp:extent cx="2227072" cy="1252728"/>
            <wp:effectExtent l="19050" t="19050" r="20955" b="24130"/>
            <wp:docPr id="1844085200" name="Picture 4" descr="Public Information Basic: Version December 2024&#10;Module 4: PIO Roles and Responsibili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85200" name="Picture 4" descr="Public Information Basic: Version December 2024&#10;Module 4: PIO Roles and Responsibilities&#1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317B71">
        <w:rPr>
          <w:b/>
        </w:rPr>
        <w:tab/>
      </w:r>
      <w:r w:rsidR="005C71A9">
        <w:rPr>
          <w:b/>
          <w:noProof/>
        </w:rPr>
        <w:drawing>
          <wp:inline distT="0" distB="0" distL="0" distR="0" wp14:anchorId="323E9C26" wp14:editId="5FF0D528">
            <wp:extent cx="2227072" cy="1252728"/>
            <wp:effectExtent l="19050" t="19050" r="20955" b="24130"/>
            <wp:docPr id="149016244" name="Picture 6" descr="Enabling Learning Objectives&#10;Demonstrate the role and function of the PIO in both day-to-day (95%) and emergency (5%) environments.&#10;Compare actions PIOs can take to work with the news media during non-emergency and emergency situati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6244" name="Picture 6" descr="Enabling Learning Objectives&#10;Demonstrate the role and function of the PIO in both day-to-day (95%) and emergency (5%) environments.&#10;Compare actions PIOs can take to work with the news media during non-emergency and emergency situations.&#10;&#1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4AB6521B" w14:textId="3DD7E104" w:rsidR="00AA4244" w:rsidRDefault="0040263B" w:rsidP="00A5475A">
      <w:pPr>
        <w:pStyle w:val="Slide"/>
        <w:tabs>
          <w:tab w:val="left" w:pos="5580"/>
        </w:tabs>
        <w:spacing w:before="120" w:after="120"/>
        <w:ind w:left="360"/>
      </w:pPr>
      <w:r>
        <w:t>Visual</w:t>
      </w:r>
      <w:r w:rsidR="00AA4244">
        <w:t xml:space="preserve"> </w:t>
      </w:r>
      <w:r w:rsidR="007212F3">
        <w:t>1</w:t>
      </w:r>
      <w:r w:rsidR="00AA4244">
        <w:t xml:space="preserve">, </w:t>
      </w:r>
      <w:r w:rsidR="007212F3">
        <w:t>PIO Roles and Responsibilities</w:t>
      </w:r>
      <w:r w:rsidR="00317B71">
        <w:tab/>
      </w:r>
      <w:r>
        <w:t>Visual</w:t>
      </w:r>
      <w:r w:rsidR="00AA4244">
        <w:t xml:space="preserve"> </w:t>
      </w:r>
      <w:r w:rsidR="00B23356">
        <w:t>2</w:t>
      </w:r>
      <w:r w:rsidR="00AA4244">
        <w:t xml:space="preserve">, </w:t>
      </w:r>
      <w:r w:rsidR="0019022E">
        <w:t>Enabling Learning</w:t>
      </w:r>
      <w:r w:rsidR="00B23356">
        <w:t xml:space="preserve"> Objectives</w:t>
      </w:r>
    </w:p>
    <w:p w14:paraId="4F78BEC8" w14:textId="77777777" w:rsidR="00AA4244" w:rsidRPr="00957B93" w:rsidRDefault="00AA4244" w:rsidP="00AA4244">
      <w:pPr>
        <w:pStyle w:val="Heading3"/>
      </w:pPr>
      <w:bookmarkStart w:id="84" w:name="_Toc187070087"/>
      <w:r w:rsidRPr="00957B93">
        <w:t>Duration</w:t>
      </w:r>
      <w:bookmarkEnd w:id="84"/>
    </w:p>
    <w:p w14:paraId="663BEADA" w14:textId="1D213F29" w:rsidR="00AA4244" w:rsidRDefault="00F16C5B" w:rsidP="00AA4244">
      <w:pPr>
        <w:pStyle w:val="CourseContentText"/>
      </w:pPr>
      <w:r>
        <w:t>1 hour; 30 minutes</w:t>
      </w:r>
    </w:p>
    <w:p w14:paraId="23AD9220" w14:textId="77777777" w:rsidR="00AA4244" w:rsidRDefault="00AA4244" w:rsidP="00AA4244">
      <w:pPr>
        <w:pStyle w:val="Heading3"/>
      </w:pPr>
      <w:bookmarkStart w:id="85" w:name="_Toc187070088"/>
      <w:r>
        <w:t>Terminal Learning Objective (TLO)</w:t>
      </w:r>
      <w:bookmarkEnd w:id="85"/>
    </w:p>
    <w:p w14:paraId="54CBA2CD" w14:textId="7313AD7E" w:rsidR="00AA4244" w:rsidRDefault="00AA4244" w:rsidP="00AA4244">
      <w:pPr>
        <w:pStyle w:val="CourseContentText"/>
      </w:pPr>
      <w:r>
        <w:t xml:space="preserve">By the end of this module, </w:t>
      </w:r>
      <w:r w:rsidR="00EE0217">
        <w:t>you</w:t>
      </w:r>
      <w:r>
        <w:t xml:space="preserve"> will be able </w:t>
      </w:r>
      <w:r w:rsidRPr="008711E6">
        <w:t>t</w:t>
      </w:r>
      <w:r w:rsidR="00274F95">
        <w:t>o e</w:t>
      </w:r>
      <w:r w:rsidR="00274F95" w:rsidRPr="00274F95">
        <w:t>xplain the roles and function of the PIO.</w:t>
      </w:r>
    </w:p>
    <w:p w14:paraId="23316FC3" w14:textId="77777777" w:rsidR="00AA4244" w:rsidRDefault="00AA4244" w:rsidP="00AA4244">
      <w:pPr>
        <w:pStyle w:val="Heading3"/>
      </w:pPr>
      <w:bookmarkStart w:id="86" w:name="_Toc187070089"/>
      <w:r>
        <w:t>Enabling Learning Objectives (ELOs)</w:t>
      </w:r>
      <w:bookmarkEnd w:id="86"/>
    </w:p>
    <w:p w14:paraId="3A9944C9" w14:textId="54F3BB80" w:rsidR="00AA4244" w:rsidRDefault="00AA4244" w:rsidP="00AA4244">
      <w:pPr>
        <w:pStyle w:val="CourseContentText"/>
      </w:pPr>
      <w:r>
        <w:t xml:space="preserve">By the end of this module, </w:t>
      </w:r>
      <w:r w:rsidR="00EE0217" w:rsidRPr="00F33B7F">
        <w:t>you</w:t>
      </w:r>
      <w:r>
        <w:t xml:space="preserve"> will be able </w:t>
      </w:r>
      <w:r w:rsidRPr="008711E6">
        <w:t>to…</w:t>
      </w:r>
      <w:r>
        <w:t xml:space="preserve"> </w:t>
      </w:r>
    </w:p>
    <w:p w14:paraId="5A7F4B0B" w14:textId="77777777" w:rsidR="00A87322" w:rsidRPr="00A87322" w:rsidRDefault="00A87322" w:rsidP="00A87322">
      <w:pPr>
        <w:pStyle w:val="CourseContentText"/>
        <w:numPr>
          <w:ilvl w:val="0"/>
          <w:numId w:val="38"/>
        </w:numPr>
      </w:pPr>
      <w:r w:rsidRPr="00A87322">
        <w:t>Demonstrate the role and function of the PIO in both day-to-day (95%) and emergency (5%) environments.</w:t>
      </w:r>
    </w:p>
    <w:p w14:paraId="4D08C413" w14:textId="606EC0EE" w:rsidR="00C1352D" w:rsidRPr="00C1352D" w:rsidRDefault="00A87322" w:rsidP="00A87322">
      <w:pPr>
        <w:pStyle w:val="CourseContentText"/>
        <w:numPr>
          <w:ilvl w:val="0"/>
          <w:numId w:val="38"/>
        </w:numPr>
      </w:pPr>
      <w:r w:rsidRPr="00A87322">
        <w:t>Compare actions PIOs can take to work with the news media during non-emergency and emergency situations.</w:t>
      </w:r>
    </w:p>
    <w:p w14:paraId="6E5E2847" w14:textId="77777777" w:rsidR="00DC6C7A" w:rsidRDefault="00DC6C7A">
      <w:r>
        <w:br w:type="page"/>
      </w:r>
    </w:p>
    <w:p w14:paraId="3E0AC90D" w14:textId="297F2F96" w:rsidR="00AA4244" w:rsidRDefault="00317B71" w:rsidP="00AA4244">
      <w:pPr>
        <w:pStyle w:val="Heading2"/>
      </w:pPr>
      <w:bookmarkStart w:id="87" w:name="_Toc187070090"/>
      <w:r w:rsidRPr="00317B71">
        <w:lastRenderedPageBreak/>
        <w:t>Public Information Officer - A Command Staff Position</w:t>
      </w:r>
      <w:bookmarkEnd w:id="87"/>
    </w:p>
    <w:p w14:paraId="3ECFC2BA" w14:textId="639CFB1A" w:rsidR="00AA4244" w:rsidRDefault="005C71A9" w:rsidP="00AA4244">
      <w:pPr>
        <w:pStyle w:val="CourseContentText"/>
        <w:jc w:val="center"/>
      </w:pPr>
      <w:r>
        <w:rPr>
          <w:noProof/>
        </w:rPr>
        <w:drawing>
          <wp:inline distT="0" distB="0" distL="0" distR="0" wp14:anchorId="185A0CDC" wp14:editId="4A5D168B">
            <wp:extent cx="5299456" cy="2980944"/>
            <wp:effectExtent l="19050" t="19050" r="15875" b="10160"/>
            <wp:docPr id="820140826" name="Picture 7" descr="Public Information Officer ‒ A Command Staff Position&#10;An organizational chart for the Command Staff and shows Public Information falls under the Incident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140826" name="Picture 7" descr="Public Information Officer ‒ A Command Staff Position&#10;An organizational chart for the Command Staff and shows Public Information falls under the Incident Commande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36E2C97" w14:textId="3A4DDA14" w:rsidR="00AA4244" w:rsidRDefault="0040263B" w:rsidP="00AA4244">
      <w:pPr>
        <w:pStyle w:val="Slide"/>
      </w:pPr>
      <w:r>
        <w:t>Visual</w:t>
      </w:r>
      <w:r w:rsidR="00AA4244">
        <w:t xml:space="preserve"> </w:t>
      </w:r>
      <w:r w:rsidR="00E9722E">
        <w:t>3</w:t>
      </w:r>
      <w:r w:rsidR="00AA4244">
        <w:t xml:space="preserve">, </w:t>
      </w:r>
      <w:r w:rsidR="00317B71" w:rsidRPr="00317B71">
        <w:t>Public Information Officer - A Command Staff Position</w:t>
      </w:r>
    </w:p>
    <w:p w14:paraId="6CAA825C" w14:textId="26DA3CFD" w:rsidR="00317B71" w:rsidRDefault="00317B71">
      <w:r>
        <w:br w:type="page"/>
      </w:r>
    </w:p>
    <w:p w14:paraId="1AC5FBEE" w14:textId="77777777" w:rsidR="00317B71" w:rsidRDefault="00317B71" w:rsidP="00317B71">
      <w:pPr>
        <w:pStyle w:val="Heading2"/>
      </w:pPr>
      <w:bookmarkStart w:id="88" w:name="_Toc187070091"/>
      <w:r w:rsidRPr="00317B71">
        <w:lastRenderedPageBreak/>
        <w:t>PIO Adds Value</w:t>
      </w:r>
      <w:bookmarkEnd w:id="88"/>
    </w:p>
    <w:p w14:paraId="1701868B" w14:textId="5231B1FB" w:rsidR="0093450B" w:rsidRPr="001F33D9" w:rsidRDefault="005C71A9" w:rsidP="005C71A9">
      <w:pPr>
        <w:pStyle w:val="CourseContentText"/>
        <w:jc w:val="center"/>
      </w:pPr>
      <w:r>
        <w:rPr>
          <w:noProof/>
        </w:rPr>
        <w:drawing>
          <wp:inline distT="0" distB="0" distL="0" distR="0" wp14:anchorId="5785C2E6" wp14:editId="561A4F32">
            <wp:extent cx="5299456" cy="2980944"/>
            <wp:effectExtent l="19050" t="19050" r="15875" b="10160"/>
            <wp:docPr id="1015094681" name="Picture 8" descr="PIO Adds Value&#10;The days of just working with the media or asking what we should do during an incident are over. The PIO adds value to any response and should have a seat at the decision-making table by providing relevant input, situational and media analysis, and a strategic communications pl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94681" name="Picture 8" descr="PIO Adds Value&#10;The days of just working with the media or asking what we should do during an incident are over. The PIO adds value to any response and should have a seat at the decision-making table by providing relevant input, situational and media analysis, and a strategic communications plan.&#1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29BC1E1" w14:textId="43A6EA0C" w:rsidR="0093450B" w:rsidRDefault="0040263B" w:rsidP="0093450B">
      <w:pPr>
        <w:pStyle w:val="Slide"/>
      </w:pPr>
      <w:r>
        <w:t>Visual</w:t>
      </w:r>
      <w:r w:rsidR="0093450B">
        <w:t xml:space="preserve"> 4, PIO Adds Value</w:t>
      </w:r>
    </w:p>
    <w:p w14:paraId="0C69D2B2" w14:textId="77777777" w:rsidR="0093450B" w:rsidRPr="001F33D9" w:rsidRDefault="0093450B" w:rsidP="0093450B">
      <w:pPr>
        <w:pStyle w:val="CourseContentText"/>
      </w:pPr>
    </w:p>
    <w:p w14:paraId="52C4B71A" w14:textId="60B59223" w:rsidR="0093450B" w:rsidRDefault="0093450B" w:rsidP="0093450B">
      <w:pPr>
        <w:pStyle w:val="CourseContentText"/>
      </w:pPr>
      <w:r w:rsidRPr="00E56981">
        <w:t xml:space="preserve">This </w:t>
      </w:r>
      <w:r w:rsidR="0022070A">
        <w:t>module</w:t>
      </w:r>
      <w:r w:rsidRPr="00E56981">
        <w:t xml:space="preserve"> provides you with an overview of the need for, nature of, and importance of public information in support of emergency management.</w:t>
      </w:r>
      <w:r w:rsidR="00810EFE">
        <w:t xml:space="preserve"> </w:t>
      </w:r>
      <w:r w:rsidRPr="00E56981">
        <w:t>Proactive decision-making is important.</w:t>
      </w:r>
      <w:r w:rsidR="00461C65">
        <w:t xml:space="preserve"> </w:t>
      </w:r>
      <w:r w:rsidRPr="00E56981">
        <w:t xml:space="preserve">Earn the respect of the Incident Commander as part of the </w:t>
      </w:r>
      <w:r w:rsidR="004D0036">
        <w:t>C</w:t>
      </w:r>
      <w:r w:rsidRPr="00E56981">
        <w:t xml:space="preserve">ommand </w:t>
      </w:r>
      <w:r w:rsidR="004D0036">
        <w:t>S</w:t>
      </w:r>
      <w:r w:rsidRPr="00E56981">
        <w:t>taff</w:t>
      </w:r>
      <w:r w:rsidR="000E7D09">
        <w:rPr>
          <w:rFonts w:ascii="Times New Roman" w:hAnsi="Times New Roman" w:cs="Times New Roman"/>
        </w:rPr>
        <w:t>—</w:t>
      </w:r>
      <w:r w:rsidRPr="00E56981">
        <w:t>you have a seat at the table.</w:t>
      </w:r>
    </w:p>
    <w:p w14:paraId="589ECB44" w14:textId="4E4DA567" w:rsidR="00AA4244" w:rsidRDefault="00AA4244" w:rsidP="00AA4244">
      <w:pPr>
        <w:pStyle w:val="CourseContentText"/>
      </w:pPr>
    </w:p>
    <w:p w14:paraId="15B3CC99" w14:textId="621FB959" w:rsidR="00317B71" w:rsidRDefault="00317B71">
      <w:r>
        <w:br w:type="page"/>
      </w:r>
    </w:p>
    <w:p w14:paraId="385E969A" w14:textId="13742D4F" w:rsidR="00317B71" w:rsidRDefault="00317B71" w:rsidP="00317B71">
      <w:pPr>
        <w:pStyle w:val="Heading2"/>
      </w:pPr>
      <w:bookmarkStart w:id="89" w:name="_Toc187070092"/>
      <w:r w:rsidRPr="00317B71">
        <w:lastRenderedPageBreak/>
        <w:t xml:space="preserve">PIO </w:t>
      </w:r>
      <w:r>
        <w:t>Has Changed</w:t>
      </w:r>
      <w:bookmarkEnd w:id="89"/>
    </w:p>
    <w:p w14:paraId="67B21029" w14:textId="63463E3B" w:rsidR="0093450B" w:rsidRDefault="005C71A9" w:rsidP="005C71A9">
      <w:pPr>
        <w:pStyle w:val="CourseContentText"/>
        <w:jc w:val="center"/>
      </w:pPr>
      <w:r>
        <w:rPr>
          <w:noProof/>
        </w:rPr>
        <w:drawing>
          <wp:inline distT="0" distB="0" distL="0" distR="0" wp14:anchorId="18CE3614" wp14:editId="6842649A">
            <wp:extent cx="5299456" cy="2980944"/>
            <wp:effectExtent l="19050" t="19050" r="15875" b="10160"/>
            <wp:docPr id="762467763" name="Picture 9" descr="PIO Has Changed&#10;No position in the ICS System has changed more than that of Public Information.&#10;Direct access to Incident Commander.&#10;Can gather information quicker (social media).&#10;Delivery of messages is quicker with technology changes. &#10;Training PIO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67763" name="Picture 9" descr="PIO Has Changed&#10;No position in the ICS System has changed more than that of Public Information.&#10;Direct access to Incident Commander.&#10;Can gather information quicker (social media).&#10;Delivery of messages is quicker with technology changes. &#10;Training PIOs.&#1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F4E58FE" w14:textId="39D77AA4" w:rsidR="0093450B" w:rsidRDefault="0040263B" w:rsidP="0093450B">
      <w:pPr>
        <w:pStyle w:val="Slide"/>
      </w:pPr>
      <w:r>
        <w:t>Visual</w:t>
      </w:r>
      <w:r w:rsidR="0093450B">
        <w:t xml:space="preserve"> 5, PIO Has Changed</w:t>
      </w:r>
    </w:p>
    <w:p w14:paraId="1925E65D" w14:textId="35A7E9FF" w:rsidR="00317B71" w:rsidRDefault="00317B71">
      <w:r>
        <w:br w:type="page"/>
      </w:r>
    </w:p>
    <w:p w14:paraId="7281F1D6" w14:textId="5FC0C876" w:rsidR="00317B71" w:rsidRDefault="00317B71" w:rsidP="00317B71">
      <w:pPr>
        <w:pStyle w:val="Heading2"/>
      </w:pPr>
      <w:bookmarkStart w:id="90" w:name="_Toc187070093"/>
      <w:r w:rsidRPr="00317B71">
        <w:lastRenderedPageBreak/>
        <w:t>Day-to-Day vs. Incident Tasks</w:t>
      </w:r>
      <w:bookmarkEnd w:id="90"/>
    </w:p>
    <w:p w14:paraId="4A2FAB15" w14:textId="30B437AF" w:rsidR="0093450B" w:rsidRDefault="00587216" w:rsidP="007B0C5E">
      <w:pPr>
        <w:pStyle w:val="CourseContentText"/>
        <w:jc w:val="center"/>
      </w:pPr>
      <w:r>
        <w:rPr>
          <w:noProof/>
        </w:rPr>
        <w:drawing>
          <wp:inline distT="0" distB="0" distL="0" distR="0" wp14:anchorId="64459F11" wp14:editId="5A9A3078">
            <wp:extent cx="5299456" cy="2980944"/>
            <wp:effectExtent l="19050" t="19050" r="15875" b="10160"/>
            <wp:docPr id="959044205" name="Picture 3" descr="Day-to-Day vs. Incident Tasks&#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44205" name="Picture 3" descr="Day-to-Day vs. Incident Tasks&#10;Refer to the text below for a description of this imag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accent1"/>
                      </a:solidFill>
                    </a:ln>
                  </pic:spPr>
                </pic:pic>
              </a:graphicData>
            </a:graphic>
          </wp:inline>
        </w:drawing>
      </w:r>
    </w:p>
    <w:p w14:paraId="46B4A4CF" w14:textId="1A88B05C" w:rsidR="0093450B" w:rsidRDefault="0040263B" w:rsidP="0093450B">
      <w:pPr>
        <w:pStyle w:val="Slide"/>
      </w:pPr>
      <w:r>
        <w:t>Visual</w:t>
      </w:r>
      <w:r w:rsidR="0093450B">
        <w:t xml:space="preserve"> 6, Day-to-Day vs Incident Tasks</w:t>
      </w:r>
    </w:p>
    <w:p w14:paraId="1B236FE5" w14:textId="77777777" w:rsidR="0093450B" w:rsidRDefault="0093450B" w:rsidP="0093450B">
      <w:pPr>
        <w:pStyle w:val="CourseContentText"/>
      </w:pPr>
    </w:p>
    <w:tbl>
      <w:tblPr>
        <w:tblStyle w:val="TableGrid"/>
        <w:tblW w:w="0" w:type="auto"/>
        <w:tblLook w:val="04A0" w:firstRow="1" w:lastRow="0" w:firstColumn="1" w:lastColumn="0" w:noHBand="0" w:noVBand="1"/>
      </w:tblPr>
      <w:tblGrid>
        <w:gridCol w:w="4675"/>
        <w:gridCol w:w="4675"/>
      </w:tblGrid>
      <w:tr w:rsidR="007B0C5E" w:rsidRPr="007B0C5E" w14:paraId="46DED3C1" w14:textId="77777777" w:rsidTr="007B0C5E">
        <w:tc>
          <w:tcPr>
            <w:tcW w:w="4675" w:type="dxa"/>
            <w:vAlign w:val="center"/>
          </w:tcPr>
          <w:p w14:paraId="71E2572C" w14:textId="64BF2097" w:rsidR="007B0C5E" w:rsidRPr="007B0C5E" w:rsidRDefault="007B0C5E" w:rsidP="007B0C5E">
            <w:pPr>
              <w:pStyle w:val="CourseContentText"/>
              <w:spacing w:before="120" w:line="240" w:lineRule="auto"/>
              <w:jc w:val="center"/>
              <w:rPr>
                <w:b/>
                <w:bCs/>
              </w:rPr>
            </w:pPr>
            <w:r w:rsidRPr="007B0C5E">
              <w:rPr>
                <w:b/>
                <w:bCs/>
              </w:rPr>
              <w:t>Day</w:t>
            </w:r>
            <w:r w:rsidR="000E7D09">
              <w:rPr>
                <w:b/>
                <w:bCs/>
              </w:rPr>
              <w:t>-</w:t>
            </w:r>
            <w:r w:rsidRPr="007B0C5E">
              <w:rPr>
                <w:b/>
                <w:bCs/>
              </w:rPr>
              <w:t>to</w:t>
            </w:r>
            <w:r w:rsidR="000E7D09">
              <w:rPr>
                <w:b/>
                <w:bCs/>
              </w:rPr>
              <w:t>-</w:t>
            </w:r>
            <w:r w:rsidRPr="007B0C5E">
              <w:rPr>
                <w:b/>
                <w:bCs/>
              </w:rPr>
              <w:t>Day (95%)</w:t>
            </w:r>
          </w:p>
        </w:tc>
        <w:tc>
          <w:tcPr>
            <w:tcW w:w="4675" w:type="dxa"/>
            <w:vAlign w:val="center"/>
          </w:tcPr>
          <w:p w14:paraId="13372DA5" w14:textId="703D2612" w:rsidR="007B0C5E" w:rsidRPr="007B0C5E" w:rsidRDefault="007B0C5E" w:rsidP="007B0C5E">
            <w:pPr>
              <w:pStyle w:val="CourseContentText"/>
              <w:spacing w:before="120" w:line="240" w:lineRule="auto"/>
              <w:jc w:val="center"/>
              <w:rPr>
                <w:b/>
                <w:bCs/>
              </w:rPr>
            </w:pPr>
            <w:r w:rsidRPr="007B0C5E">
              <w:rPr>
                <w:b/>
                <w:bCs/>
              </w:rPr>
              <w:t>Emergency (5%)</w:t>
            </w:r>
          </w:p>
        </w:tc>
      </w:tr>
      <w:tr w:rsidR="007B0C5E" w14:paraId="1CCB77DC" w14:textId="77777777" w:rsidTr="007B0C5E">
        <w:tc>
          <w:tcPr>
            <w:tcW w:w="4675" w:type="dxa"/>
          </w:tcPr>
          <w:p w14:paraId="6D6E7185" w14:textId="5DD32F32" w:rsidR="007B0C5E" w:rsidRDefault="007B0C5E" w:rsidP="0093450B">
            <w:pPr>
              <w:pStyle w:val="CourseContentText"/>
            </w:pPr>
            <w:r w:rsidRPr="007B0C5E">
              <w:t>Plan and execute a hurricane preparedness campaign.</w:t>
            </w:r>
          </w:p>
        </w:tc>
        <w:tc>
          <w:tcPr>
            <w:tcW w:w="4675" w:type="dxa"/>
          </w:tcPr>
          <w:p w14:paraId="4105F66D" w14:textId="6795B62E" w:rsidR="007B0C5E" w:rsidRDefault="007B0C5E" w:rsidP="0093450B">
            <w:pPr>
              <w:pStyle w:val="CourseContentText"/>
            </w:pPr>
            <w:r w:rsidRPr="007B0C5E">
              <w:t>Issue hurricane evacuation instructions.</w:t>
            </w:r>
          </w:p>
        </w:tc>
      </w:tr>
      <w:tr w:rsidR="007B0C5E" w14:paraId="0A1C4465" w14:textId="77777777" w:rsidTr="007B0C5E">
        <w:tc>
          <w:tcPr>
            <w:tcW w:w="4675" w:type="dxa"/>
          </w:tcPr>
          <w:p w14:paraId="44C1F89B" w14:textId="4D0B8FD8" w:rsidR="007B0C5E" w:rsidRDefault="007B0C5E" w:rsidP="0093450B">
            <w:pPr>
              <w:pStyle w:val="CourseContentText"/>
            </w:pPr>
            <w:r w:rsidRPr="007B0C5E">
              <w:t>Invite media to newly remodeled EOC opening and tour.</w:t>
            </w:r>
          </w:p>
        </w:tc>
        <w:tc>
          <w:tcPr>
            <w:tcW w:w="4675" w:type="dxa"/>
          </w:tcPr>
          <w:p w14:paraId="606B294C" w14:textId="4D58BA12" w:rsidR="007B0C5E" w:rsidRDefault="007B0C5E" w:rsidP="0093450B">
            <w:pPr>
              <w:pStyle w:val="CourseContentText"/>
            </w:pPr>
            <w:r w:rsidRPr="007B0C5E">
              <w:t>Set up, staff, and activate media briefing room.</w:t>
            </w:r>
          </w:p>
        </w:tc>
      </w:tr>
      <w:tr w:rsidR="007B0C5E" w14:paraId="2276ABDA" w14:textId="77777777" w:rsidTr="007B0C5E">
        <w:tc>
          <w:tcPr>
            <w:tcW w:w="4675" w:type="dxa"/>
          </w:tcPr>
          <w:p w14:paraId="79788CDD" w14:textId="65025A2D" w:rsidR="007B0C5E" w:rsidRDefault="007B0C5E" w:rsidP="0093450B">
            <w:pPr>
              <w:pStyle w:val="CourseContentText"/>
            </w:pPr>
            <w:r w:rsidRPr="007B0C5E">
              <w:t>Plan and accompany agency director to community events.</w:t>
            </w:r>
          </w:p>
        </w:tc>
        <w:tc>
          <w:tcPr>
            <w:tcW w:w="4675" w:type="dxa"/>
          </w:tcPr>
          <w:p w14:paraId="20C0E0A4" w14:textId="6A45F738" w:rsidR="007B0C5E" w:rsidRDefault="007B0C5E" w:rsidP="0093450B">
            <w:pPr>
              <w:pStyle w:val="CourseContentText"/>
            </w:pPr>
            <w:r w:rsidRPr="007B0C5E">
              <w:t>Prepare director to conduct news briefing on hurricane preparedness.</w:t>
            </w:r>
          </w:p>
        </w:tc>
      </w:tr>
      <w:tr w:rsidR="007B0C5E" w14:paraId="609F7BD9" w14:textId="77777777" w:rsidTr="007B0C5E">
        <w:tc>
          <w:tcPr>
            <w:tcW w:w="4675" w:type="dxa"/>
          </w:tcPr>
          <w:p w14:paraId="3DAB8D7B" w14:textId="7A30BA78" w:rsidR="007B0C5E" w:rsidRDefault="007B0C5E" w:rsidP="0093450B">
            <w:pPr>
              <w:pStyle w:val="CourseContentText"/>
            </w:pPr>
            <w:r w:rsidRPr="007B0C5E">
              <w:t>Update media list to include social media handles.</w:t>
            </w:r>
          </w:p>
        </w:tc>
        <w:tc>
          <w:tcPr>
            <w:tcW w:w="4675" w:type="dxa"/>
          </w:tcPr>
          <w:p w14:paraId="795F85DE" w14:textId="69410FFA" w:rsidR="007B0C5E" w:rsidRDefault="007B0C5E" w:rsidP="0093450B">
            <w:pPr>
              <w:pStyle w:val="CourseContentText"/>
            </w:pPr>
            <w:r w:rsidRPr="007B0C5E">
              <w:t>Tweet hurricane shelter location information; monitor reporter</w:t>
            </w:r>
            <w:r w:rsidR="004D0036">
              <w:t>s</w:t>
            </w:r>
            <w:r w:rsidRPr="007B0C5E">
              <w:t>’ X handles.</w:t>
            </w:r>
          </w:p>
        </w:tc>
      </w:tr>
    </w:tbl>
    <w:p w14:paraId="32C39E82" w14:textId="77777777" w:rsidR="007B0C5E" w:rsidRPr="001F33D9" w:rsidRDefault="007B0C5E" w:rsidP="0093450B">
      <w:pPr>
        <w:pStyle w:val="CourseContentText"/>
      </w:pPr>
    </w:p>
    <w:p w14:paraId="5F5173AC" w14:textId="5535C1B2" w:rsidR="00317B71" w:rsidRDefault="00317B71">
      <w:r>
        <w:br w:type="page"/>
      </w:r>
    </w:p>
    <w:p w14:paraId="15F2CF1D" w14:textId="1F99C4F6" w:rsidR="00317B71" w:rsidRDefault="00317B71" w:rsidP="00317B71">
      <w:pPr>
        <w:pStyle w:val="Heading2"/>
      </w:pPr>
      <w:bookmarkStart w:id="91" w:name="_Toc187070094"/>
      <w:r w:rsidRPr="00317B71">
        <w:lastRenderedPageBreak/>
        <w:t>Manage Information (1 of 2)</w:t>
      </w:r>
      <w:bookmarkEnd w:id="91"/>
    </w:p>
    <w:p w14:paraId="310B618C" w14:textId="768974F5" w:rsidR="0093450B" w:rsidRDefault="007B0C5E" w:rsidP="007B0C5E">
      <w:pPr>
        <w:pStyle w:val="CourseContentText"/>
        <w:jc w:val="center"/>
      </w:pPr>
      <w:r>
        <w:rPr>
          <w:noProof/>
        </w:rPr>
        <w:drawing>
          <wp:inline distT="0" distB="0" distL="0" distR="0" wp14:anchorId="1258D42B" wp14:editId="4990FF2D">
            <wp:extent cx="5299456" cy="2980944"/>
            <wp:effectExtent l="19050" t="19050" r="15875" b="10160"/>
            <wp:docPr id="988949800" name="Picture 11" descr="Manage Information (1 of 2)&#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49800" name="Picture 11" descr="Manage Information (1 of 2)&#10;Refer to the text below for a description of this imag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A4B7CF0" w14:textId="08E2778B" w:rsidR="0093450B" w:rsidRDefault="0040263B" w:rsidP="0093450B">
      <w:pPr>
        <w:pStyle w:val="Slide"/>
      </w:pPr>
      <w:r>
        <w:t>Visual</w:t>
      </w:r>
      <w:r w:rsidR="0093450B">
        <w:t xml:space="preserve"> 7, Manage Information (1 of 2)</w:t>
      </w:r>
    </w:p>
    <w:p w14:paraId="1D04EFE9" w14:textId="77777777" w:rsidR="0093450B" w:rsidRPr="001F33D9" w:rsidRDefault="0093450B" w:rsidP="0093450B">
      <w:pPr>
        <w:pStyle w:val="CourseContentText"/>
      </w:pPr>
    </w:p>
    <w:p w14:paraId="6174869F" w14:textId="24D700CD" w:rsidR="0093450B" w:rsidRDefault="0093450B" w:rsidP="0093450B">
      <w:pPr>
        <w:pStyle w:val="CourseContentText"/>
      </w:pPr>
      <w:r>
        <w:t>As defined in NIMS, public information consists of the processes, procedures, and systems for communicating timely, accurate</w:t>
      </w:r>
      <w:r w:rsidR="004D0036">
        <w:t>,</w:t>
      </w:r>
      <w:r>
        <w:t xml:space="preserve"> and accessible incident information. Public information, education strategies</w:t>
      </w:r>
      <w:r w:rsidR="004D0036">
        <w:t>,</w:t>
      </w:r>
      <w:r>
        <w:t xml:space="preserve"> and communications plans help ensure that numerous audiences receive timely, consistent messages about lifesaving measures, evacuation routes, threat and alert system notices</w:t>
      </w:r>
      <w:r w:rsidR="004D0036">
        <w:t>,</w:t>
      </w:r>
      <w:r>
        <w:t xml:space="preserve"> and other public safety information.</w:t>
      </w:r>
    </w:p>
    <w:p w14:paraId="4E5D7ED1" w14:textId="77777777" w:rsidR="0093450B" w:rsidRDefault="0093450B" w:rsidP="0093450B">
      <w:pPr>
        <w:pStyle w:val="CourseContentText"/>
      </w:pPr>
      <w:r>
        <w:t>The process of getting information to the public during an incident is an ongoing cycle that involves four steps:</w:t>
      </w:r>
    </w:p>
    <w:p w14:paraId="73D6F7D5" w14:textId="76CD57A1" w:rsidR="0093450B" w:rsidRDefault="0093450B">
      <w:pPr>
        <w:pStyle w:val="CourseContentText"/>
        <w:numPr>
          <w:ilvl w:val="0"/>
          <w:numId w:val="39"/>
        </w:numPr>
      </w:pPr>
      <w:r>
        <w:t>Gathering information</w:t>
      </w:r>
      <w:r w:rsidR="00461C65">
        <w:t xml:space="preserve"> </w:t>
      </w:r>
    </w:p>
    <w:p w14:paraId="18EE9367" w14:textId="4453E190" w:rsidR="0093450B" w:rsidRDefault="0093450B">
      <w:pPr>
        <w:pStyle w:val="CourseContentText"/>
        <w:numPr>
          <w:ilvl w:val="0"/>
          <w:numId w:val="39"/>
        </w:numPr>
      </w:pPr>
      <w:r>
        <w:t>Verifying information</w:t>
      </w:r>
      <w:r w:rsidR="00461C65">
        <w:t xml:space="preserve"> </w:t>
      </w:r>
    </w:p>
    <w:p w14:paraId="139994FC" w14:textId="03577A90" w:rsidR="0093450B" w:rsidRDefault="0093450B">
      <w:pPr>
        <w:pStyle w:val="CourseContentText"/>
        <w:numPr>
          <w:ilvl w:val="0"/>
          <w:numId w:val="39"/>
        </w:numPr>
      </w:pPr>
      <w:r>
        <w:t>Coordinating information</w:t>
      </w:r>
      <w:r w:rsidR="00461C65">
        <w:t xml:space="preserve"> </w:t>
      </w:r>
    </w:p>
    <w:p w14:paraId="05F554BA" w14:textId="77777777" w:rsidR="0093450B" w:rsidRDefault="0093450B">
      <w:pPr>
        <w:pStyle w:val="CourseContentText"/>
        <w:numPr>
          <w:ilvl w:val="0"/>
          <w:numId w:val="39"/>
        </w:numPr>
      </w:pPr>
      <w:r>
        <w:t xml:space="preserve">Disseminating information </w:t>
      </w:r>
    </w:p>
    <w:p w14:paraId="2FC01A7E" w14:textId="7D5F91CC" w:rsidR="0093450B" w:rsidRDefault="0093450B" w:rsidP="0093450B">
      <w:pPr>
        <w:pStyle w:val="CourseContentText"/>
      </w:pPr>
      <w:r>
        <w:t>Plan – Start by using the 8-</w:t>
      </w:r>
      <w:r w:rsidR="004D0036">
        <w:t>S</w:t>
      </w:r>
      <w:r>
        <w:t xml:space="preserve">tep </w:t>
      </w:r>
      <w:r w:rsidR="004D0036">
        <w:t>S</w:t>
      </w:r>
      <w:r>
        <w:t xml:space="preserve">trategic </w:t>
      </w:r>
      <w:r w:rsidR="004D0036">
        <w:t>C</w:t>
      </w:r>
      <w:r>
        <w:t xml:space="preserve">ommunications </w:t>
      </w:r>
      <w:r w:rsidR="004D0036">
        <w:t>M</w:t>
      </w:r>
      <w:r>
        <w:t>odel.</w:t>
      </w:r>
      <w:r w:rsidR="00461C65">
        <w:t xml:space="preserve"> </w:t>
      </w:r>
      <w:r>
        <w:t>The 8 steps are:</w:t>
      </w:r>
    </w:p>
    <w:p w14:paraId="77C53314" w14:textId="6047348A" w:rsidR="0093450B" w:rsidRDefault="0093450B">
      <w:pPr>
        <w:pStyle w:val="CourseContentText"/>
        <w:numPr>
          <w:ilvl w:val="0"/>
          <w:numId w:val="40"/>
        </w:numPr>
      </w:pPr>
      <w:r>
        <w:t>Assess the current situation</w:t>
      </w:r>
      <w:r w:rsidR="004D0036">
        <w:t>.</w:t>
      </w:r>
    </w:p>
    <w:p w14:paraId="63458844" w14:textId="139FA4F6" w:rsidR="0093450B" w:rsidRDefault="0093450B">
      <w:pPr>
        <w:pStyle w:val="CourseContentText"/>
        <w:numPr>
          <w:ilvl w:val="0"/>
          <w:numId w:val="40"/>
        </w:numPr>
      </w:pPr>
      <w:r>
        <w:t>Set measurable communication goals</w:t>
      </w:r>
      <w:r w:rsidR="004D0036">
        <w:t>.</w:t>
      </w:r>
      <w:r w:rsidR="00461C65">
        <w:t xml:space="preserve"> </w:t>
      </w:r>
    </w:p>
    <w:p w14:paraId="7D89783C" w14:textId="12370B46" w:rsidR="0093450B" w:rsidRDefault="0093450B">
      <w:pPr>
        <w:pStyle w:val="CourseContentText"/>
        <w:numPr>
          <w:ilvl w:val="0"/>
          <w:numId w:val="40"/>
        </w:numPr>
      </w:pPr>
      <w:r>
        <w:t>Define your intended</w:t>
      </w:r>
      <w:proofErr w:type="gramStart"/>
      <w:r w:rsidR="00810EFE">
        <w:t>/</w:t>
      </w:r>
      <w:r w:rsidR="004D0036">
        <w:t>”</w:t>
      </w:r>
      <w:r>
        <w:t>target</w:t>
      </w:r>
      <w:proofErr w:type="gramEnd"/>
      <w:r w:rsidR="004D0036">
        <w:t>”</w:t>
      </w:r>
      <w:r>
        <w:t xml:space="preserve"> audiences</w:t>
      </w:r>
      <w:r w:rsidR="004D0036">
        <w:t>.</w:t>
      </w:r>
    </w:p>
    <w:p w14:paraId="1DD68657" w14:textId="509BC423" w:rsidR="0093450B" w:rsidRDefault="0093450B">
      <w:pPr>
        <w:pStyle w:val="CourseContentText"/>
        <w:numPr>
          <w:ilvl w:val="0"/>
          <w:numId w:val="40"/>
        </w:numPr>
      </w:pPr>
      <w:r>
        <w:lastRenderedPageBreak/>
        <w:t>Develop and pretest your messages</w:t>
      </w:r>
      <w:r w:rsidR="004D0036">
        <w:t>.</w:t>
      </w:r>
      <w:r w:rsidR="00461C65">
        <w:t xml:space="preserve"> </w:t>
      </w:r>
    </w:p>
    <w:p w14:paraId="49EC8ADA" w14:textId="6674B554" w:rsidR="0093450B" w:rsidRDefault="0093450B">
      <w:pPr>
        <w:pStyle w:val="CourseContentText"/>
        <w:numPr>
          <w:ilvl w:val="0"/>
          <w:numId w:val="40"/>
        </w:numPr>
      </w:pPr>
      <w:r>
        <w:t>Select the best ways to deliver those messages</w:t>
      </w:r>
      <w:r w:rsidR="004D0036">
        <w:t>.</w:t>
      </w:r>
      <w:r w:rsidR="00461C65">
        <w:t xml:space="preserve"> </w:t>
      </w:r>
    </w:p>
    <w:p w14:paraId="12979F78" w14:textId="64B83CA4" w:rsidR="0093450B" w:rsidRDefault="0093450B">
      <w:pPr>
        <w:pStyle w:val="CourseContentText"/>
        <w:numPr>
          <w:ilvl w:val="0"/>
          <w:numId w:val="40"/>
        </w:numPr>
      </w:pPr>
      <w:r>
        <w:t>Create an action plan</w:t>
      </w:r>
      <w:r w:rsidR="004D0036">
        <w:t>.</w:t>
      </w:r>
    </w:p>
    <w:p w14:paraId="5DCD8300" w14:textId="0AFB52F9" w:rsidR="0093450B" w:rsidRDefault="0093450B">
      <w:pPr>
        <w:pStyle w:val="CourseContentText"/>
        <w:numPr>
          <w:ilvl w:val="0"/>
          <w:numId w:val="40"/>
        </w:numPr>
      </w:pPr>
      <w:r>
        <w:t>Develop and pretest materials</w:t>
      </w:r>
      <w:r w:rsidR="004D0036">
        <w:t>.</w:t>
      </w:r>
    </w:p>
    <w:p w14:paraId="302790FC" w14:textId="4358A994" w:rsidR="0093450B" w:rsidRDefault="0093450B">
      <w:pPr>
        <w:pStyle w:val="CourseContentText"/>
        <w:numPr>
          <w:ilvl w:val="0"/>
          <w:numId w:val="40"/>
        </w:numPr>
      </w:pPr>
      <w:r>
        <w:t>Implement and evaluate the plan</w:t>
      </w:r>
      <w:r w:rsidR="004D0036">
        <w:t>.</w:t>
      </w:r>
    </w:p>
    <w:p w14:paraId="78F1E24B" w14:textId="45DF0AAC" w:rsidR="0093450B" w:rsidRDefault="0093450B" w:rsidP="0093450B">
      <w:pPr>
        <w:pStyle w:val="CourseContentText"/>
      </w:pPr>
      <w:r>
        <w:t>Be prepared – Develop your key messages ahead of time and have them ready. Make sure that everyone on your team knows the key messages and supporting messages and has practiced using them. It is often easy to get off topic</w:t>
      </w:r>
      <w:r w:rsidR="004D0036">
        <w:t>,</w:t>
      </w:r>
      <w:r>
        <w:t xml:space="preserve"> and practicing these messages and having them written in front of you to remind you will help you use them most effectively.</w:t>
      </w:r>
    </w:p>
    <w:p w14:paraId="728353C6" w14:textId="4EDB5940" w:rsidR="0093450B" w:rsidRDefault="0093450B" w:rsidP="0093450B">
      <w:pPr>
        <w:pStyle w:val="CourseContentText"/>
      </w:pPr>
      <w:r>
        <w:t>Maximize message exposure – Take advantage of social media. Use X (formally known as Twitter), Facebook, YouTube, and other social media to get your message out. You should have already established accounts, or if you don’t, work with someone who does to ensure the information gets out in a timely fashion. Build a cadre of followers as these people will help get your message out during a disaster. Also remember when using social media in a disaster to use the following tips:</w:t>
      </w:r>
    </w:p>
    <w:p w14:paraId="3331CEF0" w14:textId="31A6728B" w:rsidR="0093450B" w:rsidRDefault="0093450B">
      <w:pPr>
        <w:pStyle w:val="CourseContentText"/>
        <w:numPr>
          <w:ilvl w:val="0"/>
          <w:numId w:val="41"/>
        </w:numPr>
      </w:pPr>
      <w:r>
        <w:t>Take some precautions and turn off automatic feeds so inappropriate items don’t go out.</w:t>
      </w:r>
      <w:r w:rsidR="00461C65">
        <w:t xml:space="preserve"> </w:t>
      </w:r>
    </w:p>
    <w:p w14:paraId="18DC9858" w14:textId="5E5D36F2" w:rsidR="0093450B" w:rsidRDefault="0093450B">
      <w:pPr>
        <w:pStyle w:val="CourseContentText"/>
        <w:numPr>
          <w:ilvl w:val="0"/>
          <w:numId w:val="41"/>
        </w:numPr>
      </w:pPr>
      <w:r>
        <w:t>Craft your messages carefully to get the important information out and so that it can be easily distributed.</w:t>
      </w:r>
      <w:r w:rsidR="00461C65">
        <w:t xml:space="preserve"> </w:t>
      </w:r>
    </w:p>
    <w:p w14:paraId="61CD2290" w14:textId="4018AD9A" w:rsidR="0093450B" w:rsidRDefault="0093450B">
      <w:pPr>
        <w:pStyle w:val="CourseContentText"/>
        <w:numPr>
          <w:ilvl w:val="0"/>
          <w:numId w:val="41"/>
        </w:numPr>
      </w:pPr>
      <w:r>
        <w:t xml:space="preserve">Establish locations </w:t>
      </w:r>
      <w:r w:rsidR="004D0036">
        <w:t>where</w:t>
      </w:r>
      <w:r>
        <w:t xml:space="preserve"> people can get additional information and timeframes of when new information will be available.</w:t>
      </w:r>
    </w:p>
    <w:p w14:paraId="2FB9A473" w14:textId="3FDCB83A" w:rsidR="00317B71" w:rsidRDefault="00317B71">
      <w:r>
        <w:br w:type="page"/>
      </w:r>
    </w:p>
    <w:p w14:paraId="02AC4CF4" w14:textId="4C395EAB" w:rsidR="00317B71" w:rsidRDefault="00317B71" w:rsidP="00317B71">
      <w:pPr>
        <w:pStyle w:val="Heading2"/>
      </w:pPr>
      <w:bookmarkStart w:id="92" w:name="_Toc187070095"/>
      <w:r w:rsidRPr="00317B71">
        <w:lastRenderedPageBreak/>
        <w:t>Manage Information (</w:t>
      </w:r>
      <w:r>
        <w:t>2</w:t>
      </w:r>
      <w:r w:rsidRPr="00317B71">
        <w:t xml:space="preserve"> of 2)</w:t>
      </w:r>
      <w:bookmarkEnd w:id="92"/>
    </w:p>
    <w:p w14:paraId="6ECB05CB" w14:textId="1AC06FB3" w:rsidR="0093450B" w:rsidRDefault="004C5A89" w:rsidP="004C5A89">
      <w:pPr>
        <w:pStyle w:val="CourseContentText"/>
        <w:jc w:val="center"/>
      </w:pPr>
      <w:r>
        <w:rPr>
          <w:noProof/>
        </w:rPr>
        <w:drawing>
          <wp:inline distT="0" distB="0" distL="0" distR="0" wp14:anchorId="6389D42E" wp14:editId="1FB6F991">
            <wp:extent cx="5299456" cy="2980944"/>
            <wp:effectExtent l="19050" t="19050" r="15875" b="10160"/>
            <wp:docPr id="262756488" name="Picture 12" descr="Manage Information (2 of 2)&#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56488" name="Picture 12" descr="Manage Information (2 of 2)&#10;Refer to the text below for a description of this imag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5DA803F" w14:textId="0DC8C7D6" w:rsidR="0093450B" w:rsidRDefault="0040263B" w:rsidP="0093450B">
      <w:pPr>
        <w:pStyle w:val="Slide"/>
      </w:pPr>
      <w:r>
        <w:t>Visual</w:t>
      </w:r>
      <w:r w:rsidR="0093450B">
        <w:t xml:space="preserve"> 8, Manage Information (2 of 2)</w:t>
      </w:r>
    </w:p>
    <w:p w14:paraId="00E6C1C7" w14:textId="77777777" w:rsidR="00317B71" w:rsidRDefault="00317B71" w:rsidP="0093450B">
      <w:pPr>
        <w:pStyle w:val="CourseContentText"/>
      </w:pPr>
    </w:p>
    <w:p w14:paraId="47E633BA" w14:textId="6AA71CE1" w:rsidR="0093450B" w:rsidRDefault="0093450B" w:rsidP="0093450B">
      <w:pPr>
        <w:pStyle w:val="CourseContentText"/>
      </w:pPr>
      <w:r>
        <w:t>Consider your audience – Remember you are communicating with people in crisis. Be careful to communicate with those affected and family members first. Realize that these people will be under stress. Be aware of how you phrase things and the impact this can have on those in the crisis. Don’t talk about the opportunity for few survivors with the media with the families standing there. Be situationally aware of who is around you, who could be listening</w:t>
      </w:r>
      <w:r w:rsidR="004D0036">
        <w:t xml:space="preserve">, </w:t>
      </w:r>
      <w:r>
        <w:t>and how quickly information can travel in the day of instant news through social media.</w:t>
      </w:r>
    </w:p>
    <w:p w14:paraId="655B4940" w14:textId="280BD029" w:rsidR="0093450B" w:rsidRDefault="0093450B" w:rsidP="0093450B">
      <w:pPr>
        <w:pStyle w:val="CourseContentText"/>
      </w:pPr>
      <w:r>
        <w:t>Don’t forget the messenger – The messenger is just as important as the message. Make sure that you have reliable and respected spokespersons to deliver your message. Find those people in the community that have strong networks to help get your message across. If you don’t know who those people are, you can establish who those networkers are by conducting interviews with your target audience and asking them who they turn to for information, who they trust, and who they know with a strong network in the community.</w:t>
      </w:r>
    </w:p>
    <w:p w14:paraId="59DBD870" w14:textId="77777777" w:rsidR="0093450B" w:rsidRDefault="0093450B" w:rsidP="00AA4244">
      <w:pPr>
        <w:pStyle w:val="CourseContentText"/>
      </w:pPr>
    </w:p>
    <w:p w14:paraId="2052F63E" w14:textId="05475E63" w:rsidR="00317B71" w:rsidRDefault="00317B71">
      <w:pPr>
        <w:rPr>
          <w:noProof/>
        </w:rPr>
      </w:pPr>
      <w:r>
        <w:rPr>
          <w:noProof/>
        </w:rPr>
        <w:br w:type="page"/>
      </w:r>
    </w:p>
    <w:p w14:paraId="7FEF2A39" w14:textId="1B2680B1" w:rsidR="00317B71" w:rsidRDefault="00317B71" w:rsidP="00317B71">
      <w:pPr>
        <w:pStyle w:val="Heading2"/>
      </w:pPr>
      <w:bookmarkStart w:id="93" w:name="_Toc187070096"/>
      <w:r w:rsidRPr="00317B71">
        <w:lastRenderedPageBreak/>
        <w:t>Getting Information to the Public</w:t>
      </w:r>
      <w:bookmarkEnd w:id="93"/>
    </w:p>
    <w:p w14:paraId="4D7B81B6" w14:textId="2AE0A7C0" w:rsidR="0093450B" w:rsidRDefault="004C5A89" w:rsidP="004C5A89">
      <w:pPr>
        <w:pStyle w:val="CourseContentText"/>
        <w:jc w:val="center"/>
        <w:rPr>
          <w:noProof/>
        </w:rPr>
      </w:pPr>
      <w:r>
        <w:rPr>
          <w:noProof/>
        </w:rPr>
        <w:drawing>
          <wp:inline distT="0" distB="0" distL="0" distR="0" wp14:anchorId="07903996" wp14:editId="08EDA3F1">
            <wp:extent cx="5299456" cy="2980944"/>
            <wp:effectExtent l="19050" t="19050" r="15875" b="10160"/>
            <wp:docPr id="1682158677" name="Picture 13" descr="Getting Information to the Public&#10;NIMS describes an ongoing cycle that involves four steps: &#10;Gathering &#10;Verifying &#10;Coordinating &#10;Dissemin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58677" name="Picture 13" descr="Getting Information to the Public&#10;NIMS describes an ongoing cycle that involves four steps: &#10;Gathering &#10;Verifying &#10;Coordinating &#10;Disseminati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DEF0D94" w14:textId="683D885D" w:rsidR="00AE1D94" w:rsidRDefault="0040263B" w:rsidP="00AE1D94">
      <w:pPr>
        <w:pStyle w:val="Slide"/>
      </w:pPr>
      <w:r>
        <w:t>Visual</w:t>
      </w:r>
      <w:r w:rsidR="00AE1D94">
        <w:t xml:space="preserve"> </w:t>
      </w:r>
      <w:r w:rsidR="003F2A0C">
        <w:t>9</w:t>
      </w:r>
      <w:r w:rsidR="00AE1D94">
        <w:t xml:space="preserve">, </w:t>
      </w:r>
      <w:r w:rsidR="003F2A0C">
        <w:t>Getting Information to the Public</w:t>
      </w:r>
    </w:p>
    <w:p w14:paraId="166543D6" w14:textId="77777777" w:rsidR="00CD708E" w:rsidRDefault="00CD708E" w:rsidP="00CD708E">
      <w:pPr>
        <w:pStyle w:val="CourseContentText"/>
      </w:pPr>
    </w:p>
    <w:p w14:paraId="7F5BBBD7" w14:textId="5824761B" w:rsidR="006F757C" w:rsidRDefault="006F757C">
      <w:r>
        <w:br w:type="page"/>
      </w:r>
    </w:p>
    <w:p w14:paraId="7423C3DC" w14:textId="339D13DF" w:rsidR="006F757C" w:rsidRDefault="006F757C" w:rsidP="006F757C">
      <w:pPr>
        <w:pStyle w:val="Heading2"/>
      </w:pPr>
      <w:bookmarkStart w:id="94" w:name="_Toc187070097"/>
      <w:r w:rsidRPr="006F757C">
        <w:lastRenderedPageBreak/>
        <w:t>Whole Community Needs</w:t>
      </w:r>
      <w:bookmarkEnd w:id="94"/>
    </w:p>
    <w:p w14:paraId="733F1125" w14:textId="16E58CAC" w:rsidR="00CD708E" w:rsidRPr="00CD708E" w:rsidRDefault="004C5A89" w:rsidP="004C5A89">
      <w:pPr>
        <w:pStyle w:val="CourseContentText"/>
        <w:jc w:val="center"/>
      </w:pPr>
      <w:r>
        <w:rPr>
          <w:noProof/>
        </w:rPr>
        <w:drawing>
          <wp:inline distT="0" distB="0" distL="0" distR="0" wp14:anchorId="7F525FD9" wp14:editId="67CEF082">
            <wp:extent cx="5299456" cy="2980944"/>
            <wp:effectExtent l="19050" t="19050" r="15875" b="10160"/>
            <wp:docPr id="837477912" name="Picture 14" descr="Whole Community Needs&#10;Goal: To ensure information reaches the whole community, including those with limited English proficiency. &#10;What are the demographics of your community?&#10;How will you reach these audien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77912" name="Picture 14" descr="Whole Community Needs&#10;Goal: To ensure information reaches the whole community, including those with limited English proficiency. &#10;What are the demographics of your community?&#10;How will you reach these audiences?&#1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E8EF069" w14:textId="1BA53EF7" w:rsidR="003E1CC6" w:rsidRDefault="0040263B" w:rsidP="003E1CC6">
      <w:pPr>
        <w:pStyle w:val="Slide"/>
      </w:pPr>
      <w:r>
        <w:t>Visual</w:t>
      </w:r>
      <w:r w:rsidR="003E1CC6">
        <w:t xml:space="preserve"> 10, Whole Community Needs</w:t>
      </w:r>
    </w:p>
    <w:p w14:paraId="79B4A08D" w14:textId="7610C335" w:rsidR="006F757C" w:rsidRDefault="006F757C">
      <w:r>
        <w:br w:type="page"/>
      </w:r>
    </w:p>
    <w:p w14:paraId="7C1DC408" w14:textId="0E31D3C1" w:rsidR="002F11CE" w:rsidRDefault="006F757C" w:rsidP="006F757C">
      <w:pPr>
        <w:pStyle w:val="Heading2"/>
      </w:pPr>
      <w:bookmarkStart w:id="95" w:name="_Toc187070098"/>
      <w:r w:rsidRPr="006F757C">
        <w:lastRenderedPageBreak/>
        <w:t>Conduct Interviews</w:t>
      </w:r>
      <w:bookmarkEnd w:id="95"/>
    </w:p>
    <w:p w14:paraId="76FE90D6" w14:textId="4D71511E" w:rsidR="00AE1D94" w:rsidRDefault="00DA1239" w:rsidP="00DA1239">
      <w:pPr>
        <w:pStyle w:val="CourseContentText"/>
        <w:jc w:val="center"/>
      </w:pPr>
      <w:r>
        <w:rPr>
          <w:noProof/>
        </w:rPr>
        <w:drawing>
          <wp:inline distT="0" distB="0" distL="0" distR="0" wp14:anchorId="0F41CE22" wp14:editId="70F7A702">
            <wp:extent cx="5299456" cy="2980944"/>
            <wp:effectExtent l="19050" t="19050" r="15875" b="10160"/>
            <wp:docPr id="1275722758" name="Picture 15" descr="Conduct Interviews&#10;On-camera interview skills:&#10;Use sound bites and talking points.&#10;Make eye contact with the reporter.&#10;Use non-distracting gestures.&#10;Know how to answer difficult questions. &#10;Public speaking skills:&#10;Use your voice effectively.&#10;Engage the audience. &#10;Know your subject.&#10;Project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722758" name="Picture 15" descr="Conduct Interviews&#10;On-camera interview skills:&#10;Use sound bites and talking points.&#10;Make eye contact with the reporter.&#10;Use non-distracting gestures.&#10;Know how to answer difficult questions. &#10;Public speaking skills:&#10;Use your voice effectively.&#10;Engage the audience. &#10;Know your subject.&#10;Project confidenc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1F9E1FF" w14:textId="2D6D41C7" w:rsidR="002F11CE" w:rsidRDefault="0040263B" w:rsidP="002F11CE">
      <w:pPr>
        <w:pStyle w:val="Slide"/>
      </w:pPr>
      <w:r>
        <w:t>Visual</w:t>
      </w:r>
      <w:r w:rsidR="002F11CE">
        <w:t xml:space="preserve"> 11, Conduct Interviews</w:t>
      </w:r>
    </w:p>
    <w:p w14:paraId="3A5FBA85" w14:textId="77777777" w:rsidR="002F11CE" w:rsidRPr="001F33D9" w:rsidRDefault="002F11CE" w:rsidP="002F11CE">
      <w:pPr>
        <w:pStyle w:val="CourseContentText"/>
      </w:pPr>
    </w:p>
    <w:p w14:paraId="012EC828" w14:textId="137EBFB3" w:rsidR="000B32DE" w:rsidRDefault="000B32DE" w:rsidP="000B32DE">
      <w:pPr>
        <w:pStyle w:val="CourseContentText"/>
      </w:pPr>
      <w:r>
        <w:t xml:space="preserve">Brush up on interview techniques. Consider the following </w:t>
      </w:r>
      <w:proofErr w:type="gramStart"/>
      <w:r>
        <w:t>do</w:t>
      </w:r>
      <w:r w:rsidR="004D0036">
        <w:t>’</w:t>
      </w:r>
      <w:r>
        <w:t>s</w:t>
      </w:r>
      <w:proofErr w:type="gramEnd"/>
      <w:r>
        <w:t xml:space="preserve"> and don’ts for on-camera performance:</w:t>
      </w:r>
    </w:p>
    <w:p w14:paraId="7AC160D2" w14:textId="77777777" w:rsidR="000B32DE" w:rsidRDefault="000B32DE" w:rsidP="000B32DE">
      <w:pPr>
        <w:pStyle w:val="CourseContentText"/>
      </w:pPr>
      <w:r>
        <w:t>DO:</w:t>
      </w:r>
    </w:p>
    <w:p w14:paraId="67AC64A1" w14:textId="0CE35DCF" w:rsidR="000B32DE" w:rsidRDefault="000B32DE">
      <w:pPr>
        <w:pStyle w:val="CourseContentText"/>
        <w:numPr>
          <w:ilvl w:val="0"/>
          <w:numId w:val="42"/>
        </w:numPr>
      </w:pPr>
      <w:r>
        <w:t>Know what you want to say. It is the best way to control the interview and accomplish your objectives.</w:t>
      </w:r>
    </w:p>
    <w:p w14:paraId="5B9D621B" w14:textId="09928533" w:rsidR="000B32DE" w:rsidRDefault="000B32DE">
      <w:pPr>
        <w:pStyle w:val="CourseContentText"/>
        <w:numPr>
          <w:ilvl w:val="0"/>
          <w:numId w:val="42"/>
        </w:numPr>
      </w:pPr>
      <w:r>
        <w:t>Know your main point and stick to it. Too many messages will be confusing to the reporter and the public.</w:t>
      </w:r>
    </w:p>
    <w:p w14:paraId="3FC99C0C" w14:textId="53814409" w:rsidR="000B32DE" w:rsidRDefault="000B32DE">
      <w:pPr>
        <w:pStyle w:val="CourseContentText"/>
        <w:numPr>
          <w:ilvl w:val="0"/>
          <w:numId w:val="42"/>
        </w:numPr>
      </w:pPr>
      <w:r>
        <w:t xml:space="preserve">Be positive, yet realistic. Turn a negative question around and answer it in the positive. If asked, “Why didn’t the police department use search dogs immediately?” </w:t>
      </w:r>
      <w:r w:rsidR="004D0036">
        <w:t>i</w:t>
      </w:r>
      <w:r>
        <w:t>nstead of saying, “We didn’t use search dogs earlier because . . .,” say: “We have used a full range of search strategies, including search dogs.”</w:t>
      </w:r>
    </w:p>
    <w:p w14:paraId="347443F7" w14:textId="63998791" w:rsidR="000B32DE" w:rsidRDefault="000B32DE">
      <w:pPr>
        <w:pStyle w:val="CourseContentText"/>
        <w:numPr>
          <w:ilvl w:val="0"/>
          <w:numId w:val="42"/>
        </w:numPr>
      </w:pPr>
      <w:r>
        <w:t>Show compassion and empathy.</w:t>
      </w:r>
    </w:p>
    <w:p w14:paraId="6B6018C5" w14:textId="5A2F92C3" w:rsidR="000B32DE" w:rsidRDefault="000B32DE">
      <w:pPr>
        <w:pStyle w:val="CourseContentText"/>
        <w:numPr>
          <w:ilvl w:val="0"/>
          <w:numId w:val="42"/>
        </w:numPr>
      </w:pPr>
      <w:r>
        <w:t xml:space="preserve">Know when to stop. Stop talking when you’ve made your point. Don’t speculate and don’t feel that you </w:t>
      </w:r>
      <w:r w:rsidR="00704F9A">
        <w:t>must</w:t>
      </w:r>
      <w:r>
        <w:t xml:space="preserve"> fill empty air space.</w:t>
      </w:r>
    </w:p>
    <w:p w14:paraId="60A326B0" w14:textId="7B2EADD1" w:rsidR="004D0036" w:rsidRDefault="000B32DE">
      <w:pPr>
        <w:pStyle w:val="CourseContentText"/>
        <w:numPr>
          <w:ilvl w:val="0"/>
          <w:numId w:val="42"/>
        </w:numPr>
      </w:pPr>
      <w:r>
        <w:t>Whenever possible, summarize your key points at the end of the interview.</w:t>
      </w:r>
    </w:p>
    <w:p w14:paraId="48CF23B6" w14:textId="77777777" w:rsidR="004D0036" w:rsidRDefault="004D0036">
      <w:r>
        <w:br w:type="page"/>
      </w:r>
    </w:p>
    <w:p w14:paraId="6E102825" w14:textId="77777777" w:rsidR="000B32DE" w:rsidRDefault="000B32DE" w:rsidP="000B32DE">
      <w:pPr>
        <w:pStyle w:val="CourseContentText"/>
      </w:pPr>
      <w:r>
        <w:lastRenderedPageBreak/>
        <w:t>DON’T:</w:t>
      </w:r>
    </w:p>
    <w:p w14:paraId="7CE0F718" w14:textId="77CA1361" w:rsidR="000B32DE" w:rsidRDefault="000B32DE">
      <w:pPr>
        <w:pStyle w:val="CourseContentText"/>
        <w:numPr>
          <w:ilvl w:val="0"/>
          <w:numId w:val="43"/>
        </w:numPr>
      </w:pPr>
      <w:r>
        <w:t>Don’t speculate. If you don’t know the answer to something, say so. Don’t offer your opinion.</w:t>
      </w:r>
      <w:r w:rsidR="00461C65">
        <w:t xml:space="preserve"> </w:t>
      </w:r>
    </w:p>
    <w:p w14:paraId="5D744409" w14:textId="7213B42D" w:rsidR="000B32DE" w:rsidRDefault="000B32DE">
      <w:pPr>
        <w:pStyle w:val="CourseContentText"/>
        <w:numPr>
          <w:ilvl w:val="0"/>
          <w:numId w:val="43"/>
        </w:numPr>
      </w:pPr>
      <w:r>
        <w:t>Don’t answer hypothetical questions. Hypothetical questions often begin: “What if . . .” Don’t answer questions that require you to make assumptions.</w:t>
      </w:r>
      <w:r w:rsidR="00461C65">
        <w:t xml:space="preserve"> </w:t>
      </w:r>
    </w:p>
    <w:p w14:paraId="5062F1E6" w14:textId="47040262" w:rsidR="000B32DE" w:rsidRDefault="000B32DE">
      <w:pPr>
        <w:pStyle w:val="CourseContentText"/>
        <w:numPr>
          <w:ilvl w:val="0"/>
          <w:numId w:val="43"/>
        </w:numPr>
      </w:pPr>
      <w:r>
        <w:t>Don’t comment on other organizations, unless to thank them for their efforts.</w:t>
      </w:r>
      <w:r w:rsidR="00461C65">
        <w:t xml:space="preserve"> </w:t>
      </w:r>
    </w:p>
    <w:p w14:paraId="7EE6DC38" w14:textId="50401CA9" w:rsidR="000B32DE" w:rsidRDefault="000B32DE">
      <w:pPr>
        <w:pStyle w:val="CourseContentText"/>
        <w:numPr>
          <w:ilvl w:val="0"/>
          <w:numId w:val="43"/>
        </w:numPr>
      </w:pPr>
      <w:r>
        <w:t>Don’t comment on what others have said, particularly if you haven’t heard or read it yourself. It may cause you to verify something that might not be true.</w:t>
      </w:r>
      <w:r w:rsidR="00461C65">
        <w:t xml:space="preserve"> </w:t>
      </w:r>
      <w:r>
        <w:t>Don’t lose your temper. You can stand your ground without losing it.</w:t>
      </w:r>
      <w:r w:rsidR="00461C65">
        <w:t xml:space="preserve"> </w:t>
      </w:r>
    </w:p>
    <w:p w14:paraId="799B3E1C" w14:textId="5C2E7548" w:rsidR="000B32DE" w:rsidRDefault="000B32DE">
      <w:pPr>
        <w:pStyle w:val="CourseContentText"/>
        <w:numPr>
          <w:ilvl w:val="0"/>
          <w:numId w:val="43"/>
        </w:numPr>
      </w:pPr>
      <w:r>
        <w:t>Never lie. NEVER!</w:t>
      </w:r>
      <w:r w:rsidR="00461C65">
        <w:t xml:space="preserve"> </w:t>
      </w:r>
    </w:p>
    <w:p w14:paraId="53AABC6B" w14:textId="67E22AF2" w:rsidR="000B32DE" w:rsidRDefault="000B32DE">
      <w:pPr>
        <w:pStyle w:val="CourseContentText"/>
        <w:numPr>
          <w:ilvl w:val="0"/>
          <w:numId w:val="43"/>
        </w:numPr>
      </w:pPr>
      <w:r>
        <w:t>Don’t say anything to a reporter you don’t want to see online, in print</w:t>
      </w:r>
      <w:r w:rsidR="004D0036">
        <w:t>,</w:t>
      </w:r>
      <w:r>
        <w:t xml:space="preserve"> or on TV. Always assume that microphones are turned on.</w:t>
      </w:r>
      <w:r w:rsidR="00461C65">
        <w:t xml:space="preserve"> </w:t>
      </w:r>
    </w:p>
    <w:p w14:paraId="580B45A3" w14:textId="48FEF201" w:rsidR="000B32DE" w:rsidRDefault="000B32DE">
      <w:pPr>
        <w:pStyle w:val="CourseContentText"/>
        <w:numPr>
          <w:ilvl w:val="0"/>
          <w:numId w:val="43"/>
        </w:numPr>
      </w:pPr>
      <w:r>
        <w:t xml:space="preserve">Don’t use “off the record” </w:t>
      </w:r>
      <w:r w:rsidR="004D0036">
        <w:t>e</w:t>
      </w:r>
      <w:r>
        <w:t>ven if you have a long-standing relationship with a reporter.</w:t>
      </w:r>
      <w:r w:rsidR="00461C65">
        <w:t xml:space="preserve"> </w:t>
      </w:r>
      <w:r>
        <w:t>Consider this: if the information gets out from a source other than you, other reporters may run with the information while the reporter you trusted misses out on the story by respecting your request to keep the information off the record.</w:t>
      </w:r>
      <w:r w:rsidR="00461C65">
        <w:t xml:space="preserve"> </w:t>
      </w:r>
    </w:p>
    <w:p w14:paraId="058353B7" w14:textId="7796EB79" w:rsidR="002F11CE" w:rsidRDefault="000B32DE">
      <w:pPr>
        <w:pStyle w:val="CourseContentText"/>
        <w:numPr>
          <w:ilvl w:val="0"/>
          <w:numId w:val="43"/>
        </w:numPr>
      </w:pPr>
      <w:r>
        <w:t>Don’t say “no comment</w:t>
      </w:r>
      <w:r w:rsidR="004D0036">
        <w:t>.</w:t>
      </w:r>
      <w:r>
        <w:t>” There is always an alternative, such as admitting you don’t have an answer but promising to get one.</w:t>
      </w:r>
    </w:p>
    <w:p w14:paraId="4FBBC94D" w14:textId="07F3AD1C" w:rsidR="006F757C" w:rsidRDefault="006F757C">
      <w:r>
        <w:br w:type="page"/>
      </w:r>
    </w:p>
    <w:p w14:paraId="0C138B7E" w14:textId="6BB94581" w:rsidR="000F61EC" w:rsidRDefault="006F757C" w:rsidP="000F61EC">
      <w:pPr>
        <w:pStyle w:val="Heading2"/>
      </w:pPr>
      <w:bookmarkStart w:id="96" w:name="_Toc187070099"/>
      <w:r w:rsidRPr="006F757C">
        <w:lastRenderedPageBreak/>
        <w:t>Work with the Media</w:t>
      </w:r>
      <w:bookmarkEnd w:id="96"/>
    </w:p>
    <w:p w14:paraId="64DB1A17" w14:textId="0ABC3045" w:rsidR="000F61EC" w:rsidRDefault="00DA1239" w:rsidP="000F61EC">
      <w:pPr>
        <w:pStyle w:val="CourseContentText"/>
        <w:jc w:val="center"/>
      </w:pPr>
      <w:r>
        <w:rPr>
          <w:noProof/>
        </w:rPr>
        <w:drawing>
          <wp:inline distT="0" distB="0" distL="0" distR="0" wp14:anchorId="70946BEE" wp14:editId="6424C071">
            <wp:extent cx="5299456" cy="2980944"/>
            <wp:effectExtent l="19050" t="19050" r="15875" b="10160"/>
            <wp:docPr id="460862670" name="Picture 16" descr="Work with the Media&#10;Understand the following concepts:&#10;Media has a job to do; the PIO has a job to do.&#10;Build relationships with the news media.&#10;“During a hurricane, it’s not a good time to start building a house.”&#10;The media wants and needs access to the PIO, scene, and newsmakers.&#10;How do you define the med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2670" name="Picture 16" descr="Work with the Media&#10;Understand the following concepts:&#10;Media has a job to do; the PIO has a job to do.&#10;Build relationships with the news media.&#10;“During a hurricane, it’s not a good time to start building a house.”&#10;The media wants and needs access to the PIO, scene, and newsmakers.&#10;How do you define the media?&#1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C6996A2" w14:textId="73D47C5C" w:rsidR="00903710" w:rsidRDefault="0040263B" w:rsidP="00903710">
      <w:pPr>
        <w:pStyle w:val="Slide"/>
      </w:pPr>
      <w:r>
        <w:t>Visual</w:t>
      </w:r>
      <w:r w:rsidR="00903710">
        <w:t xml:space="preserve"> 12, Work with the Media</w:t>
      </w:r>
    </w:p>
    <w:p w14:paraId="29C4C02F" w14:textId="77777777" w:rsidR="00903710" w:rsidRPr="001F33D9" w:rsidRDefault="00903710" w:rsidP="00903710">
      <w:pPr>
        <w:pStyle w:val="CourseContentText"/>
      </w:pPr>
    </w:p>
    <w:p w14:paraId="7C0DA44F" w14:textId="77777777" w:rsidR="00903710" w:rsidRDefault="00903710" w:rsidP="00903710">
      <w:pPr>
        <w:pStyle w:val="CourseContentText"/>
      </w:pPr>
      <w:r>
        <w:t>Working with the news media</w:t>
      </w:r>
    </w:p>
    <w:p w14:paraId="326577B7" w14:textId="77777777" w:rsidR="00903710" w:rsidRDefault="00903710" w:rsidP="00A87322">
      <w:pPr>
        <w:pStyle w:val="CourseContentText"/>
        <w:numPr>
          <w:ilvl w:val="0"/>
          <w:numId w:val="43"/>
        </w:numPr>
      </w:pPr>
      <w:r>
        <w:t xml:space="preserve">Understand the things you can do to build relationships with the news media: </w:t>
      </w:r>
    </w:p>
    <w:p w14:paraId="79AE7B9F" w14:textId="5397AB24" w:rsidR="00903710" w:rsidRDefault="00903710" w:rsidP="00A87322">
      <w:pPr>
        <w:pStyle w:val="CourseContentText"/>
        <w:numPr>
          <w:ilvl w:val="0"/>
          <w:numId w:val="45"/>
        </w:numPr>
        <w:ind w:left="1260"/>
      </w:pPr>
      <w:r>
        <w:t>Be accessible and return calls, texts</w:t>
      </w:r>
      <w:r w:rsidR="004D0036">
        <w:t>,</w:t>
      </w:r>
      <w:r>
        <w:t xml:space="preserve"> and e-mails promptly. Even if you don’t have all the information immediately, being accessible and responsive builds your credibility. </w:t>
      </w:r>
    </w:p>
    <w:p w14:paraId="35C9824A" w14:textId="77777777" w:rsidR="00903710" w:rsidRDefault="00903710" w:rsidP="00A87322">
      <w:pPr>
        <w:pStyle w:val="CourseContentText"/>
        <w:numPr>
          <w:ilvl w:val="0"/>
          <w:numId w:val="45"/>
        </w:numPr>
        <w:ind w:left="1260"/>
      </w:pPr>
      <w:r>
        <w:t xml:space="preserve">Coordinate access to the scene and to policymakers, responders, and survivors. </w:t>
      </w:r>
    </w:p>
    <w:p w14:paraId="0E9830B8" w14:textId="1BE10E5B" w:rsidR="00903710" w:rsidRDefault="00903710" w:rsidP="00A87322">
      <w:pPr>
        <w:pStyle w:val="CourseContentText"/>
        <w:numPr>
          <w:ilvl w:val="0"/>
          <w:numId w:val="45"/>
        </w:numPr>
        <w:ind w:left="1260"/>
      </w:pPr>
      <w:r>
        <w:t>Treat all media fairly, meaning you don’t play favorites with media or reporters.</w:t>
      </w:r>
      <w:r w:rsidR="00461C65">
        <w:t xml:space="preserve"> </w:t>
      </w:r>
    </w:p>
    <w:p w14:paraId="7F91C287" w14:textId="58F3BBC7" w:rsidR="00903710" w:rsidRDefault="00903710" w:rsidP="00A87322">
      <w:pPr>
        <w:pStyle w:val="CourseContentText"/>
        <w:numPr>
          <w:ilvl w:val="0"/>
          <w:numId w:val="45"/>
        </w:numPr>
        <w:ind w:left="1260"/>
      </w:pPr>
      <w:r>
        <w:t>If you have breaking news, share it with everyone.</w:t>
      </w:r>
      <w:r w:rsidR="00461C65">
        <w:t xml:space="preserve"> </w:t>
      </w:r>
    </w:p>
    <w:p w14:paraId="15E0C462" w14:textId="77777777" w:rsidR="00903710" w:rsidRDefault="00903710" w:rsidP="00A87322">
      <w:pPr>
        <w:pStyle w:val="CourseContentText"/>
        <w:numPr>
          <w:ilvl w:val="0"/>
          <w:numId w:val="43"/>
        </w:numPr>
      </w:pPr>
      <w:r>
        <w:t xml:space="preserve">Understand that the media wants and needs access: </w:t>
      </w:r>
    </w:p>
    <w:p w14:paraId="6ADAA982" w14:textId="77777777" w:rsidR="00903710" w:rsidRDefault="00903710" w:rsidP="00A87322">
      <w:pPr>
        <w:pStyle w:val="CourseContentText"/>
        <w:numPr>
          <w:ilvl w:val="0"/>
          <w:numId w:val="45"/>
        </w:numPr>
        <w:ind w:left="1260"/>
      </w:pPr>
      <w:r>
        <w:t xml:space="preserve">The First Amendment provides for freedom of the press. </w:t>
      </w:r>
    </w:p>
    <w:p w14:paraId="61A5CC1F" w14:textId="77777777" w:rsidR="00903710" w:rsidRDefault="00903710" w:rsidP="00A87322">
      <w:pPr>
        <w:pStyle w:val="CourseContentText"/>
        <w:numPr>
          <w:ilvl w:val="0"/>
          <w:numId w:val="45"/>
        </w:numPr>
        <w:ind w:left="1260"/>
      </w:pPr>
      <w:r>
        <w:t xml:space="preserve">At the Federal level, the Freedom of Information Act (FOIA) defines agency records subject to disclosure and outlines mandatory disclosure procedures. </w:t>
      </w:r>
    </w:p>
    <w:p w14:paraId="3094B0AE" w14:textId="77777777" w:rsidR="00903710" w:rsidRDefault="00903710" w:rsidP="00A87322">
      <w:pPr>
        <w:pStyle w:val="CourseContentText"/>
        <w:numPr>
          <w:ilvl w:val="0"/>
          <w:numId w:val="45"/>
        </w:numPr>
        <w:ind w:left="1260"/>
      </w:pPr>
      <w:r>
        <w:t xml:space="preserve">Local sunshine laws also ensure that the news media have access to information. </w:t>
      </w:r>
    </w:p>
    <w:p w14:paraId="534AE0DF" w14:textId="77777777" w:rsidR="00903710" w:rsidRDefault="00903710" w:rsidP="00A87322">
      <w:pPr>
        <w:pStyle w:val="CourseContentText"/>
        <w:numPr>
          <w:ilvl w:val="0"/>
          <w:numId w:val="43"/>
        </w:numPr>
      </w:pPr>
      <w:r>
        <w:t>Understand the types of news media and their needs:</w:t>
      </w:r>
    </w:p>
    <w:p w14:paraId="7AA1A6CC" w14:textId="77777777" w:rsidR="00903710" w:rsidRDefault="00903710" w:rsidP="00A87322">
      <w:pPr>
        <w:pStyle w:val="CourseContentText"/>
        <w:numPr>
          <w:ilvl w:val="0"/>
          <w:numId w:val="45"/>
        </w:numPr>
        <w:ind w:left="1260"/>
      </w:pPr>
      <w:r>
        <w:t>All print media, especially newspapers:</w:t>
      </w:r>
    </w:p>
    <w:p w14:paraId="2688CD82" w14:textId="77777777" w:rsidR="00903710" w:rsidRDefault="00903710" w:rsidP="00A87322">
      <w:pPr>
        <w:pStyle w:val="CourseContentText"/>
        <w:numPr>
          <w:ilvl w:val="1"/>
          <w:numId w:val="47"/>
        </w:numPr>
        <w:ind w:left="1620"/>
      </w:pPr>
      <w:r>
        <w:t>For longer stories, may need more detailed information.</w:t>
      </w:r>
    </w:p>
    <w:p w14:paraId="6940AF31" w14:textId="77777777" w:rsidR="00903710" w:rsidRDefault="00903710" w:rsidP="00A87322">
      <w:pPr>
        <w:pStyle w:val="CourseContentText"/>
        <w:numPr>
          <w:ilvl w:val="0"/>
          <w:numId w:val="45"/>
        </w:numPr>
        <w:ind w:left="1260"/>
      </w:pPr>
      <w:r>
        <w:lastRenderedPageBreak/>
        <w:t>Stories can vary from brief to highly detailed. For example, a newspaper will run personnel items such as appointments and promotions when other media may not.</w:t>
      </w:r>
    </w:p>
    <w:p w14:paraId="718DE921" w14:textId="77777777" w:rsidR="00903710" w:rsidRDefault="00903710" w:rsidP="00A87322">
      <w:pPr>
        <w:pStyle w:val="CourseContentText"/>
        <w:numPr>
          <w:ilvl w:val="0"/>
          <w:numId w:val="45"/>
        </w:numPr>
        <w:ind w:left="1260"/>
      </w:pPr>
      <w:r>
        <w:t>For longer stories, print media may need help in collecting long-term statistics, biographies, etc.</w:t>
      </w:r>
    </w:p>
    <w:p w14:paraId="6C357A44" w14:textId="2B42F06B" w:rsidR="00903710" w:rsidRDefault="00903710" w:rsidP="00A87322">
      <w:pPr>
        <w:pStyle w:val="CourseContentText"/>
        <w:numPr>
          <w:ilvl w:val="0"/>
          <w:numId w:val="45"/>
        </w:numPr>
        <w:ind w:left="1260"/>
      </w:pPr>
      <w:r>
        <w:t>Need information several hours before going to press, BUT</w:t>
      </w:r>
      <w:r w:rsidR="00A87322">
        <w:t xml:space="preserve"> </w:t>
      </w:r>
      <w:r>
        <w:t>online editions of print media change this limitation as deadlines are reduced or eliminated.</w:t>
      </w:r>
    </w:p>
    <w:p w14:paraId="5AA07677" w14:textId="77777777" w:rsidR="00903710" w:rsidRDefault="00903710" w:rsidP="00A87322">
      <w:pPr>
        <w:pStyle w:val="CourseContentText"/>
        <w:numPr>
          <w:ilvl w:val="0"/>
          <w:numId w:val="43"/>
        </w:numPr>
      </w:pPr>
      <w:r>
        <w:t>Magazines:</w:t>
      </w:r>
    </w:p>
    <w:p w14:paraId="58EDA57F" w14:textId="09CE5227" w:rsidR="00903710" w:rsidRDefault="00903710" w:rsidP="00A87322">
      <w:pPr>
        <w:pStyle w:val="CourseContentText"/>
        <w:numPr>
          <w:ilvl w:val="0"/>
          <w:numId w:val="45"/>
        </w:numPr>
        <w:ind w:left="1260"/>
      </w:pPr>
      <w:r>
        <w:t>Are issued on a less frequent basis and require more advance</w:t>
      </w:r>
      <w:r w:rsidR="004D0036">
        <w:t>d</w:t>
      </w:r>
      <w:r>
        <w:t xml:space="preserve"> planning.</w:t>
      </w:r>
    </w:p>
    <w:p w14:paraId="2FF2D30D" w14:textId="77777777" w:rsidR="00903710" w:rsidRDefault="00903710" w:rsidP="00A87322">
      <w:pPr>
        <w:pStyle w:val="CourseContentText"/>
        <w:numPr>
          <w:ilvl w:val="0"/>
          <w:numId w:val="45"/>
        </w:numPr>
        <w:ind w:left="1260"/>
      </w:pPr>
      <w:r>
        <w:t>Can be a good option for some in-depth feature stories.</w:t>
      </w:r>
    </w:p>
    <w:p w14:paraId="1197725E" w14:textId="77777777" w:rsidR="00903710" w:rsidRDefault="00903710" w:rsidP="00A87322">
      <w:pPr>
        <w:pStyle w:val="CourseContentText"/>
        <w:numPr>
          <w:ilvl w:val="0"/>
          <w:numId w:val="45"/>
        </w:numPr>
        <w:ind w:left="1260"/>
      </w:pPr>
      <w:r>
        <w:t xml:space="preserve">May be more targeted to a particular audience you want to reach. </w:t>
      </w:r>
    </w:p>
    <w:p w14:paraId="7A0B2F0D" w14:textId="77777777" w:rsidR="00903710" w:rsidRDefault="00903710" w:rsidP="00A87322">
      <w:pPr>
        <w:pStyle w:val="CourseContentText"/>
        <w:numPr>
          <w:ilvl w:val="0"/>
          <w:numId w:val="43"/>
        </w:numPr>
      </w:pPr>
      <w:r>
        <w:t>Television:</w:t>
      </w:r>
    </w:p>
    <w:p w14:paraId="1A18FAB0" w14:textId="39B3DBEB" w:rsidR="00903710" w:rsidRDefault="00903710" w:rsidP="00A87322">
      <w:pPr>
        <w:pStyle w:val="CourseContentText"/>
        <w:numPr>
          <w:ilvl w:val="0"/>
          <w:numId w:val="45"/>
        </w:numPr>
        <w:ind w:left="1260"/>
      </w:pPr>
      <w:r>
        <w:t xml:space="preserve">Seeks stories with drama or dramatic visual content. One producer described his evening news as </w:t>
      </w:r>
      <w:r w:rsidR="004D0036">
        <w:t>“</w:t>
      </w:r>
      <w:r>
        <w:t>the was and the fuzz,” because it focused on deaths and law enforcement.</w:t>
      </w:r>
    </w:p>
    <w:p w14:paraId="4B55FA3E" w14:textId="77777777" w:rsidR="00903710" w:rsidRDefault="00903710" w:rsidP="00A87322">
      <w:pPr>
        <w:pStyle w:val="CourseContentText"/>
        <w:numPr>
          <w:ilvl w:val="0"/>
          <w:numId w:val="45"/>
        </w:numPr>
        <w:ind w:left="1260"/>
      </w:pPr>
      <w:r>
        <w:t>Is less likely to want an in-depth feature, although it can happen.</w:t>
      </w:r>
    </w:p>
    <w:p w14:paraId="3C6E013A" w14:textId="77777777" w:rsidR="00903710" w:rsidRDefault="00903710" w:rsidP="00A87322">
      <w:pPr>
        <w:pStyle w:val="CourseContentText"/>
        <w:numPr>
          <w:ilvl w:val="0"/>
          <w:numId w:val="45"/>
        </w:numPr>
        <w:ind w:left="1260"/>
      </w:pPr>
      <w:r>
        <w:t>May want a staging area for live broadcasts from the scene of a story.</w:t>
      </w:r>
    </w:p>
    <w:p w14:paraId="6331ECB4" w14:textId="621DB41E" w:rsidR="00903710" w:rsidRDefault="00903710" w:rsidP="00A87322">
      <w:pPr>
        <w:pStyle w:val="CourseContentText"/>
        <w:numPr>
          <w:ilvl w:val="0"/>
          <w:numId w:val="45"/>
        </w:numPr>
        <w:ind w:left="1260"/>
      </w:pPr>
      <w:r>
        <w:t xml:space="preserve">May accept your video clips (this is market-dependent; know your market!). </w:t>
      </w:r>
    </w:p>
    <w:p w14:paraId="0D529F0B" w14:textId="77777777" w:rsidR="00903710" w:rsidRDefault="00903710" w:rsidP="00A87322">
      <w:pPr>
        <w:pStyle w:val="CourseContentText"/>
        <w:numPr>
          <w:ilvl w:val="0"/>
          <w:numId w:val="43"/>
        </w:numPr>
      </w:pPr>
      <w:r>
        <w:t>Radio:</w:t>
      </w:r>
    </w:p>
    <w:p w14:paraId="35AC20D2" w14:textId="77777777" w:rsidR="00903710" w:rsidRDefault="00903710" w:rsidP="00A87322">
      <w:pPr>
        <w:pStyle w:val="CourseContentText"/>
        <w:numPr>
          <w:ilvl w:val="0"/>
          <w:numId w:val="45"/>
        </w:numPr>
        <w:ind w:left="1260"/>
      </w:pPr>
      <w:r>
        <w:t>May or may not have a field reporter, so is more likely to rely on you to contact them. Nationally, it is becoming more and more common for local radio stations to have no news staff or even live announcers.</w:t>
      </w:r>
    </w:p>
    <w:p w14:paraId="2773D821" w14:textId="77777777" w:rsidR="00903710" w:rsidRDefault="00903710" w:rsidP="00A87322">
      <w:pPr>
        <w:pStyle w:val="CourseContentText"/>
        <w:numPr>
          <w:ilvl w:val="0"/>
          <w:numId w:val="45"/>
        </w:numPr>
        <w:ind w:left="1260"/>
      </w:pPr>
      <w:r>
        <w:t>Review your contact list to make sure you have an electronic contact to send them sound bites or short interview sound clips.</w:t>
      </w:r>
    </w:p>
    <w:p w14:paraId="22373A8A" w14:textId="77777777" w:rsidR="00903710" w:rsidRDefault="00903710" w:rsidP="00A87322">
      <w:pPr>
        <w:pStyle w:val="CourseContentText"/>
        <w:numPr>
          <w:ilvl w:val="0"/>
          <w:numId w:val="45"/>
        </w:numPr>
        <w:ind w:left="1260"/>
      </w:pPr>
      <w:r>
        <w:t xml:space="preserve">Wants you to pay attention to the station’s theme or strong focus, such as news, farm, or youth orientation. </w:t>
      </w:r>
    </w:p>
    <w:p w14:paraId="3BCD7DB9" w14:textId="77777777" w:rsidR="00903710" w:rsidRDefault="00903710" w:rsidP="00A87322">
      <w:pPr>
        <w:pStyle w:val="CourseContentText"/>
        <w:numPr>
          <w:ilvl w:val="0"/>
          <w:numId w:val="43"/>
        </w:numPr>
      </w:pPr>
      <w:r>
        <w:t>Social Media:</w:t>
      </w:r>
    </w:p>
    <w:p w14:paraId="555D07E2" w14:textId="1A3C0630" w:rsidR="00903710" w:rsidRDefault="00903710" w:rsidP="00A87322">
      <w:pPr>
        <w:pStyle w:val="CourseContentText"/>
        <w:numPr>
          <w:ilvl w:val="0"/>
          <w:numId w:val="45"/>
        </w:numPr>
        <w:ind w:left="1260"/>
      </w:pPr>
      <w:r>
        <w:t xml:space="preserve">Can add news items very quickly but may edit its </w:t>
      </w:r>
      <w:proofErr w:type="gramStart"/>
      <w:r w:rsidR="00002A19">
        <w:t>W</w:t>
      </w:r>
      <w:r>
        <w:t>ebsite</w:t>
      </w:r>
      <w:proofErr w:type="gramEnd"/>
      <w:r>
        <w:t xml:space="preserve"> at only certain hours of the day. Be aware of the site’s operating procedures.</w:t>
      </w:r>
    </w:p>
    <w:p w14:paraId="6D045598" w14:textId="77777777" w:rsidR="00903710" w:rsidRDefault="00903710" w:rsidP="00A87322">
      <w:pPr>
        <w:pStyle w:val="CourseContentText"/>
        <w:numPr>
          <w:ilvl w:val="0"/>
          <w:numId w:val="45"/>
        </w:numPr>
        <w:ind w:left="1260"/>
      </w:pPr>
      <w:r>
        <w:t>Often tied to print or television outlet and prefers to pick up news from that outlet.</w:t>
      </w:r>
    </w:p>
    <w:p w14:paraId="5A54A905" w14:textId="77777777" w:rsidR="00903710" w:rsidRDefault="00903710" w:rsidP="00A87322">
      <w:pPr>
        <w:pStyle w:val="CourseContentText"/>
        <w:numPr>
          <w:ilvl w:val="0"/>
          <w:numId w:val="45"/>
        </w:numPr>
        <w:ind w:left="1260"/>
      </w:pPr>
      <w:r>
        <w:t xml:space="preserve">In terms of news releases and content, should be treated like a newspaper. </w:t>
      </w:r>
    </w:p>
    <w:p w14:paraId="7CE507F1" w14:textId="1DFA0858" w:rsidR="00903710" w:rsidRDefault="00903710" w:rsidP="00A87322">
      <w:pPr>
        <w:pStyle w:val="CourseContentText"/>
        <w:numPr>
          <w:ilvl w:val="0"/>
          <w:numId w:val="43"/>
        </w:numPr>
      </w:pPr>
      <w:r>
        <w:t>Understand the impact of changing technology:</w:t>
      </w:r>
      <w:r w:rsidR="00461C65">
        <w:t xml:space="preserve"> </w:t>
      </w:r>
    </w:p>
    <w:p w14:paraId="796EB4AA" w14:textId="134A34C1" w:rsidR="00903710" w:rsidRDefault="00903710" w:rsidP="00A87322">
      <w:pPr>
        <w:pStyle w:val="CourseContentText"/>
        <w:numPr>
          <w:ilvl w:val="0"/>
          <w:numId w:val="45"/>
        </w:numPr>
        <w:ind w:left="1260"/>
      </w:pPr>
      <w:r>
        <w:lastRenderedPageBreak/>
        <w:t xml:space="preserve">Local media of all formats use </w:t>
      </w:r>
      <w:r w:rsidR="00002A19">
        <w:t>W</w:t>
      </w:r>
      <w:r>
        <w:t xml:space="preserve">ebsites and want breaking news fast. They want to be the first with the headline, Tweet, or RSS feed and often seek a quick rundown as the incident breaks. And they post “breaking” news to their </w:t>
      </w:r>
      <w:proofErr w:type="gramStart"/>
      <w:r w:rsidR="00002A19">
        <w:t>W</w:t>
      </w:r>
      <w:r>
        <w:t>ebsite</w:t>
      </w:r>
      <w:proofErr w:type="gramEnd"/>
      <w:r>
        <w:t xml:space="preserve"> long before their newscast takes place. </w:t>
      </w:r>
    </w:p>
    <w:p w14:paraId="2715D160" w14:textId="77777777" w:rsidR="00903710" w:rsidRDefault="00903710" w:rsidP="00A87322">
      <w:pPr>
        <w:pStyle w:val="CourseContentText"/>
        <w:numPr>
          <w:ilvl w:val="0"/>
          <w:numId w:val="45"/>
        </w:numPr>
        <w:ind w:left="1260"/>
      </w:pPr>
      <w:r>
        <w:t>They may not wait for validation of information, which means that media monitoring is essential. Fact checking is ongoing; information is published/broadcast first, then “updated” later.</w:t>
      </w:r>
    </w:p>
    <w:p w14:paraId="174D5070" w14:textId="71458D8B" w:rsidR="006F757C" w:rsidRDefault="006F757C">
      <w:r>
        <w:br w:type="page"/>
      </w:r>
    </w:p>
    <w:p w14:paraId="0C56CA8C" w14:textId="29B1190D" w:rsidR="006F757C" w:rsidRDefault="006F757C" w:rsidP="006F757C">
      <w:pPr>
        <w:pStyle w:val="Heading2"/>
      </w:pPr>
      <w:bookmarkStart w:id="97" w:name="_Toc187070100"/>
      <w:r w:rsidRPr="006F757C">
        <w:lastRenderedPageBreak/>
        <w:t>Coach Speakers</w:t>
      </w:r>
      <w:bookmarkEnd w:id="97"/>
    </w:p>
    <w:p w14:paraId="7943800C" w14:textId="5ECFEFCA" w:rsidR="00C93AE5" w:rsidRDefault="00DA1239" w:rsidP="00DA1239">
      <w:pPr>
        <w:pStyle w:val="CourseContentText"/>
        <w:jc w:val="center"/>
      </w:pPr>
      <w:r>
        <w:rPr>
          <w:noProof/>
        </w:rPr>
        <w:drawing>
          <wp:inline distT="0" distB="0" distL="0" distR="0" wp14:anchorId="6A2EEEFF" wp14:editId="62049068">
            <wp:extent cx="5299456" cy="2980944"/>
            <wp:effectExtent l="19050" t="19050" r="15875" b="10160"/>
            <wp:docPr id="1333723501" name="Picture 17" descr="Coach Speakers&#10;Prepare principals, subject matter experts, policy makers, and managers for media interviews:&#10;Create message maps.&#10;Write talking points.&#10;Provide background information&#10;Anticipate difficult questions. &#10;In your Student Manual or journal, write down one coaching task you will plan when you return to your jo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23501" name="Picture 17" descr="Coach Speakers&#10;Prepare principals, subject matter experts, policy makers, and managers for media interviews:&#10;Create message maps.&#10;Write talking points.&#10;Provide background information&#10;Anticipate difficult questions. &#10;In your Student Manual or journal, write down one coaching task you will plan when you return to your job.&#1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689A6D3" w14:textId="20D69161" w:rsidR="00C93AE5" w:rsidRDefault="0040263B" w:rsidP="00C93AE5">
      <w:pPr>
        <w:pStyle w:val="Slide"/>
      </w:pPr>
      <w:r>
        <w:t>Visual</w:t>
      </w:r>
      <w:r w:rsidR="00C93AE5">
        <w:t xml:space="preserve"> 13, Coach Speaker</w:t>
      </w:r>
      <w:r w:rsidR="006F757C">
        <w:t>s</w:t>
      </w:r>
    </w:p>
    <w:p w14:paraId="59D1BD80" w14:textId="77777777" w:rsidR="00C93AE5" w:rsidRPr="001F33D9" w:rsidRDefault="00C93AE5" w:rsidP="00C93AE5">
      <w:pPr>
        <w:pStyle w:val="CourseContentText"/>
      </w:pPr>
    </w:p>
    <w:p w14:paraId="6F5A6A5D" w14:textId="77777777" w:rsidR="00393B15" w:rsidRDefault="00393B15" w:rsidP="00393B15">
      <w:pPr>
        <w:pStyle w:val="CourseContentText"/>
      </w:pPr>
      <w:r>
        <w:t>An important part of a PIO’s job is to make sure spokespersons are trained and ready to speak to the media at a moment’s notice.</w:t>
      </w:r>
    </w:p>
    <w:p w14:paraId="7AAF6ADE" w14:textId="0D41E3B4" w:rsidR="00393B15" w:rsidRDefault="00393B15" w:rsidP="00393B15">
      <w:pPr>
        <w:pStyle w:val="CourseContentText"/>
      </w:pPr>
      <w:r>
        <w:t xml:space="preserve">During </w:t>
      </w:r>
      <w:r w:rsidR="004D4350">
        <w:t>steady state</w:t>
      </w:r>
      <w:r>
        <w:t xml:space="preserve"> (95%):</w:t>
      </w:r>
    </w:p>
    <w:p w14:paraId="36A3B4DE" w14:textId="5FEA12E4" w:rsidR="00393B15" w:rsidRDefault="00393B15" w:rsidP="00A87322">
      <w:pPr>
        <w:pStyle w:val="CourseContentText"/>
        <w:numPr>
          <w:ilvl w:val="0"/>
          <w:numId w:val="43"/>
        </w:numPr>
      </w:pPr>
      <w:r>
        <w:t xml:space="preserve">Plan to hold group training and practice sessions with potential spokespersons in your organization. Spokespersons should know the basic techniques for handling print, </w:t>
      </w:r>
      <w:r w:rsidR="004D4350">
        <w:t>radio,</w:t>
      </w:r>
      <w:r>
        <w:t xml:space="preserve"> and television interviews.</w:t>
      </w:r>
    </w:p>
    <w:p w14:paraId="415E89FB" w14:textId="743B372A" w:rsidR="00393B15" w:rsidRDefault="00393B15" w:rsidP="00A87322">
      <w:pPr>
        <w:pStyle w:val="CourseContentText"/>
        <w:numPr>
          <w:ilvl w:val="0"/>
          <w:numId w:val="43"/>
        </w:numPr>
      </w:pPr>
      <w:r>
        <w:t>Once or twice a month, schedule one-on-one practice sessions with potential spokespersons within your organization. Practice ideas include:</w:t>
      </w:r>
    </w:p>
    <w:p w14:paraId="62E03A26" w14:textId="31E3AB11" w:rsidR="00393B15" w:rsidRDefault="00393B15" w:rsidP="00A87322">
      <w:pPr>
        <w:pStyle w:val="CourseContentText"/>
        <w:numPr>
          <w:ilvl w:val="0"/>
          <w:numId w:val="45"/>
        </w:numPr>
        <w:ind w:left="1260"/>
      </w:pPr>
      <w:r>
        <w:t xml:space="preserve">Simulate a radio interview by making an audio recording of the spokesperson answering four or five questions within their area of expertise. Keep the questions simple. Play back the audio file and discuss strong points and areas for improvement. </w:t>
      </w:r>
    </w:p>
    <w:p w14:paraId="4F23A716" w14:textId="6293F1BB" w:rsidR="00393B15" w:rsidRDefault="00393B15" w:rsidP="00A87322">
      <w:pPr>
        <w:pStyle w:val="CourseContentText"/>
        <w:numPr>
          <w:ilvl w:val="0"/>
          <w:numId w:val="45"/>
        </w:numPr>
        <w:ind w:left="1260"/>
      </w:pPr>
      <w:r>
        <w:t>Practice sound bites. Again, keep it simple. Depending on their level of expertise, you can record them answering questions about what they had for breakfast (emphasizing speaking in sound bites) or more complex program questions if the person is ready.</w:t>
      </w:r>
      <w:r w:rsidR="00461C65">
        <w:t xml:space="preserve"> </w:t>
      </w:r>
      <w:r>
        <w:t> </w:t>
      </w:r>
    </w:p>
    <w:p w14:paraId="426A87CB" w14:textId="77777777" w:rsidR="00A87322" w:rsidRDefault="00A87322">
      <w:r>
        <w:br w:type="page"/>
      </w:r>
    </w:p>
    <w:p w14:paraId="25CDC452" w14:textId="19613CE9" w:rsidR="00393B15" w:rsidRDefault="00393B15" w:rsidP="00393B15">
      <w:pPr>
        <w:pStyle w:val="CourseContentText"/>
      </w:pPr>
      <w:r>
        <w:lastRenderedPageBreak/>
        <w:t>During an incident (5%):</w:t>
      </w:r>
    </w:p>
    <w:p w14:paraId="61F142A5" w14:textId="55A74269" w:rsidR="00393B15" w:rsidRDefault="00393B15" w:rsidP="00A87322">
      <w:pPr>
        <w:pStyle w:val="CourseContentText"/>
        <w:numPr>
          <w:ilvl w:val="0"/>
          <w:numId w:val="43"/>
        </w:numPr>
      </w:pPr>
      <w:r>
        <w:t>Brief spokespersons on key messages, background information, incident-specific hot-button issues, and any other pertinent information.</w:t>
      </w:r>
      <w:r w:rsidR="00461C65">
        <w:t xml:space="preserve"> </w:t>
      </w:r>
    </w:p>
    <w:p w14:paraId="5E5FB0F6" w14:textId="6CA1E1D3" w:rsidR="00C93AE5" w:rsidRDefault="00393B15" w:rsidP="00A87322">
      <w:pPr>
        <w:pStyle w:val="CourseContentText"/>
        <w:numPr>
          <w:ilvl w:val="0"/>
          <w:numId w:val="43"/>
        </w:numPr>
      </w:pPr>
      <w:r>
        <w:t>Remember that the message is as important as the messenger. Choose wisely.</w:t>
      </w:r>
    </w:p>
    <w:p w14:paraId="138BAE0A" w14:textId="425CB0D1" w:rsidR="006F757C" w:rsidRDefault="006F757C">
      <w:r>
        <w:br w:type="page"/>
      </w:r>
    </w:p>
    <w:p w14:paraId="6056CAFF" w14:textId="287196EB" w:rsidR="006F757C" w:rsidRDefault="006F757C" w:rsidP="006F757C">
      <w:pPr>
        <w:pStyle w:val="Heading2"/>
      </w:pPr>
      <w:bookmarkStart w:id="98" w:name="_Toc187070101"/>
      <w:r w:rsidRPr="006F757C">
        <w:lastRenderedPageBreak/>
        <w:t>Activity 4.1: Difficult Situations</w:t>
      </w:r>
      <w:bookmarkEnd w:id="98"/>
    </w:p>
    <w:p w14:paraId="1094C4F6" w14:textId="468C98B5" w:rsidR="00393B15" w:rsidRDefault="00DA1239" w:rsidP="00DA1239">
      <w:pPr>
        <w:pStyle w:val="CourseContentText"/>
        <w:jc w:val="center"/>
      </w:pPr>
      <w:r>
        <w:rPr>
          <w:noProof/>
        </w:rPr>
        <w:drawing>
          <wp:inline distT="0" distB="0" distL="0" distR="0" wp14:anchorId="1ACB3A4A" wp14:editId="37C6D5CB">
            <wp:extent cx="5299456" cy="2980944"/>
            <wp:effectExtent l="19050" t="19050" r="15875" b="10160"/>
            <wp:docPr id="1517259655" name="Picture 18" descr="Activity 4.1: Difficult Situations&#10;Purpose: To think through difficult situations and devise strategies to deal with them.&#10;Instructions: &#10;Read the scenario and work through the discussion questions.&#10;Assign a spokesperson to present scenario and findings to the class.&#10;You have 15 minutes for the activity.&#10;Keep the report to 2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59655" name="Picture 18" descr="Activity 4.1: Difficult Situations&#10;Purpose: To think through difficult situations and devise strategies to deal with them.&#10;Instructions: &#10;Read the scenario and work through the discussion questions.&#10;Assign a spokesperson to present scenario and findings to the class.&#10;You have 15 minutes for the activity.&#10;Keep the report to 2 minute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C6F4AAB" w14:textId="60AD7550" w:rsidR="0050631C" w:rsidRDefault="0040263B" w:rsidP="0050631C">
      <w:pPr>
        <w:pStyle w:val="Slide"/>
      </w:pPr>
      <w:r>
        <w:t>Visual</w:t>
      </w:r>
      <w:r w:rsidR="0050631C">
        <w:t xml:space="preserve"> 14, Activity </w:t>
      </w:r>
      <w:r w:rsidR="00704F9A">
        <w:t>4</w:t>
      </w:r>
      <w:r w:rsidR="0050631C">
        <w:t>.1: Difficult Situation</w:t>
      </w:r>
      <w:r w:rsidR="006F757C">
        <w:t>s</w:t>
      </w:r>
    </w:p>
    <w:p w14:paraId="74904375" w14:textId="77777777" w:rsidR="0050631C" w:rsidRPr="001F33D9" w:rsidRDefault="0050631C" w:rsidP="0050631C">
      <w:pPr>
        <w:pStyle w:val="CourseContentText"/>
      </w:pPr>
    </w:p>
    <w:p w14:paraId="45A85909" w14:textId="77777777" w:rsidR="00CB7D12" w:rsidRDefault="00CB7D12" w:rsidP="00CB7D12">
      <w:pPr>
        <w:pStyle w:val="CourseContentText"/>
      </w:pPr>
      <w:r>
        <w:t>Purpose: To think through difficult situations and devise strategies to address them.</w:t>
      </w:r>
    </w:p>
    <w:p w14:paraId="666C8602" w14:textId="797A6ADB" w:rsidR="00CB7D12" w:rsidRDefault="00CB7D12" w:rsidP="00CB7D12">
      <w:pPr>
        <w:pStyle w:val="CourseContentText"/>
      </w:pPr>
      <w:r>
        <w:t>Instructions: Read the scenario assigned to your table group and work through the discussion questions. Assign a spokesperson to recap your group’s scenario before presenting findings to the class. When reporting your findings, provide a very brief synopsis (three to four sentences) of your scenario and explain key strategies your group came up with using the 8-Step Strategic Communication</w:t>
      </w:r>
      <w:r w:rsidR="001F085A">
        <w:t>s</w:t>
      </w:r>
      <w:r>
        <w:t xml:space="preserve"> Model. Keep the report to </w:t>
      </w:r>
      <w:r w:rsidR="001F085A">
        <w:t>2</w:t>
      </w:r>
      <w:r>
        <w:t xml:space="preserve"> minutes. The scenarios are:</w:t>
      </w:r>
      <w:r w:rsidR="00461C65">
        <w:t xml:space="preserve"> </w:t>
      </w:r>
    </w:p>
    <w:p w14:paraId="6C5DEF76" w14:textId="49594D9B" w:rsidR="00CB7D12" w:rsidRDefault="00CB7D12">
      <w:pPr>
        <w:pStyle w:val="CourseContentText"/>
        <w:numPr>
          <w:ilvl w:val="0"/>
          <w:numId w:val="56"/>
        </w:numPr>
      </w:pPr>
      <w:r>
        <w:t>Scenario 1: Pool Party</w:t>
      </w:r>
      <w:r w:rsidR="00461C65">
        <w:t xml:space="preserve"> </w:t>
      </w:r>
    </w:p>
    <w:p w14:paraId="6AB881EB" w14:textId="49DFDF31" w:rsidR="00CB7D12" w:rsidRDefault="00CB7D12">
      <w:pPr>
        <w:pStyle w:val="CourseContentText"/>
        <w:numPr>
          <w:ilvl w:val="0"/>
          <w:numId w:val="56"/>
        </w:numPr>
      </w:pPr>
      <w:r>
        <w:t>Scenario 2: Loaded Question</w:t>
      </w:r>
      <w:r w:rsidR="00461C65">
        <w:t xml:space="preserve"> </w:t>
      </w:r>
    </w:p>
    <w:p w14:paraId="435CFE8B" w14:textId="1B91B017" w:rsidR="00CB7D12" w:rsidRDefault="00CB7D12">
      <w:pPr>
        <w:pStyle w:val="CourseContentText"/>
        <w:numPr>
          <w:ilvl w:val="0"/>
          <w:numId w:val="56"/>
        </w:numPr>
      </w:pPr>
      <w:r>
        <w:t>Scenario 3: News Conference Gone Wrong</w:t>
      </w:r>
      <w:r w:rsidR="00461C65">
        <w:t xml:space="preserve"> </w:t>
      </w:r>
    </w:p>
    <w:p w14:paraId="619E0318" w14:textId="5BB88895" w:rsidR="00CB7D12" w:rsidRDefault="00CB7D12">
      <w:pPr>
        <w:pStyle w:val="CourseContentText"/>
        <w:numPr>
          <w:ilvl w:val="0"/>
          <w:numId w:val="56"/>
        </w:numPr>
      </w:pPr>
      <w:r>
        <w:t>Scenario 4: Social Media Bites Back (#Fail)</w:t>
      </w:r>
      <w:r w:rsidR="00461C65">
        <w:t xml:space="preserve"> </w:t>
      </w:r>
    </w:p>
    <w:p w14:paraId="05E99F71" w14:textId="54459CCE" w:rsidR="00CB7D12" w:rsidRDefault="00CB7D12">
      <w:pPr>
        <w:pStyle w:val="CourseContentText"/>
        <w:numPr>
          <w:ilvl w:val="0"/>
          <w:numId w:val="56"/>
        </w:numPr>
      </w:pPr>
      <w:r>
        <w:t xml:space="preserve">Scenario 5: The Misquote </w:t>
      </w:r>
    </w:p>
    <w:p w14:paraId="5D78C854" w14:textId="6E965EDB" w:rsidR="0050631C" w:rsidRDefault="00CB7D12" w:rsidP="00CB7D12">
      <w:pPr>
        <w:pStyle w:val="CourseContentText"/>
      </w:pPr>
      <w:r>
        <w:t>Time: 10 minutes for the table group discussion; 10 minutes for reports and debrief.</w:t>
      </w:r>
    </w:p>
    <w:p w14:paraId="37F5E759" w14:textId="77777777" w:rsidR="0041778B" w:rsidRDefault="0041778B">
      <w:r>
        <w:br w:type="page"/>
      </w:r>
    </w:p>
    <w:p w14:paraId="47460469" w14:textId="0407BD4D" w:rsidR="00D06558" w:rsidRPr="00A87322" w:rsidRDefault="00D06558" w:rsidP="00D06558">
      <w:pPr>
        <w:pStyle w:val="CourseContentText"/>
        <w:rPr>
          <w:b/>
          <w:bCs/>
        </w:rPr>
      </w:pPr>
      <w:r w:rsidRPr="00A87322">
        <w:rPr>
          <w:b/>
          <w:bCs/>
        </w:rPr>
        <w:lastRenderedPageBreak/>
        <w:t>Scenario 1 – “Pool Party”</w:t>
      </w:r>
    </w:p>
    <w:p w14:paraId="64241479" w14:textId="54108E48" w:rsidR="00D06558" w:rsidRDefault="00D06558" w:rsidP="00D06558">
      <w:pPr>
        <w:pStyle w:val="CourseContentText"/>
      </w:pPr>
      <w:r>
        <w:t xml:space="preserve">The </w:t>
      </w:r>
      <w:r w:rsidR="009420BA">
        <w:t>wildfire</w:t>
      </w:r>
      <w:r>
        <w:t xml:space="preserve"> had burned for </w:t>
      </w:r>
      <w:r w:rsidR="001F085A">
        <w:t>7</w:t>
      </w:r>
      <w:r>
        <w:t xml:space="preserve"> days, fueled by high temperatures, windy </w:t>
      </w:r>
      <w:r w:rsidR="009420BA">
        <w:t>conditions,</w:t>
      </w:r>
      <w:r>
        <w:t xml:space="preserve"> and dry terrain. Hundreds of firefighters had </w:t>
      </w:r>
      <w:r w:rsidR="009420BA">
        <w:t>responded,</w:t>
      </w:r>
      <w:r>
        <w:t xml:space="preserve"> and hundreds of acres had gone up in flames, including at least one neighborhood of high-priced homes. </w:t>
      </w:r>
      <w:r w:rsidR="009420BA">
        <w:t>Roadblocks</w:t>
      </w:r>
      <w:r>
        <w:t xml:space="preserve"> have kept reporters away from the devastation and the active firefight, although they’ve had access to a staging area and </w:t>
      </w:r>
      <w:r w:rsidR="001F085A">
        <w:t xml:space="preserve">have </w:t>
      </w:r>
      <w:r>
        <w:t xml:space="preserve">been able to interview firefighters. The fire is now </w:t>
      </w:r>
      <w:r w:rsidR="001F085A">
        <w:t>90-</w:t>
      </w:r>
      <w:r>
        <w:t>percent contained</w:t>
      </w:r>
      <w:r w:rsidR="001F085A">
        <w:t>,</w:t>
      </w:r>
      <w:r>
        <w:t xml:space="preserve"> and you are willing to take a pool into the devastated neighborhood. You’ve selected one network-affiliated TV reporter, one AP photographer</w:t>
      </w:r>
      <w:r w:rsidR="001F085A">
        <w:t>,</w:t>
      </w:r>
      <w:r>
        <w:t xml:space="preserve"> and a reporter from the large daily paper in your state. However, the other reporters are very vocal about their displeasure with the size of the pool and the press members you’ve selected. Most want a larger pool, or a second pool, but a few are demanding complete access to the site. </w:t>
      </w:r>
    </w:p>
    <w:p w14:paraId="5732481D" w14:textId="77777777" w:rsidR="00D06558" w:rsidRDefault="00D06558" w:rsidP="00D06558">
      <w:pPr>
        <w:pStyle w:val="CourseContentText"/>
      </w:pPr>
      <w:r>
        <w:t xml:space="preserve">Discussion questions: How do you respond? What do you do to prevent such a situation from happening again? What is the best way to “pick” pool members? </w:t>
      </w:r>
    </w:p>
    <w:p w14:paraId="3F05586D" w14:textId="77777777" w:rsidR="00D06558" w:rsidRPr="00A87322" w:rsidRDefault="00D06558" w:rsidP="00D06558">
      <w:pPr>
        <w:pStyle w:val="CourseContentText"/>
        <w:rPr>
          <w:b/>
          <w:bCs/>
        </w:rPr>
      </w:pPr>
      <w:r w:rsidRPr="00A87322">
        <w:rPr>
          <w:b/>
          <w:bCs/>
        </w:rPr>
        <w:t xml:space="preserve">Scenario 2 – Loaded Question </w:t>
      </w:r>
    </w:p>
    <w:p w14:paraId="4B1E29E9" w14:textId="1A2F4589" w:rsidR="00D06558" w:rsidRDefault="00D06558" w:rsidP="00D06558">
      <w:pPr>
        <w:pStyle w:val="CourseContentText"/>
      </w:pPr>
      <w:r>
        <w:t xml:space="preserve">Your agency director is taking questions at a news conference. It is the first anniversary of a particularly high-profile issue (lack of adequate and geographically accessible shelters) that affected primarily an economically depressed neighborhood. Your agency has done a good job putting in place new policies and protocols to address the issue, and you have fully briefed your agency director on the accomplishments to date. A reporter stands up to ask a question. He begins by recapping the issue and citing </w:t>
      </w:r>
      <w:r w:rsidR="009420BA">
        <w:t>several</w:t>
      </w:r>
      <w:r>
        <w:t xml:space="preserve"> “facts.” He states that your agency continues to ignore the needs of the community, as there are no designated shelters to date. Then the reporter asks: Don</w:t>
      </w:r>
      <w:r w:rsidR="001F085A">
        <w:t>’</w:t>
      </w:r>
      <w:r>
        <w:t>t you think this is clear evidence of extremely discriminatory practices?</w:t>
      </w:r>
    </w:p>
    <w:p w14:paraId="5F3AA117" w14:textId="0661565C" w:rsidR="00D06558" w:rsidRDefault="00D06558" w:rsidP="00D06558">
      <w:pPr>
        <w:pStyle w:val="CourseContentText"/>
      </w:pPr>
      <w:r>
        <w:t>Discussion questions: How do you handle this situation while it is happening? What could you have done to reduce the consequences?</w:t>
      </w:r>
    </w:p>
    <w:p w14:paraId="6742DA33" w14:textId="77777777" w:rsidR="00D06558" w:rsidRPr="00A87322" w:rsidRDefault="00D06558" w:rsidP="00D06558">
      <w:pPr>
        <w:pStyle w:val="CourseContentText"/>
        <w:rPr>
          <w:b/>
          <w:bCs/>
        </w:rPr>
      </w:pPr>
      <w:r w:rsidRPr="00A87322">
        <w:rPr>
          <w:b/>
          <w:bCs/>
        </w:rPr>
        <w:t xml:space="preserve">Scenario 3 – News Conference Gone Wrong </w:t>
      </w:r>
    </w:p>
    <w:p w14:paraId="0AB9D77C" w14:textId="2559CFB5" w:rsidR="00D06558" w:rsidRDefault="00D06558" w:rsidP="00D06558">
      <w:pPr>
        <w:pStyle w:val="CourseContentText"/>
      </w:pPr>
      <w:r>
        <w:t>You are holding a news conference updating reporters on the status of a school shooting. The shooter</w:t>
      </w:r>
      <w:r w:rsidR="001F085A">
        <w:rPr>
          <w:rFonts w:ascii="Times New Roman" w:hAnsi="Times New Roman" w:cs="Times New Roman"/>
        </w:rPr>
        <w:t>—</w:t>
      </w:r>
      <w:r>
        <w:t>a student armed with his father’s hunting rifle</w:t>
      </w:r>
      <w:r w:rsidR="001F085A">
        <w:rPr>
          <w:rFonts w:ascii="Times New Roman" w:hAnsi="Times New Roman" w:cs="Times New Roman"/>
        </w:rPr>
        <w:t>—</w:t>
      </w:r>
      <w:r>
        <w:t>has been killed; seven other students and two teachers have been wounded and taken to local hospitals. They are expected to survive. You start by reading a statement recounting the facts and then open the floor for questions. The first questions are appropriate</w:t>
      </w:r>
      <w:r w:rsidR="001F085A">
        <w:rPr>
          <w:rFonts w:ascii="Times New Roman" w:hAnsi="Times New Roman" w:cs="Times New Roman"/>
        </w:rPr>
        <w:t>—</w:t>
      </w:r>
      <w:r>
        <w:t>how many officers responded, where did the shootings occur, what was the motive</w:t>
      </w:r>
      <w:r w:rsidR="001F085A">
        <w:t>?</w:t>
      </w:r>
      <w:r>
        <w:t xml:space="preserve"> Then a reporter begins to ask questions about the shooter’s parents, their gun history and the state’s gun control laws. Other reporters jump on the gun control angle and begin asking for your opinion on the National Rifle Association, the Second </w:t>
      </w:r>
      <w:r w:rsidR="009420BA">
        <w:t>Amendment,</w:t>
      </w:r>
      <w:r>
        <w:t xml:space="preserve"> and the ability of people to buy unregistered guns at gun shows.</w:t>
      </w:r>
    </w:p>
    <w:p w14:paraId="168C5451" w14:textId="77777777" w:rsidR="00D06558" w:rsidRDefault="00D06558" w:rsidP="00D06558">
      <w:pPr>
        <w:pStyle w:val="CourseContentText"/>
      </w:pPr>
      <w:r>
        <w:t xml:space="preserve">Discussion questions: How do you handle the situation while it is happening or right after? What would you do next time to reduce the chance of this happening again? </w:t>
      </w:r>
    </w:p>
    <w:p w14:paraId="697A4E3C" w14:textId="77777777" w:rsidR="0041778B" w:rsidRDefault="0041778B">
      <w:r>
        <w:br w:type="page"/>
      </w:r>
    </w:p>
    <w:p w14:paraId="208B579B" w14:textId="5F3AAFE2" w:rsidR="00D06558" w:rsidRPr="00A87322" w:rsidRDefault="00D06558" w:rsidP="00D06558">
      <w:pPr>
        <w:pStyle w:val="CourseContentText"/>
        <w:rPr>
          <w:b/>
          <w:bCs/>
        </w:rPr>
      </w:pPr>
      <w:r w:rsidRPr="00A87322">
        <w:rPr>
          <w:b/>
          <w:bCs/>
        </w:rPr>
        <w:lastRenderedPageBreak/>
        <w:t xml:space="preserve">Scenario 4 – Social Media Bites Back </w:t>
      </w:r>
    </w:p>
    <w:p w14:paraId="1CACA748" w14:textId="018229C0" w:rsidR="00D06558" w:rsidRDefault="00D06558" w:rsidP="00D06558">
      <w:pPr>
        <w:pStyle w:val="CourseContentText"/>
      </w:pPr>
      <w:r>
        <w:t>Your agency had been slow to accept social media and has just started a Twitter feed. Although you already have 2,500 followers, you’d like to see that number grow 10-fold. To create some excitement and energy, you send out a tweet: We’re here to support you. Tweet photos of your interactions with our officers and use the hashtag #goodnewsaboutus. Unfortunately, the photos coming thick and fast are not images of happy interactions. They show a variety of negative encounters</w:t>
      </w:r>
      <w:r w:rsidR="001F085A">
        <w:t>, i</w:t>
      </w:r>
      <w:r>
        <w:t xml:space="preserve">ncluding one that appears to show an officer shooting a dog. </w:t>
      </w:r>
    </w:p>
    <w:p w14:paraId="269A440F" w14:textId="77777777" w:rsidR="00D06558" w:rsidRDefault="00D06558" w:rsidP="00D06558">
      <w:pPr>
        <w:pStyle w:val="CourseContentText"/>
      </w:pPr>
      <w:r>
        <w:t xml:space="preserve">Discussion questions: How do you handle this onslaught of negative images on social media? How do you handle the resulting news story about the campaign? What social media policy do you put in place to help prevent this from happening again? </w:t>
      </w:r>
    </w:p>
    <w:p w14:paraId="0731B132" w14:textId="77777777" w:rsidR="00D06558" w:rsidRPr="00A87322" w:rsidRDefault="00D06558" w:rsidP="00D06558">
      <w:pPr>
        <w:pStyle w:val="CourseContentText"/>
        <w:rPr>
          <w:b/>
          <w:bCs/>
        </w:rPr>
      </w:pPr>
      <w:r w:rsidRPr="00A87322">
        <w:rPr>
          <w:b/>
          <w:bCs/>
        </w:rPr>
        <w:t xml:space="preserve">Scenario 5 – The Misquote </w:t>
      </w:r>
    </w:p>
    <w:p w14:paraId="1867720E" w14:textId="7482FE7A" w:rsidR="00D06558" w:rsidRDefault="00D06558" w:rsidP="00D06558">
      <w:pPr>
        <w:pStyle w:val="CourseContentText"/>
      </w:pPr>
      <w:r>
        <w:t xml:space="preserve">Your agency director has granted an interview to a newspaper reporter from your city. You have developed a good rapport with the reporter and feel it is a good time to go “on the record” about the issue. The issue at hand is </w:t>
      </w:r>
      <w:r w:rsidR="009420BA">
        <w:t>complicated</w:t>
      </w:r>
      <w:r w:rsidR="001F085A">
        <w:rPr>
          <w:rFonts w:ascii="Times New Roman" w:hAnsi="Times New Roman" w:cs="Times New Roman"/>
        </w:rPr>
        <w:t>—</w:t>
      </w:r>
      <w:r>
        <w:t>and controversial</w:t>
      </w:r>
      <w:r w:rsidR="001F085A">
        <w:rPr>
          <w:rFonts w:ascii="Times New Roman" w:hAnsi="Times New Roman" w:cs="Times New Roman"/>
        </w:rPr>
        <w:t>—</w:t>
      </w:r>
      <w:r>
        <w:t>but your director does a good job fully explaining the situation and why your agency has taken the action it did. You feel the interview went well and are optimistic about the upcoming story. However, when the story runs a week later, above the fold on the front page, you’re not sure you were sitting in the same interview as the reporter. The facts are incomplete, the quotes are taken out of context</w:t>
      </w:r>
      <w:r w:rsidR="001F085A">
        <w:t>,</w:t>
      </w:r>
      <w:r>
        <w:t xml:space="preserve"> and there are places where it’s clear the reporter failed to understand the intricacies of the situation. The headline, particularly, is a nightmare.</w:t>
      </w:r>
    </w:p>
    <w:p w14:paraId="519243A2" w14:textId="538F40FA" w:rsidR="00D06558" w:rsidRDefault="00D06558" w:rsidP="00D06558">
      <w:pPr>
        <w:pStyle w:val="CourseContentText"/>
      </w:pPr>
      <w:r>
        <w:t>Discussion questions: What options do you have to push back against the story? What could you have done differently? What will you do differently in the future?</w:t>
      </w:r>
    </w:p>
    <w:p w14:paraId="3B51AF93" w14:textId="77777777" w:rsidR="00127B52" w:rsidRDefault="00127B52" w:rsidP="00D06558">
      <w:pPr>
        <w:pStyle w:val="CourseContentText"/>
      </w:pPr>
    </w:p>
    <w:p w14:paraId="15D96792" w14:textId="686DFA8F" w:rsidR="006F757C" w:rsidRDefault="006F757C">
      <w:r>
        <w:br w:type="page"/>
      </w:r>
    </w:p>
    <w:p w14:paraId="43EEA23A" w14:textId="1A1DA51A" w:rsidR="006F757C" w:rsidRDefault="006F757C" w:rsidP="006F757C">
      <w:pPr>
        <w:pStyle w:val="Heading2"/>
      </w:pPr>
      <w:bookmarkStart w:id="99" w:name="_Toc187070102"/>
      <w:r w:rsidRPr="006F757C">
        <w:lastRenderedPageBreak/>
        <w:t>Personal Readiness</w:t>
      </w:r>
      <w:bookmarkEnd w:id="99"/>
    </w:p>
    <w:p w14:paraId="4E3D6E4E" w14:textId="53473022" w:rsidR="00D06558" w:rsidRDefault="00DA1239" w:rsidP="00DA1239">
      <w:pPr>
        <w:pStyle w:val="CourseContentText"/>
        <w:jc w:val="center"/>
      </w:pPr>
      <w:r>
        <w:rPr>
          <w:noProof/>
        </w:rPr>
        <w:drawing>
          <wp:inline distT="0" distB="0" distL="0" distR="0" wp14:anchorId="6D0E72BF" wp14:editId="6A50C5F2">
            <wp:extent cx="5299456" cy="2980944"/>
            <wp:effectExtent l="19050" t="19050" r="15875" b="10160"/>
            <wp:docPr id="1750704293" name="Picture 19" descr="Personal Readiness&#10;A go-kit which has a back pack, 2 water bottles, 3 cans, duct tape, a compass, first aid kit, masks, rubbing alcohol, and a whi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704293" name="Picture 19" descr="Personal Readiness&#10;A go-kit which has a back pack, 2 water bottles, 3 cans, duct tape, a compass, first aid kit, masks, rubbing alcohol, and a whistl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54DB933" w14:textId="606972CC" w:rsidR="00127B52" w:rsidRDefault="0040263B" w:rsidP="00127B52">
      <w:pPr>
        <w:pStyle w:val="Slide"/>
      </w:pPr>
      <w:r>
        <w:t>Visual</w:t>
      </w:r>
      <w:r w:rsidR="00127B52">
        <w:t xml:space="preserve"> 15, Personal Readiness</w:t>
      </w:r>
    </w:p>
    <w:p w14:paraId="11C68C42" w14:textId="77777777" w:rsidR="00127B52" w:rsidRPr="001F33D9" w:rsidRDefault="00127B52" w:rsidP="00127B52">
      <w:pPr>
        <w:pStyle w:val="CourseContentText"/>
      </w:pPr>
    </w:p>
    <w:p w14:paraId="6D1815C5" w14:textId="4865EC47" w:rsidR="00FF50E0" w:rsidRDefault="00FF50E0" w:rsidP="00FF50E0">
      <w:pPr>
        <w:pStyle w:val="CourseContentText"/>
      </w:pPr>
      <w:r>
        <w:t>A go-kit is a mobile response kit that allows PIOs to function in the event that they are working outside of their normal place of operation. When using a go</w:t>
      </w:r>
      <w:r w:rsidR="001F085A">
        <w:t>-</w:t>
      </w:r>
      <w:r>
        <w:t xml:space="preserve">kit during a disaster, consider having a second phone or phone number in case reporters all call one phone number. </w:t>
      </w:r>
    </w:p>
    <w:p w14:paraId="50081FF3" w14:textId="0926366A" w:rsidR="00FF50E0" w:rsidRDefault="00FF50E0" w:rsidP="00FF50E0">
      <w:pPr>
        <w:pStyle w:val="CourseContentText"/>
      </w:pPr>
      <w:r>
        <w:t>Complete the checklist on the next few pages. Check off the things you would plan to include in your go</w:t>
      </w:r>
      <w:r w:rsidR="001F085A">
        <w:t>-</w:t>
      </w:r>
      <w:r>
        <w:t xml:space="preserve">kit and add other items as you see fit. </w:t>
      </w:r>
    </w:p>
    <w:p w14:paraId="62BE9101" w14:textId="68D8126B" w:rsidR="00FF50E0" w:rsidRDefault="00FF50E0" w:rsidP="00FF50E0">
      <w:pPr>
        <w:pStyle w:val="CourseContentText"/>
      </w:pPr>
      <w:r>
        <w:t>To enhance your answers to the checklist, frame your decisions along the following scenario:</w:t>
      </w:r>
      <w:r w:rsidR="00461C65">
        <w:t xml:space="preserve"> </w:t>
      </w:r>
    </w:p>
    <w:p w14:paraId="43CDCA80" w14:textId="11F55D18" w:rsidR="00FF50E0" w:rsidRDefault="00FF50E0" w:rsidP="0041778B">
      <w:pPr>
        <w:pStyle w:val="CourseContentText"/>
        <w:numPr>
          <w:ilvl w:val="0"/>
          <w:numId w:val="56"/>
        </w:numPr>
      </w:pPr>
      <w:r>
        <w:t xml:space="preserve">Through a mutual aid agreement, you are deployed to a nearby community to help out the local emergency management </w:t>
      </w:r>
      <w:r w:rsidR="001F085A">
        <w:t>P</w:t>
      </w:r>
      <w:r>
        <w:t xml:space="preserve">ublic </w:t>
      </w:r>
      <w:r w:rsidR="001F085A">
        <w:t>I</w:t>
      </w:r>
      <w:r>
        <w:t xml:space="preserve">nformation </w:t>
      </w:r>
      <w:r w:rsidR="001F085A">
        <w:t>O</w:t>
      </w:r>
      <w:r>
        <w:t>fficer responding to a deadly mud</w:t>
      </w:r>
      <w:r w:rsidR="0041778B">
        <w:t>slide</w:t>
      </w:r>
      <w:r>
        <w:t>. You are deployed on day two of the incident. There are no hotel rooms available, but logistics is setting up short-term lodging camps for responders. You are told to bring all the essentials you need as the camp will only have the bare necessities available</w:t>
      </w:r>
      <w:r w:rsidR="001F085A">
        <w:t>,</w:t>
      </w:r>
      <w:r>
        <w:t xml:space="preserve"> especially in the first few days. Cell and internet connectivity may be spotty.</w:t>
      </w:r>
    </w:p>
    <w:p w14:paraId="08FF7255" w14:textId="2D3351DF" w:rsidR="00127B52" w:rsidRDefault="00FF50E0" w:rsidP="0041778B">
      <w:pPr>
        <w:pStyle w:val="CourseContentText"/>
        <w:numPr>
          <w:ilvl w:val="0"/>
          <w:numId w:val="56"/>
        </w:numPr>
      </w:pPr>
      <w:r>
        <w:t>Considering this scenario, complete the checklist below.</w:t>
      </w:r>
    </w:p>
    <w:p w14:paraId="1AF4A80B" w14:textId="77777777" w:rsidR="00A03034" w:rsidRDefault="00A03034" w:rsidP="00A03034">
      <w:pPr>
        <w:pStyle w:val="CourseContentText"/>
      </w:pPr>
      <w:r>
        <w:t>PIO Go-Kit Checklist</w:t>
      </w:r>
    </w:p>
    <w:p w14:paraId="36DF66CC" w14:textId="6DC39751" w:rsidR="00A03034" w:rsidRDefault="00A03034" w:rsidP="00A03034">
      <w:pPr>
        <w:pStyle w:val="CourseContentText"/>
      </w:pPr>
      <w:r>
        <w:t xml:space="preserve">Equipment </w:t>
      </w:r>
    </w:p>
    <w:p w14:paraId="33775E73" w14:textId="0170FBF7" w:rsidR="00A03034" w:rsidRDefault="00A03034" w:rsidP="0041778B">
      <w:pPr>
        <w:pStyle w:val="CourseContentText"/>
        <w:numPr>
          <w:ilvl w:val="0"/>
          <w:numId w:val="56"/>
        </w:numPr>
      </w:pPr>
      <w:r>
        <w:t xml:space="preserve">Computer(s) with wireless capability </w:t>
      </w:r>
    </w:p>
    <w:p w14:paraId="056F406A" w14:textId="0B00BC39" w:rsidR="00A03034" w:rsidRDefault="00A03034" w:rsidP="0041778B">
      <w:pPr>
        <w:pStyle w:val="CourseContentText"/>
        <w:numPr>
          <w:ilvl w:val="0"/>
          <w:numId w:val="56"/>
        </w:numPr>
      </w:pPr>
      <w:r>
        <w:lastRenderedPageBreak/>
        <w:t>Mobile devices with chargers and spare batteries; additional phone; portable chargers</w:t>
      </w:r>
    </w:p>
    <w:p w14:paraId="1806E5CC" w14:textId="0D010B02" w:rsidR="00A03034" w:rsidRDefault="00A03034" w:rsidP="0041778B">
      <w:pPr>
        <w:pStyle w:val="CourseContentText"/>
        <w:numPr>
          <w:ilvl w:val="0"/>
          <w:numId w:val="56"/>
        </w:numPr>
      </w:pPr>
      <w:r>
        <w:t>Digital camera (most people use their mobile devices but carry one as a backup)</w:t>
      </w:r>
    </w:p>
    <w:p w14:paraId="5BAA7AEE" w14:textId="2AAF6C2F" w:rsidR="00A03034" w:rsidRDefault="00A03034" w:rsidP="0041778B">
      <w:pPr>
        <w:pStyle w:val="CourseContentText"/>
        <w:numPr>
          <w:ilvl w:val="0"/>
          <w:numId w:val="56"/>
        </w:numPr>
      </w:pPr>
      <w:r>
        <w:t>Other:</w:t>
      </w:r>
    </w:p>
    <w:p w14:paraId="363AE2AA" w14:textId="4A9DE6DC" w:rsidR="00A03034" w:rsidRDefault="00A03034" w:rsidP="00A03034">
      <w:pPr>
        <w:pStyle w:val="CourseContentText"/>
      </w:pPr>
      <w:r>
        <w:t xml:space="preserve">Information </w:t>
      </w:r>
    </w:p>
    <w:p w14:paraId="0C16644F" w14:textId="7C10026C" w:rsidR="00A03034" w:rsidRDefault="00A03034" w:rsidP="0041778B">
      <w:pPr>
        <w:pStyle w:val="CourseContentText"/>
        <w:numPr>
          <w:ilvl w:val="0"/>
          <w:numId w:val="56"/>
        </w:numPr>
      </w:pPr>
      <w:r>
        <w:t>Elements of the crisis communication</w:t>
      </w:r>
      <w:r w:rsidR="00607505">
        <w:t>s</w:t>
      </w:r>
      <w:r>
        <w:t xml:space="preserve"> plan in electronic and print format (including PIO team contact lists and information materials). Note that print copies are important in case there is no electricity. Include information in various electronic formats (external memory, bookmarked resource </w:t>
      </w:r>
      <w:r w:rsidR="00002A19">
        <w:t>W</w:t>
      </w:r>
      <w:r>
        <w:t xml:space="preserve">ebsites, etc.) </w:t>
      </w:r>
    </w:p>
    <w:p w14:paraId="5212E84A" w14:textId="0D39DA01" w:rsidR="00A03034" w:rsidRDefault="00A03034" w:rsidP="0041778B">
      <w:pPr>
        <w:pStyle w:val="CourseContentText"/>
        <w:numPr>
          <w:ilvl w:val="0"/>
          <w:numId w:val="56"/>
        </w:numPr>
      </w:pPr>
      <w:r>
        <w:t xml:space="preserve">Updated media contact list, including outlet </w:t>
      </w:r>
      <w:r w:rsidR="00002A19">
        <w:t>W</w:t>
      </w:r>
      <w:r>
        <w:t xml:space="preserve">ebsite addresses and reporters’ social media handles </w:t>
      </w:r>
    </w:p>
    <w:p w14:paraId="3A664490" w14:textId="0566F9AB" w:rsidR="00A03034" w:rsidRDefault="00A03034" w:rsidP="0041778B">
      <w:pPr>
        <w:pStyle w:val="CourseContentText"/>
        <w:numPr>
          <w:ilvl w:val="0"/>
          <w:numId w:val="56"/>
        </w:numPr>
      </w:pPr>
      <w:r>
        <w:t>Manuals and background information necessary to provide needed information to the public and media</w:t>
      </w:r>
      <w:r w:rsidR="00461C65">
        <w:t xml:space="preserve"> </w:t>
      </w:r>
    </w:p>
    <w:p w14:paraId="00610E73" w14:textId="08CD48E9" w:rsidR="00A03034" w:rsidRDefault="00A03034" w:rsidP="0041778B">
      <w:pPr>
        <w:pStyle w:val="CourseContentText"/>
        <w:numPr>
          <w:ilvl w:val="0"/>
          <w:numId w:val="56"/>
        </w:numPr>
      </w:pPr>
      <w:r>
        <w:t>Topic-specific fact sheets, backgrounders, talking points, and news release templates (hard copy and electronic)</w:t>
      </w:r>
    </w:p>
    <w:p w14:paraId="267405DB" w14:textId="4672C599" w:rsidR="00A03034" w:rsidRDefault="00A03034" w:rsidP="0041778B">
      <w:pPr>
        <w:pStyle w:val="CourseContentText"/>
        <w:numPr>
          <w:ilvl w:val="0"/>
          <w:numId w:val="56"/>
        </w:numPr>
      </w:pPr>
      <w:r>
        <w:t>Other: Paper, pens, markers, flagging tape, stapler for message boards, etc.</w:t>
      </w:r>
    </w:p>
    <w:p w14:paraId="4C115F40" w14:textId="3C8ECBC5" w:rsidR="00A03034" w:rsidRDefault="00A03034" w:rsidP="00A03034">
      <w:pPr>
        <w:pStyle w:val="CourseContentText"/>
      </w:pPr>
      <w:r>
        <w:t xml:space="preserve">Other Resources </w:t>
      </w:r>
    </w:p>
    <w:p w14:paraId="5180076B" w14:textId="57F133D1" w:rsidR="00A03034" w:rsidRDefault="00A03034" w:rsidP="0041778B">
      <w:pPr>
        <w:pStyle w:val="CourseContentText"/>
        <w:numPr>
          <w:ilvl w:val="0"/>
          <w:numId w:val="56"/>
        </w:numPr>
      </w:pPr>
      <w:r>
        <w:t xml:space="preserve">Business cards with 24/7 contact information </w:t>
      </w:r>
    </w:p>
    <w:p w14:paraId="37A986A9" w14:textId="2B656131" w:rsidR="00A03034" w:rsidRDefault="00A03034" w:rsidP="0041778B">
      <w:pPr>
        <w:pStyle w:val="CourseContentText"/>
        <w:numPr>
          <w:ilvl w:val="0"/>
          <w:numId w:val="56"/>
        </w:numPr>
      </w:pPr>
      <w:r>
        <w:t xml:space="preserve">Funding mechanism (i.e., credit card, etc.) that can be used to purchase operational resources as needed </w:t>
      </w:r>
    </w:p>
    <w:p w14:paraId="7D9FE5B8" w14:textId="7F6D1A12" w:rsidR="00A03034" w:rsidRDefault="00A03034" w:rsidP="0041778B">
      <w:pPr>
        <w:pStyle w:val="CourseContentText"/>
        <w:numPr>
          <w:ilvl w:val="0"/>
          <w:numId w:val="56"/>
        </w:numPr>
      </w:pPr>
      <w:r>
        <w:t xml:space="preserve">Paper forms in case there is no electronic access (i.e., no Internet access, power outage, etc.). Incident notebook to document your actions and observations. </w:t>
      </w:r>
    </w:p>
    <w:p w14:paraId="7A3CCC5C" w14:textId="4668C203" w:rsidR="00A03034" w:rsidRDefault="00A03034" w:rsidP="0041778B">
      <w:pPr>
        <w:pStyle w:val="CourseContentText"/>
        <w:numPr>
          <w:ilvl w:val="0"/>
          <w:numId w:val="56"/>
        </w:numPr>
      </w:pPr>
      <w:r>
        <w:t>Other:</w:t>
      </w:r>
    </w:p>
    <w:p w14:paraId="0978E3D4" w14:textId="77777777" w:rsidR="00A03034" w:rsidRDefault="00A03034" w:rsidP="00A03034">
      <w:pPr>
        <w:pStyle w:val="CourseContentText"/>
      </w:pPr>
      <w:r>
        <w:t>Personal Care and Comfort Items</w:t>
      </w:r>
    </w:p>
    <w:p w14:paraId="7DC8FFF9" w14:textId="0520F1F4" w:rsidR="00A03034" w:rsidRDefault="00A03034" w:rsidP="0041778B">
      <w:pPr>
        <w:pStyle w:val="CourseContentText"/>
        <w:numPr>
          <w:ilvl w:val="0"/>
          <w:numId w:val="56"/>
        </w:numPr>
      </w:pPr>
      <w:r>
        <w:t xml:space="preserve">Glasses/contacts (spares) </w:t>
      </w:r>
    </w:p>
    <w:p w14:paraId="2310E9FF" w14:textId="34B9D41D" w:rsidR="00A03034" w:rsidRDefault="00A03034" w:rsidP="0041778B">
      <w:pPr>
        <w:pStyle w:val="CourseContentText"/>
        <w:numPr>
          <w:ilvl w:val="0"/>
          <w:numId w:val="56"/>
        </w:numPr>
      </w:pPr>
      <w:r>
        <w:t>Prescription medications; basic first-aid supplies</w:t>
      </w:r>
      <w:r w:rsidR="00461C65">
        <w:t xml:space="preserve"> </w:t>
      </w:r>
    </w:p>
    <w:p w14:paraId="5AED9CE6" w14:textId="74E1B1AB" w:rsidR="00A03034" w:rsidRDefault="00A03034" w:rsidP="0041778B">
      <w:pPr>
        <w:pStyle w:val="CourseContentText"/>
        <w:numPr>
          <w:ilvl w:val="0"/>
          <w:numId w:val="56"/>
        </w:numPr>
      </w:pPr>
      <w:r>
        <w:t xml:space="preserve">Weather-appropriate gear (e.g., rain poncho, umbrella, gloves, sunscreen) </w:t>
      </w:r>
    </w:p>
    <w:p w14:paraId="68A90569" w14:textId="41B60C99" w:rsidR="00A03034" w:rsidRDefault="00A03034" w:rsidP="0041778B">
      <w:pPr>
        <w:pStyle w:val="CourseContentText"/>
        <w:numPr>
          <w:ilvl w:val="0"/>
          <w:numId w:val="56"/>
        </w:numPr>
      </w:pPr>
      <w:r>
        <w:t>Hand sanitizer, wipes, paper towels</w:t>
      </w:r>
      <w:r w:rsidR="00461C65">
        <w:t xml:space="preserve"> </w:t>
      </w:r>
    </w:p>
    <w:p w14:paraId="37416F87" w14:textId="285D93EB" w:rsidR="00A03034" w:rsidRDefault="00A03034" w:rsidP="0041778B">
      <w:pPr>
        <w:pStyle w:val="CourseContentText"/>
        <w:numPr>
          <w:ilvl w:val="0"/>
          <w:numId w:val="56"/>
        </w:numPr>
      </w:pPr>
      <w:r>
        <w:t xml:space="preserve">Energy bars, nuts, water </w:t>
      </w:r>
    </w:p>
    <w:p w14:paraId="64605479" w14:textId="0B4E813F" w:rsidR="00A03034" w:rsidRDefault="00A03034" w:rsidP="0041778B">
      <w:pPr>
        <w:pStyle w:val="CourseContentText"/>
        <w:numPr>
          <w:ilvl w:val="0"/>
          <w:numId w:val="56"/>
        </w:numPr>
      </w:pPr>
      <w:r>
        <w:t xml:space="preserve">Emergency contact information in case your family cannot get through </w:t>
      </w:r>
      <w:r w:rsidR="00607505">
        <w:t xml:space="preserve">to </w:t>
      </w:r>
      <w:r>
        <w:t>your cell phone</w:t>
      </w:r>
      <w:r w:rsidR="00461C65">
        <w:t xml:space="preserve"> </w:t>
      </w:r>
    </w:p>
    <w:p w14:paraId="3850444F" w14:textId="0E700B11" w:rsidR="00A03034" w:rsidRDefault="00A03034" w:rsidP="0041778B">
      <w:pPr>
        <w:pStyle w:val="CourseContentText"/>
        <w:numPr>
          <w:ilvl w:val="0"/>
          <w:numId w:val="56"/>
        </w:numPr>
      </w:pPr>
      <w:r>
        <w:t>Other:</w:t>
      </w:r>
    </w:p>
    <w:p w14:paraId="04651A8D" w14:textId="7A858ED4" w:rsidR="006F757C" w:rsidRDefault="006F757C">
      <w:r>
        <w:br w:type="page"/>
      </w:r>
    </w:p>
    <w:p w14:paraId="5DFBA882" w14:textId="5FAEC8D9" w:rsidR="006F757C" w:rsidRDefault="006F757C" w:rsidP="006F757C">
      <w:pPr>
        <w:pStyle w:val="Heading2"/>
      </w:pPr>
      <w:bookmarkStart w:id="100" w:name="_Toc187070103"/>
      <w:r w:rsidRPr="006F757C">
        <w:lastRenderedPageBreak/>
        <w:t>Discussion: Alert and Warning Systems</w:t>
      </w:r>
      <w:bookmarkEnd w:id="100"/>
    </w:p>
    <w:p w14:paraId="6A006036" w14:textId="49097745" w:rsidR="002E4AD2" w:rsidRDefault="002E55F3" w:rsidP="00DA1239">
      <w:pPr>
        <w:pStyle w:val="CourseContentText"/>
        <w:jc w:val="center"/>
      </w:pPr>
      <w:r>
        <w:rPr>
          <w:noProof/>
        </w:rPr>
        <w:drawing>
          <wp:inline distT="0" distB="0" distL="0" distR="0" wp14:anchorId="7E0B9907" wp14:editId="4CC630F3">
            <wp:extent cx="5299456" cy="2980944"/>
            <wp:effectExtent l="19050" t="19050" r="15875" b="10160"/>
            <wp:docPr id="1140839430" name="Picture 5" descr="Discussion: Alert and Warning Systems&#10;What are different methods of alert and warning systems in your community and how do they affect public inform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839430" name="Picture 5" descr="Discussion: Alert and Warning Systems&#10;What are different methods of alert and warning systems in your community and how do they affect public information?&#10;&#1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43DA75A" w14:textId="40439903" w:rsidR="008B6B6B" w:rsidRDefault="0040263B" w:rsidP="008B6B6B">
      <w:pPr>
        <w:pStyle w:val="Slide"/>
      </w:pPr>
      <w:r>
        <w:t>Visual</w:t>
      </w:r>
      <w:r w:rsidR="008B6B6B">
        <w:t xml:space="preserve"> 16, Discussion: Alert and Warning Systems</w:t>
      </w:r>
    </w:p>
    <w:p w14:paraId="3C49FDF0" w14:textId="77777777" w:rsidR="008B6B6B" w:rsidRPr="001F33D9" w:rsidRDefault="008B6B6B" w:rsidP="008B6B6B">
      <w:pPr>
        <w:pStyle w:val="CourseContentText"/>
      </w:pPr>
    </w:p>
    <w:p w14:paraId="7D9FBCA5" w14:textId="7AA51F72" w:rsidR="008B6B6B" w:rsidRDefault="008B6B6B" w:rsidP="008B6B6B">
      <w:pPr>
        <w:pStyle w:val="CourseContentText"/>
      </w:pPr>
    </w:p>
    <w:p w14:paraId="480702C1" w14:textId="77777777" w:rsidR="00AA4244" w:rsidRDefault="00AA4244" w:rsidP="00AA4244">
      <w:pPr>
        <w:pStyle w:val="Heading2"/>
      </w:pPr>
      <w:bookmarkStart w:id="101" w:name="_Toc187070104"/>
      <w:r>
        <w:lastRenderedPageBreak/>
        <w:t>Module Summary</w:t>
      </w:r>
      <w:bookmarkEnd w:id="101"/>
    </w:p>
    <w:p w14:paraId="500187BF" w14:textId="1FB452C9" w:rsidR="00AA4244" w:rsidRDefault="00DD4A0D" w:rsidP="00AA4244">
      <w:pPr>
        <w:jc w:val="center"/>
        <w:rPr>
          <w:rStyle w:val="cf01"/>
          <w:rFonts w:ascii="Franklin Gothic Book" w:hAnsi="Franklin Gothic Book" w:cstheme="minorBidi"/>
          <w:sz w:val="22"/>
          <w:szCs w:val="22"/>
        </w:rPr>
      </w:pPr>
      <w:r>
        <w:rPr>
          <w:noProof/>
        </w:rPr>
        <w:drawing>
          <wp:inline distT="0" distB="0" distL="0" distR="0" wp14:anchorId="63D8A6D5" wp14:editId="64091DB9">
            <wp:extent cx="5299456" cy="2980944"/>
            <wp:effectExtent l="19050" t="19050" r="15875" b="10160"/>
            <wp:docPr id="1392178894" name="Picture 21" descr="Module Summary&#10;What should you be doing now? &#10;Assess your readiness.&#10;Know your organization. &#10;Establish internal relationships. &#10;Conduct regular media outreach. &#10;What can you do now to continue developing the skills required for success as a PI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78894" name="Picture 21" descr="Module Summary&#10;What should you be doing now? &#10;Assess your readiness.&#10;Know your organization. &#10;Establish internal relationships. &#10;Conduct regular media outreach. &#10;What can you do now to continue developing the skills required for success as a PIO? &#1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F159BC5" w14:textId="7C51D93C" w:rsidR="00E452E5" w:rsidRPr="000B6824" w:rsidRDefault="0040263B" w:rsidP="006F757C">
      <w:pPr>
        <w:pStyle w:val="Slide"/>
        <w:rPr>
          <w:rStyle w:val="cf01"/>
          <w:rFonts w:ascii="Franklin Gothic Book" w:hAnsi="Franklin Gothic Book" w:cstheme="minorBidi"/>
        </w:rPr>
      </w:pPr>
      <w:r w:rsidRPr="000B6824">
        <w:rPr>
          <w:rStyle w:val="cf01"/>
          <w:rFonts w:ascii="Franklin Gothic Book" w:hAnsi="Franklin Gothic Book" w:cstheme="minorBidi"/>
        </w:rPr>
        <w:t>Visual</w:t>
      </w:r>
      <w:r w:rsidR="00AA4244" w:rsidRPr="000B6824">
        <w:rPr>
          <w:rStyle w:val="cf01"/>
          <w:rFonts w:ascii="Franklin Gothic Book" w:hAnsi="Franklin Gothic Book" w:cstheme="minorBidi"/>
        </w:rPr>
        <w:t xml:space="preserve"> </w:t>
      </w:r>
      <w:r w:rsidR="00E452E5" w:rsidRPr="000B6824">
        <w:rPr>
          <w:rStyle w:val="cf01"/>
          <w:rFonts w:ascii="Franklin Gothic Book" w:hAnsi="Franklin Gothic Book" w:cstheme="minorBidi"/>
        </w:rPr>
        <w:t>17</w:t>
      </w:r>
      <w:r w:rsidR="00AA4244" w:rsidRPr="000B6824">
        <w:rPr>
          <w:rStyle w:val="cf01"/>
          <w:rFonts w:ascii="Franklin Gothic Book" w:hAnsi="Franklin Gothic Book" w:cstheme="minorBidi"/>
        </w:rPr>
        <w:t xml:space="preserve">, </w:t>
      </w:r>
      <w:r w:rsidR="00E452E5" w:rsidRPr="000B6824">
        <w:rPr>
          <w:rStyle w:val="cf01"/>
          <w:rFonts w:ascii="Franklin Gothic Book" w:hAnsi="Franklin Gothic Book" w:cstheme="minorBidi"/>
        </w:rPr>
        <w:t>Module Summary</w:t>
      </w:r>
    </w:p>
    <w:p w14:paraId="22C2FCB8" w14:textId="77777777" w:rsidR="006F757C" w:rsidRPr="006F757C" w:rsidRDefault="006F757C" w:rsidP="006F757C">
      <w:pPr>
        <w:pStyle w:val="CourseContentText"/>
      </w:pPr>
    </w:p>
    <w:p w14:paraId="4F47F074" w14:textId="77777777" w:rsidR="00AA4244" w:rsidRDefault="00AA4244" w:rsidP="00AA4244"/>
    <w:p w14:paraId="15E06F48" w14:textId="77777777" w:rsidR="00AA4244" w:rsidRDefault="00AA4244" w:rsidP="00AA4244">
      <w:pPr>
        <w:pStyle w:val="Heading2"/>
      </w:pPr>
      <w:bookmarkStart w:id="102" w:name="_Toc187070105"/>
      <w:r>
        <w:lastRenderedPageBreak/>
        <w:t>Reference List</w:t>
      </w:r>
      <w:bookmarkEnd w:id="102"/>
    </w:p>
    <w:p w14:paraId="6B746A7F" w14:textId="6AB3033D" w:rsidR="00AA4244" w:rsidRDefault="00000000" w:rsidP="00491EC9">
      <w:pPr>
        <w:pStyle w:val="ReferenceListtext"/>
      </w:pPr>
      <w:hyperlink r:id="rId97" w:history="1">
        <w:r w:rsidR="00491EC9" w:rsidRPr="0041778B">
          <w:rPr>
            <w:rStyle w:val="Hyperlink"/>
          </w:rPr>
          <w:t>A Whole Community Approach to Emergency Management</w:t>
        </w:r>
      </w:hyperlink>
      <w:r w:rsidR="00491EC9">
        <w:t xml:space="preserve"> </w:t>
      </w:r>
      <w:r w:rsidR="0041778B">
        <w:t>(</w:t>
      </w:r>
      <w:r w:rsidR="001477C5" w:rsidRPr="0041778B">
        <w:t>https://www.fema.gov/sites/default/files/2020-07/whole_community_dec2011__2.pdf</w:t>
      </w:r>
      <w:r w:rsidR="0041778B">
        <w:t>)</w:t>
      </w:r>
    </w:p>
    <w:p w14:paraId="0AC4281E" w14:textId="77777777" w:rsidR="001477C5" w:rsidRDefault="001477C5" w:rsidP="00491EC9">
      <w:pPr>
        <w:pStyle w:val="ReferenceListtext"/>
      </w:pPr>
    </w:p>
    <w:p w14:paraId="660E88E8" w14:textId="24CE04F0" w:rsidR="001477C5" w:rsidRDefault="00000000" w:rsidP="00491EC9">
      <w:pPr>
        <w:pStyle w:val="ReferenceListtext"/>
      </w:pPr>
      <w:hyperlink r:id="rId98" w:history="1">
        <w:r w:rsidR="001477C5" w:rsidRPr="009F2C07">
          <w:rPr>
            <w:rStyle w:val="Hyperlink"/>
          </w:rPr>
          <w:t>Build a kit</w:t>
        </w:r>
      </w:hyperlink>
      <w:r w:rsidR="001477C5">
        <w:t xml:space="preserve"> </w:t>
      </w:r>
      <w:r w:rsidR="0041778B">
        <w:t>(</w:t>
      </w:r>
      <w:r w:rsidR="00CA4D49" w:rsidRPr="0041778B">
        <w:t>https://www.ready.gov/kit</w:t>
      </w:r>
      <w:r w:rsidR="0041778B">
        <w:t>)</w:t>
      </w:r>
    </w:p>
    <w:p w14:paraId="44F4B381" w14:textId="77777777" w:rsidR="00AA4244" w:rsidRDefault="00AA4244" w:rsidP="001D2974">
      <w:pPr>
        <w:pStyle w:val="ReferenceListtext"/>
      </w:pPr>
    </w:p>
    <w:p w14:paraId="39F24AED" w14:textId="77777777" w:rsidR="006F757C" w:rsidRDefault="006F757C">
      <w:pPr>
        <w:sectPr w:rsidR="006F757C" w:rsidSect="00EB4CC5">
          <w:footerReference w:type="default" r:id="rId99"/>
          <w:pgSz w:w="12240" w:h="15840"/>
          <w:pgMar w:top="2160" w:right="1440" w:bottom="1440" w:left="1440" w:header="432" w:footer="720" w:gutter="0"/>
          <w:cols w:space="720"/>
          <w:docGrid w:linePitch="360"/>
        </w:sectPr>
      </w:pPr>
    </w:p>
    <w:p w14:paraId="4359060E" w14:textId="3D0562B2" w:rsidR="00AA4244" w:rsidRPr="00283EE6" w:rsidRDefault="00AA4244" w:rsidP="00AA4244">
      <w:pPr>
        <w:pStyle w:val="ModuleHeading"/>
      </w:pPr>
      <w:bookmarkStart w:id="103" w:name="_Toc187070106"/>
      <w:r w:rsidRPr="00283EE6">
        <w:rPr>
          <w:sz w:val="50"/>
          <w:szCs w:val="50"/>
        </w:rPr>
        <w:lastRenderedPageBreak/>
        <w:t>Module</w:t>
      </w:r>
      <w:r w:rsidRPr="00283EE6">
        <w:br/>
      </w:r>
      <w:r w:rsidR="009B6370">
        <w:rPr>
          <w:sz w:val="240"/>
          <w:szCs w:val="240"/>
        </w:rPr>
        <w:t>5</w:t>
      </w:r>
      <w:r w:rsidRPr="00283EE6">
        <w:br/>
      </w:r>
      <w:r w:rsidR="006F757C" w:rsidRPr="006F757C">
        <w:t>PIO Content Skills Workshop</w:t>
      </w:r>
      <w:bookmarkEnd w:id="103"/>
    </w:p>
    <w:p w14:paraId="494A0F9E" w14:textId="77777777" w:rsidR="00AA4244" w:rsidRPr="006068FA" w:rsidRDefault="00AA4244" w:rsidP="00AA4244">
      <w:pPr>
        <w:pStyle w:val="CourseContentText"/>
      </w:pPr>
      <w:r>
        <w:br w:type="page"/>
      </w:r>
    </w:p>
    <w:p w14:paraId="3945F3A5" w14:textId="77777777" w:rsidR="00AA4244" w:rsidRPr="00945596" w:rsidRDefault="00AA4244" w:rsidP="00AA4244">
      <w:pPr>
        <w:pStyle w:val="Heading2"/>
      </w:pPr>
      <w:bookmarkStart w:id="104" w:name="_Toc187070107"/>
      <w:r>
        <w:lastRenderedPageBreak/>
        <w:t>Administration</w:t>
      </w:r>
      <w:bookmarkEnd w:id="104"/>
    </w:p>
    <w:p w14:paraId="73D3A963" w14:textId="0AB77843" w:rsidR="00AA4244" w:rsidRDefault="00A5475A" w:rsidP="00927A36">
      <w:pPr>
        <w:pStyle w:val="CourseContentText"/>
        <w:tabs>
          <w:tab w:val="left" w:pos="5310"/>
        </w:tabs>
        <w:spacing w:before="120"/>
        <w:ind w:left="180"/>
        <w:rPr>
          <w:b/>
        </w:rPr>
      </w:pPr>
      <w:r>
        <w:rPr>
          <w:b/>
          <w:noProof/>
        </w:rPr>
        <w:drawing>
          <wp:inline distT="0" distB="0" distL="0" distR="0" wp14:anchorId="3B8D51C5" wp14:editId="7B17E9F7">
            <wp:extent cx="2227072" cy="1252728"/>
            <wp:effectExtent l="19050" t="19050" r="20955" b="24130"/>
            <wp:docPr id="186467639" name="Picture 5" descr="Public Information Basic: Version December 2024&#10;Module 5: PIO Content Skills Worksho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7639" name="Picture 5" descr="Public Information Basic: Version December 2024&#10;Module 5: PIO Content Skills Workshop&#10;"/>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927A36">
        <w:rPr>
          <w:b/>
        </w:rPr>
        <w:tab/>
      </w:r>
      <w:r w:rsidR="001F1221">
        <w:rPr>
          <w:b/>
          <w:noProof/>
        </w:rPr>
        <w:drawing>
          <wp:inline distT="0" distB="0" distL="0" distR="0" wp14:anchorId="56DB6376" wp14:editId="39A36C74">
            <wp:extent cx="2227072" cy="1252728"/>
            <wp:effectExtent l="19050" t="19050" r="20955" b="24130"/>
            <wp:docPr id="43676396" name="Picture 6" descr="Enabling Learning Objectives&#10;Describe different public information written and visual products.&#10;Apply effective writing guidance for news releases and advisories.&#10;Develop effective website, blog, and social media posts.&#10;Utilize effective structures for emergency messag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6396" name="Picture 6" descr="Enabling Learning Objectives&#10;Describe different public information written and visual products.&#10;Apply effective writing guidance for news releases and advisories.&#10;Develop effective website, blog, and social media posts.&#10;Utilize effective structures for emergency messages.&#1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1A1634F3" w14:textId="1C3F51F0" w:rsidR="00AA4244" w:rsidRDefault="0040263B" w:rsidP="00927A36">
      <w:pPr>
        <w:pStyle w:val="Slide"/>
        <w:tabs>
          <w:tab w:val="left" w:pos="5580"/>
        </w:tabs>
        <w:spacing w:before="120" w:after="120"/>
        <w:ind w:left="0" w:firstLine="360"/>
      </w:pPr>
      <w:r>
        <w:t>Visual</w:t>
      </w:r>
      <w:r w:rsidR="00AA4244">
        <w:t xml:space="preserve"> </w:t>
      </w:r>
      <w:r w:rsidR="007B6B45">
        <w:t>1</w:t>
      </w:r>
      <w:r w:rsidR="00AA4244">
        <w:t xml:space="preserve">, </w:t>
      </w:r>
      <w:r w:rsidR="007B6B45">
        <w:t>PIO Content Skills Workshop</w:t>
      </w:r>
      <w:r w:rsidR="00927A36">
        <w:tab/>
      </w:r>
      <w:r>
        <w:t>Visual</w:t>
      </w:r>
      <w:r w:rsidR="00AA4244">
        <w:t xml:space="preserve"> </w:t>
      </w:r>
      <w:r w:rsidR="001272B5">
        <w:t>2</w:t>
      </w:r>
      <w:r w:rsidR="00AA4244">
        <w:t xml:space="preserve">, </w:t>
      </w:r>
      <w:r w:rsidR="00C37804">
        <w:t xml:space="preserve">Enabling Learning </w:t>
      </w:r>
      <w:r w:rsidR="001272B5">
        <w:t>Objectives</w:t>
      </w:r>
    </w:p>
    <w:p w14:paraId="60FA1D06" w14:textId="77777777" w:rsidR="00AA4244" w:rsidRPr="00957B93" w:rsidRDefault="00AA4244" w:rsidP="00AA4244">
      <w:pPr>
        <w:pStyle w:val="Heading3"/>
      </w:pPr>
      <w:bookmarkStart w:id="105" w:name="_Toc187070108"/>
      <w:r w:rsidRPr="00957B93">
        <w:t>Duration</w:t>
      </w:r>
      <w:bookmarkEnd w:id="105"/>
    </w:p>
    <w:p w14:paraId="76386BB5" w14:textId="06921D71" w:rsidR="00AA4244" w:rsidRDefault="0098204F" w:rsidP="00AA4244">
      <w:pPr>
        <w:pStyle w:val="CourseContentText"/>
      </w:pPr>
      <w:r>
        <w:t>2 hours.</w:t>
      </w:r>
    </w:p>
    <w:p w14:paraId="6D88FA9C" w14:textId="77777777" w:rsidR="00AA4244" w:rsidRDefault="00AA4244" w:rsidP="00AA4244">
      <w:pPr>
        <w:pStyle w:val="Heading3"/>
      </w:pPr>
      <w:bookmarkStart w:id="106" w:name="_Toc187070109"/>
      <w:r>
        <w:t>Terminal Learning Objective (TLO)</w:t>
      </w:r>
      <w:bookmarkEnd w:id="106"/>
    </w:p>
    <w:p w14:paraId="5150BECD" w14:textId="77777777" w:rsidR="00A3332F" w:rsidRDefault="00A3332F" w:rsidP="00A3332F">
      <w:pPr>
        <w:pStyle w:val="CourseContentText"/>
      </w:pPr>
      <w:r>
        <w:t>Describe and apply proper writing to build written public information products.</w:t>
      </w:r>
    </w:p>
    <w:p w14:paraId="00797E87" w14:textId="77777777" w:rsidR="00AA4244" w:rsidRDefault="00AA4244" w:rsidP="00AA4244">
      <w:pPr>
        <w:pStyle w:val="Heading3"/>
      </w:pPr>
      <w:bookmarkStart w:id="107" w:name="_Toc187070110"/>
      <w:r>
        <w:t>Enabling Learning Objectives (ELOs)</w:t>
      </w:r>
      <w:bookmarkEnd w:id="107"/>
    </w:p>
    <w:p w14:paraId="4FF7BC63" w14:textId="56692A41" w:rsidR="00AA4244" w:rsidRDefault="00AA4244" w:rsidP="00AA4244">
      <w:pPr>
        <w:pStyle w:val="CourseContentText"/>
      </w:pPr>
      <w:r>
        <w:t xml:space="preserve">By the end of this module, </w:t>
      </w:r>
      <w:r w:rsidR="00EE0217">
        <w:t>you</w:t>
      </w:r>
      <w:r>
        <w:t xml:space="preserve"> will be able </w:t>
      </w:r>
      <w:r w:rsidRPr="008711E6">
        <w:t>to…</w:t>
      </w:r>
      <w:r>
        <w:t xml:space="preserve"> </w:t>
      </w:r>
    </w:p>
    <w:p w14:paraId="31732138" w14:textId="464DDF7B" w:rsidR="00A87322" w:rsidRPr="00A87322" w:rsidRDefault="00A87322" w:rsidP="00A87322">
      <w:pPr>
        <w:pStyle w:val="CourseContentText"/>
        <w:numPr>
          <w:ilvl w:val="0"/>
          <w:numId w:val="61"/>
        </w:numPr>
      </w:pPr>
      <w:r w:rsidRPr="00A87322">
        <w:t>Describe different public information written and visual products</w:t>
      </w:r>
      <w:r w:rsidR="00FD0C56">
        <w:t>.</w:t>
      </w:r>
    </w:p>
    <w:p w14:paraId="28CE369E" w14:textId="626C3A08" w:rsidR="00A87322" w:rsidRPr="00A87322" w:rsidRDefault="00A87322" w:rsidP="00A87322">
      <w:pPr>
        <w:pStyle w:val="CourseContentText"/>
        <w:numPr>
          <w:ilvl w:val="0"/>
          <w:numId w:val="61"/>
        </w:numPr>
      </w:pPr>
      <w:r w:rsidRPr="00A87322">
        <w:t>Apply effective writing guidance for news releases and advisories</w:t>
      </w:r>
      <w:r w:rsidR="00FD0C56">
        <w:t>.</w:t>
      </w:r>
    </w:p>
    <w:p w14:paraId="0A120AA4" w14:textId="4437121E" w:rsidR="00A87322" w:rsidRPr="00A87322" w:rsidRDefault="00A87322" w:rsidP="00A87322">
      <w:pPr>
        <w:pStyle w:val="CourseContentText"/>
        <w:numPr>
          <w:ilvl w:val="0"/>
          <w:numId w:val="61"/>
        </w:numPr>
      </w:pPr>
      <w:r w:rsidRPr="00A87322">
        <w:t xml:space="preserve">Develop effective </w:t>
      </w:r>
      <w:r w:rsidR="00002A19">
        <w:t>W</w:t>
      </w:r>
      <w:r w:rsidRPr="00A87322">
        <w:t>ebsite, blog</w:t>
      </w:r>
      <w:r w:rsidR="00FD0C56">
        <w:t>,</w:t>
      </w:r>
      <w:r w:rsidRPr="00A87322">
        <w:t xml:space="preserve"> and social media posts</w:t>
      </w:r>
      <w:r w:rsidR="00FD0C56">
        <w:t>.</w:t>
      </w:r>
    </w:p>
    <w:p w14:paraId="02B3F44A" w14:textId="09923221" w:rsidR="00AA4244" w:rsidRPr="00343F84" w:rsidRDefault="00A87322" w:rsidP="00A87322">
      <w:pPr>
        <w:pStyle w:val="CourseContentText"/>
        <w:numPr>
          <w:ilvl w:val="0"/>
          <w:numId w:val="61"/>
        </w:numPr>
      </w:pPr>
      <w:r w:rsidRPr="00A87322">
        <w:t>Utilize effective structures for emergency messages</w:t>
      </w:r>
      <w:r w:rsidR="00FD0C56">
        <w:t>.</w:t>
      </w:r>
    </w:p>
    <w:p w14:paraId="6F6EC2CB" w14:textId="77777777" w:rsidR="00AA4244" w:rsidRPr="00B714CD" w:rsidRDefault="00AA4244" w:rsidP="00AA4244">
      <w:pPr>
        <w:pStyle w:val="CourseContentText"/>
      </w:pPr>
    </w:p>
    <w:p w14:paraId="0733CA3B" w14:textId="6BEDD3A6" w:rsidR="00AA4244" w:rsidRDefault="00927A36" w:rsidP="00AA4244">
      <w:pPr>
        <w:pStyle w:val="Heading2"/>
      </w:pPr>
      <w:bookmarkStart w:id="108" w:name="_Toc187070111"/>
      <w:r w:rsidRPr="00927A36">
        <w:lastRenderedPageBreak/>
        <w:t>Types of Written Products</w:t>
      </w:r>
      <w:bookmarkEnd w:id="108"/>
    </w:p>
    <w:p w14:paraId="68E1DCDF" w14:textId="2B0A0771" w:rsidR="00AA4244" w:rsidRDefault="001F1221" w:rsidP="00AA4244">
      <w:pPr>
        <w:pStyle w:val="CourseContentText"/>
        <w:jc w:val="center"/>
      </w:pPr>
      <w:r>
        <w:rPr>
          <w:noProof/>
        </w:rPr>
        <w:drawing>
          <wp:inline distT="0" distB="0" distL="0" distR="0" wp14:anchorId="2D91F468" wp14:editId="5B3A3B7D">
            <wp:extent cx="5299456" cy="2980944"/>
            <wp:effectExtent l="19050" t="19050" r="15875" b="10160"/>
            <wp:docPr id="544922596" name="Picture 7" descr="Types of Written Products&#10;External Products &#10;Materials produced for media and public&#10;Internal Products&#10;Materials produced for internal use only &#10;You do not need to reinvent the wheel for every new written produ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22596" name="Picture 7" descr="Types of Written Products&#10;External Products &#10;Materials produced for media and public&#10;Internal Products&#10;Materials produced for internal use only &#10;You do not need to reinvent the wheel for every new written product.&#10;"/>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BE353FE" w14:textId="58E03B84" w:rsidR="00AA4244" w:rsidRDefault="0040263B" w:rsidP="00AA4244">
      <w:pPr>
        <w:pStyle w:val="Slide"/>
      </w:pPr>
      <w:r>
        <w:t>Visual</w:t>
      </w:r>
      <w:r w:rsidR="00AA4244">
        <w:t xml:space="preserve"> </w:t>
      </w:r>
      <w:r w:rsidR="00EB56DC">
        <w:t>3</w:t>
      </w:r>
      <w:r w:rsidR="00AA4244">
        <w:t xml:space="preserve">, </w:t>
      </w:r>
      <w:r w:rsidR="00EB56DC">
        <w:t>Types of Written Products</w:t>
      </w:r>
    </w:p>
    <w:p w14:paraId="1B1A1037" w14:textId="77777777" w:rsidR="00AA4244" w:rsidRPr="001F33D9" w:rsidRDefault="00AA4244" w:rsidP="00AA4244">
      <w:pPr>
        <w:pStyle w:val="CourseContentText"/>
      </w:pPr>
    </w:p>
    <w:p w14:paraId="55D3435C" w14:textId="77777777" w:rsidR="00345928" w:rsidRDefault="00345928" w:rsidP="00345928">
      <w:pPr>
        <w:pStyle w:val="CourseContentText"/>
      </w:pPr>
      <w:r>
        <w:t>Review the two types of written products:</w:t>
      </w:r>
    </w:p>
    <w:p w14:paraId="24CC01D5" w14:textId="63F8CCBC" w:rsidR="00345928" w:rsidRDefault="00345928" w:rsidP="009F2C07">
      <w:pPr>
        <w:pStyle w:val="CourseContentText"/>
        <w:numPr>
          <w:ilvl w:val="0"/>
          <w:numId w:val="56"/>
        </w:numPr>
      </w:pPr>
      <w:r>
        <w:t>External Products</w:t>
      </w:r>
      <w:r w:rsidR="00461C65">
        <w:t xml:space="preserve"> </w:t>
      </w:r>
    </w:p>
    <w:p w14:paraId="416F00F3" w14:textId="5AD32DD3" w:rsidR="00345928" w:rsidRDefault="00345928" w:rsidP="009F2C07">
      <w:pPr>
        <w:pStyle w:val="CourseContentText"/>
        <w:numPr>
          <w:ilvl w:val="0"/>
          <w:numId w:val="56"/>
        </w:numPr>
      </w:pPr>
      <w:r>
        <w:t xml:space="preserve">Internal Products </w:t>
      </w:r>
    </w:p>
    <w:p w14:paraId="51ECD8C2" w14:textId="0F879321" w:rsidR="00AA4244" w:rsidRDefault="00345928" w:rsidP="00345928">
      <w:pPr>
        <w:pStyle w:val="CourseContentText"/>
      </w:pPr>
      <w:r>
        <w:t>You do not need to reinvent the wheel for every new written product. You can repurpose written products</w:t>
      </w:r>
      <w:r w:rsidR="009F2C07">
        <w:t>.</w:t>
      </w:r>
      <w:r>
        <w:t xml:space="preserve"> For example, information from a press release can be repurposed for social media posts, talking points, etc.</w:t>
      </w:r>
    </w:p>
    <w:p w14:paraId="27D80ADB" w14:textId="34860A0A" w:rsidR="00927A36" w:rsidRDefault="00927A36" w:rsidP="00345928">
      <w:pPr>
        <w:pStyle w:val="CourseContentText"/>
      </w:pPr>
    </w:p>
    <w:p w14:paraId="153BF4CE" w14:textId="77777777" w:rsidR="00927A36" w:rsidRDefault="00927A36">
      <w:r>
        <w:br w:type="page"/>
      </w:r>
    </w:p>
    <w:p w14:paraId="7061839B" w14:textId="33AF586E" w:rsidR="00927A36" w:rsidRDefault="00927A36" w:rsidP="00927A36">
      <w:pPr>
        <w:pStyle w:val="Heading2"/>
      </w:pPr>
      <w:bookmarkStart w:id="109" w:name="_Toc187070112"/>
      <w:r w:rsidRPr="00927A36">
        <w:lastRenderedPageBreak/>
        <w:t>Exte</w:t>
      </w:r>
      <w:r>
        <w:t>r</w:t>
      </w:r>
      <w:r w:rsidRPr="00927A36">
        <w:t>nal Products</w:t>
      </w:r>
      <w:bookmarkEnd w:id="109"/>
    </w:p>
    <w:p w14:paraId="553D16E5" w14:textId="7EF71B8F" w:rsidR="00931069" w:rsidRDefault="00DD4A0D" w:rsidP="00DD4A0D">
      <w:pPr>
        <w:pStyle w:val="CourseContentText"/>
        <w:jc w:val="center"/>
      </w:pPr>
      <w:r>
        <w:rPr>
          <w:noProof/>
        </w:rPr>
        <w:drawing>
          <wp:inline distT="0" distB="0" distL="0" distR="0" wp14:anchorId="68E940D2" wp14:editId="6A305503">
            <wp:extent cx="5299456" cy="2980944"/>
            <wp:effectExtent l="19050" t="19050" r="15875" b="10160"/>
            <wp:docPr id="911869042" name="Picture 25" descr="External Products&#10;Statements&#10;News Releases&#10;Media Advisories&#10;Fact Sheets&#10;Status Reports&#10;Newsletter stories&#10;Social Media Posts&#10;Website/Blog Posts&#10;Readouts/Transcripts&#10;Newsletters&#10;Campaign/event alerts&#10;Radio and Video Scripts&#10;Emergency Messages&#10;Flyers and Handouts&#10;Reports&#10;Presentations&#10;Public service announcements&#10;WEA&#10;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69042" name="Picture 25" descr="External Products&#10;Statements&#10;News Releases&#10;Media Advisories&#10;Fact Sheets&#10;Status Reports&#10;Newsletter stories&#10;Social Media Posts&#10;Website/Blog Posts&#10;Readouts/Transcripts&#10;Newsletters&#10;Campaign/event alerts&#10;Radio and Video Scripts&#10;Emergency Messages&#10;Flyers and Handouts&#10;Reports&#10;Presentations&#10;Public service announcements&#10;WEA&#10;EAS"/>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51AA5B0" w14:textId="2D5828B2" w:rsidR="00931069" w:rsidRDefault="0040263B" w:rsidP="00931069">
      <w:pPr>
        <w:pStyle w:val="Slide"/>
      </w:pPr>
      <w:bookmarkStart w:id="110" w:name="_Hlk182222952"/>
      <w:r>
        <w:t>Visual</w:t>
      </w:r>
      <w:r w:rsidR="00931069">
        <w:t xml:space="preserve"> 4, </w:t>
      </w:r>
      <w:r w:rsidR="00DA3B1E">
        <w:t>External Products</w:t>
      </w:r>
    </w:p>
    <w:p w14:paraId="3A530C35" w14:textId="77777777" w:rsidR="00931069" w:rsidRPr="001F33D9" w:rsidRDefault="00931069" w:rsidP="00931069">
      <w:pPr>
        <w:pStyle w:val="CourseContentText"/>
      </w:pPr>
    </w:p>
    <w:p w14:paraId="09AB065C" w14:textId="4903B613" w:rsidR="006C7702" w:rsidRDefault="006C7702" w:rsidP="006C7702">
      <w:pPr>
        <w:pStyle w:val="CourseContentText"/>
      </w:pPr>
      <w:r>
        <w:t xml:space="preserve">There are </w:t>
      </w:r>
      <w:r w:rsidR="001E7E0C">
        <w:t>several</w:t>
      </w:r>
      <w:r>
        <w:t xml:space="preserve"> external products used by the PIO, including:</w:t>
      </w:r>
    </w:p>
    <w:p w14:paraId="011F9DDD" w14:textId="405F372B" w:rsidR="006C7702" w:rsidRDefault="006C7702" w:rsidP="009F2C07">
      <w:pPr>
        <w:pStyle w:val="CourseContentText"/>
        <w:numPr>
          <w:ilvl w:val="0"/>
          <w:numId w:val="56"/>
        </w:numPr>
      </w:pPr>
      <w:r>
        <w:t xml:space="preserve">Statement: Used in lieu of a news release. Issued in </w:t>
      </w:r>
      <w:proofErr w:type="gramStart"/>
      <w:r>
        <w:t>print;</w:t>
      </w:r>
      <w:proofErr w:type="gramEnd"/>
      <w:r>
        <w:t xml:space="preserve"> less detailed than a press release. Good to use when you’ve received multiple media calls on the same topic.</w:t>
      </w:r>
      <w:r w:rsidR="00461C65">
        <w:t xml:space="preserve"> </w:t>
      </w:r>
    </w:p>
    <w:p w14:paraId="34F7E1BB" w14:textId="2F1B5D78" w:rsidR="006C7702" w:rsidRDefault="006C7702" w:rsidP="009F2C07">
      <w:pPr>
        <w:pStyle w:val="CourseContentText"/>
        <w:numPr>
          <w:ilvl w:val="0"/>
          <w:numId w:val="56"/>
        </w:numPr>
      </w:pPr>
      <w:r>
        <w:t>News release: Used when there is a factual report of an activity or incident of news value.</w:t>
      </w:r>
      <w:r w:rsidR="00461C65">
        <w:t xml:space="preserve"> </w:t>
      </w:r>
    </w:p>
    <w:p w14:paraId="249B907D" w14:textId="1AFA26AC" w:rsidR="006C7702" w:rsidRDefault="006C7702" w:rsidP="009F2C07">
      <w:pPr>
        <w:pStyle w:val="CourseContentText"/>
        <w:numPr>
          <w:ilvl w:val="0"/>
          <w:numId w:val="56"/>
        </w:numPr>
      </w:pPr>
      <w:r>
        <w:t>Fact sheet: Used when you need to provide more detail than possible in a news release.</w:t>
      </w:r>
      <w:r w:rsidR="00461C65">
        <w:t xml:space="preserve"> </w:t>
      </w:r>
    </w:p>
    <w:p w14:paraId="7F02CA4F" w14:textId="678E57E5" w:rsidR="006C7702" w:rsidRDefault="006C7702" w:rsidP="009F2C07">
      <w:pPr>
        <w:pStyle w:val="CourseContentText"/>
        <w:numPr>
          <w:ilvl w:val="0"/>
          <w:numId w:val="56"/>
        </w:numPr>
      </w:pPr>
      <w:r>
        <w:t>Media advisory: Used to invite the media to an event or news conference. Provides basic information (what, where, when, and why); provides directions.</w:t>
      </w:r>
      <w:r w:rsidR="00461C65">
        <w:t xml:space="preserve"> </w:t>
      </w:r>
    </w:p>
    <w:p w14:paraId="2918386B" w14:textId="4D2D88EF" w:rsidR="006C7702" w:rsidRDefault="006C7702" w:rsidP="009F2C07">
      <w:pPr>
        <w:pStyle w:val="CourseContentText"/>
        <w:numPr>
          <w:ilvl w:val="0"/>
          <w:numId w:val="56"/>
        </w:numPr>
      </w:pPr>
      <w:r>
        <w:t>Talking points: Used to prepare yourself or someone else for a telephone or broadcast interview. Written as sound bites—concise, simple to understand. For internal use only—not for distribution to the news media.</w:t>
      </w:r>
      <w:r w:rsidR="00461C65">
        <w:t xml:space="preserve"> </w:t>
      </w:r>
    </w:p>
    <w:p w14:paraId="2139188C" w14:textId="5D481023" w:rsidR="006C7702" w:rsidRDefault="006C7702" w:rsidP="009F2C07">
      <w:pPr>
        <w:pStyle w:val="CourseContentText"/>
        <w:numPr>
          <w:ilvl w:val="0"/>
          <w:numId w:val="56"/>
        </w:numPr>
      </w:pPr>
      <w:r>
        <w:t xml:space="preserve">Web and </w:t>
      </w:r>
      <w:r w:rsidR="00065B68">
        <w:t>s</w:t>
      </w:r>
      <w:r>
        <w:t xml:space="preserve">ocial </w:t>
      </w:r>
      <w:r w:rsidR="00065B68">
        <w:t>m</w:t>
      </w:r>
      <w:r>
        <w:t xml:space="preserve">edia products: An increasingly important avenue; includes </w:t>
      </w:r>
      <w:r w:rsidR="00065B68">
        <w:t>w</w:t>
      </w:r>
      <w:r>
        <w:t xml:space="preserve">eb pages, </w:t>
      </w:r>
      <w:r w:rsidR="00065B68">
        <w:t>b</w:t>
      </w:r>
      <w:r>
        <w:t xml:space="preserve">logs, and Tweets. Emphasize that you do NOT have to reinvent the wheel for every written item. You can repurpose much of the material from a press release for social posts, talking points, etc. </w:t>
      </w:r>
    </w:p>
    <w:p w14:paraId="266F64C3" w14:textId="0369CD16" w:rsidR="006C7702" w:rsidRDefault="006C7702" w:rsidP="009F2C07">
      <w:pPr>
        <w:pStyle w:val="CourseContentText"/>
        <w:numPr>
          <w:ilvl w:val="0"/>
          <w:numId w:val="56"/>
        </w:numPr>
      </w:pPr>
      <w:r>
        <w:t xml:space="preserve">Public </w:t>
      </w:r>
      <w:r w:rsidR="00065B68">
        <w:t>S</w:t>
      </w:r>
      <w:r>
        <w:t xml:space="preserve">ervice </w:t>
      </w:r>
      <w:r w:rsidR="00065B68">
        <w:t>A</w:t>
      </w:r>
      <w:r>
        <w:t xml:space="preserve">nnouncements (PSAs): Used when you want to enlist the cooperation of the electronic media in promoting an important message. </w:t>
      </w:r>
    </w:p>
    <w:p w14:paraId="1A7965A2" w14:textId="65823B0C" w:rsidR="006C7702" w:rsidRDefault="006C7702" w:rsidP="009F2C07">
      <w:pPr>
        <w:pStyle w:val="CourseContentText"/>
        <w:numPr>
          <w:ilvl w:val="0"/>
          <w:numId w:val="56"/>
        </w:numPr>
      </w:pPr>
      <w:r>
        <w:lastRenderedPageBreak/>
        <w:t>Newsletter articles: Used to communicate within the organization or may be a feature in a newsletter that reaches another audience.</w:t>
      </w:r>
      <w:r w:rsidR="00461C65">
        <w:t xml:space="preserve"> </w:t>
      </w:r>
    </w:p>
    <w:p w14:paraId="3E3CB4B2" w14:textId="0548B803" w:rsidR="006C7702" w:rsidRDefault="006C7702" w:rsidP="009F2C07">
      <w:pPr>
        <w:pStyle w:val="CourseContentText"/>
        <w:numPr>
          <w:ilvl w:val="0"/>
          <w:numId w:val="56"/>
        </w:numPr>
      </w:pPr>
      <w:r>
        <w:t xml:space="preserve">Brochures, fliers, and other handouts: Used to provide background information to supplement a news release, provide photos or graphics, etc. Remember not to overwhelm the reporter with too much or extraneous information. Sometimes “less is more.” </w:t>
      </w:r>
    </w:p>
    <w:p w14:paraId="39ECD706" w14:textId="0CED8150" w:rsidR="006C7702" w:rsidRDefault="006C7702" w:rsidP="009F2C07">
      <w:pPr>
        <w:pStyle w:val="CourseContentText"/>
        <w:numPr>
          <w:ilvl w:val="0"/>
          <w:numId w:val="56"/>
        </w:numPr>
      </w:pPr>
      <w:r>
        <w:t>Wireless Emergency Alerts (WEA</w:t>
      </w:r>
      <w:r w:rsidR="00065B68">
        <w:t>s</w:t>
      </w:r>
      <w:r>
        <w:t xml:space="preserve">): Short emergency messages from authorized </w:t>
      </w:r>
      <w:r w:rsidR="00065B68">
        <w:t>F</w:t>
      </w:r>
      <w:r>
        <w:t>ederal, state, local, tribal</w:t>
      </w:r>
      <w:r w:rsidR="00065B68">
        <w:t>,</w:t>
      </w:r>
      <w:r>
        <w:t xml:space="preserve"> and territorial public alerting authorities that can be broadcast from cell towers to any WEA</w:t>
      </w:r>
      <w:r w:rsidRPr="009F2C07">
        <w:rPr>
          <w:rFonts w:ascii="Cambria Math" w:hAnsi="Cambria Math" w:cs="Cambria Math"/>
        </w:rPr>
        <w:t>‐</w:t>
      </w:r>
      <w:r>
        <w:t>enabled mobile device in a locally targeted area.</w:t>
      </w:r>
    </w:p>
    <w:p w14:paraId="4E01CA29" w14:textId="0E869602" w:rsidR="006C7702" w:rsidRDefault="006C7702" w:rsidP="009F2C07">
      <w:pPr>
        <w:pStyle w:val="CourseContentText"/>
        <w:numPr>
          <w:ilvl w:val="0"/>
          <w:numId w:val="56"/>
        </w:numPr>
      </w:pPr>
      <w:r>
        <w:t>Emergency Alert System (EAS) messages: Formerly known</w:t>
      </w:r>
      <w:r w:rsidR="00065B68">
        <w:t>,</w:t>
      </w:r>
      <w:r>
        <w:t xml:space="preserve"> until 2022</w:t>
      </w:r>
      <w:r w:rsidR="00065B68">
        <w:t>,</w:t>
      </w:r>
      <w:r>
        <w:t xml:space="preserve"> as an Emergency Action Notification</w:t>
      </w:r>
      <w:r w:rsidR="00065B68">
        <w:t xml:space="preserve">; </w:t>
      </w:r>
      <w:r>
        <w:t>the national activation of the Emergency Alert System (EAS) used to alert the residents of the United States of a national or global emergency such as a nuclear war or any other mass casualty situation.</w:t>
      </w:r>
    </w:p>
    <w:p w14:paraId="35B55D96" w14:textId="77777777" w:rsidR="006C7702" w:rsidRDefault="006C7702" w:rsidP="006C7702">
      <w:pPr>
        <w:pStyle w:val="CourseContentText"/>
      </w:pPr>
      <w:r>
        <w:t>Each of these products has value in a public information program.</w:t>
      </w:r>
    </w:p>
    <w:bookmarkEnd w:id="110"/>
    <w:p w14:paraId="008AC62C" w14:textId="77777777" w:rsidR="001D1B64" w:rsidRDefault="001D1B64" w:rsidP="006C7702">
      <w:pPr>
        <w:pStyle w:val="CourseContentText"/>
      </w:pPr>
    </w:p>
    <w:p w14:paraId="6B3500B7" w14:textId="77777777" w:rsidR="001D1B64" w:rsidRDefault="001D1B64" w:rsidP="006C7702">
      <w:pPr>
        <w:pStyle w:val="CourseContentText"/>
      </w:pPr>
    </w:p>
    <w:p w14:paraId="466FC7D7" w14:textId="7E6096CC" w:rsidR="00927A36" w:rsidRDefault="00927A36">
      <w:r>
        <w:br w:type="page"/>
      </w:r>
    </w:p>
    <w:p w14:paraId="67644DD8" w14:textId="5D2AFD47" w:rsidR="00927A36" w:rsidRDefault="00927A36" w:rsidP="00927A36">
      <w:pPr>
        <w:pStyle w:val="Heading2"/>
      </w:pPr>
      <w:bookmarkStart w:id="111" w:name="_Toc187070113"/>
      <w:r>
        <w:lastRenderedPageBreak/>
        <w:t>In</w:t>
      </w:r>
      <w:r w:rsidRPr="00927A36">
        <w:t>te</w:t>
      </w:r>
      <w:r>
        <w:t>r</w:t>
      </w:r>
      <w:r w:rsidRPr="00927A36">
        <w:t>nal Products</w:t>
      </w:r>
      <w:bookmarkEnd w:id="111"/>
    </w:p>
    <w:p w14:paraId="229B1612" w14:textId="11EDF6A3" w:rsidR="001D1B64" w:rsidRDefault="00DD4A0D" w:rsidP="00DD4A0D">
      <w:pPr>
        <w:pStyle w:val="CourseContentText"/>
        <w:jc w:val="center"/>
      </w:pPr>
      <w:r>
        <w:rPr>
          <w:noProof/>
        </w:rPr>
        <w:drawing>
          <wp:inline distT="0" distB="0" distL="0" distR="0" wp14:anchorId="711B789E" wp14:editId="3978CBD4">
            <wp:extent cx="5299456" cy="2980944"/>
            <wp:effectExtent l="19050" t="19050" r="15875" b="10160"/>
            <wp:docPr id="131594257" name="Picture 26" descr="Internal Products&#10;Key Messages&#10;Talking Points&#10;Stakeholder Briefings&#10;Position Papers&#10;Operational/Tactical Plans&#10;Fatality Reports prior to notifications&#10;Staff Directories (phone #, email)&#10;Logins &amp; Pass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4257" name="Picture 26" descr="Internal Products&#10;Key Messages&#10;Talking Points&#10;Stakeholder Briefings&#10;Position Papers&#10;Operational/Tactical Plans&#10;Fatality Reports prior to notifications&#10;Staff Directories (phone #, email)&#10;Logins &amp; Passwords"/>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BA0440A" w14:textId="3ED1CC40" w:rsidR="001D1B64" w:rsidRDefault="0040263B" w:rsidP="001D1B64">
      <w:pPr>
        <w:pStyle w:val="Slide"/>
      </w:pPr>
      <w:r>
        <w:t>Visual</w:t>
      </w:r>
      <w:r w:rsidR="001D1B64">
        <w:t xml:space="preserve"> 5, Internal Products</w:t>
      </w:r>
    </w:p>
    <w:p w14:paraId="4E5F2586" w14:textId="77777777" w:rsidR="001D1B64" w:rsidRPr="001F33D9" w:rsidRDefault="001D1B64" w:rsidP="001D1B64">
      <w:pPr>
        <w:pStyle w:val="CourseContentText"/>
      </w:pPr>
    </w:p>
    <w:p w14:paraId="1E49AD4B" w14:textId="119593E9" w:rsidR="00DE450B" w:rsidRDefault="00DE450B" w:rsidP="00DE450B">
      <w:pPr>
        <w:pStyle w:val="CourseContentText"/>
      </w:pPr>
      <w:r>
        <w:t>Internal products are those drafted for internal use only and include:</w:t>
      </w:r>
      <w:r w:rsidR="00461C65">
        <w:t xml:space="preserve"> </w:t>
      </w:r>
    </w:p>
    <w:p w14:paraId="0B89D783" w14:textId="026A59A8" w:rsidR="00DE450B" w:rsidRDefault="00DE450B" w:rsidP="009F2C07">
      <w:pPr>
        <w:pStyle w:val="CourseContentText"/>
        <w:numPr>
          <w:ilvl w:val="0"/>
          <w:numId w:val="56"/>
        </w:numPr>
      </w:pPr>
      <w:r>
        <w:t xml:space="preserve">Key messages are the core messages you want your target audience to hear and remember. They create meaning and headline the issues you want to discuss. </w:t>
      </w:r>
    </w:p>
    <w:p w14:paraId="421D7815" w14:textId="779AF2FB" w:rsidR="00DE450B" w:rsidRDefault="00DE450B" w:rsidP="009F2C07">
      <w:pPr>
        <w:pStyle w:val="CourseContentText"/>
        <w:numPr>
          <w:ilvl w:val="0"/>
          <w:numId w:val="56"/>
        </w:numPr>
      </w:pPr>
      <w:r>
        <w:t>Talking points are used to prepare yourself or someone else for a telephone or broadcast interview. Written as sound bites</w:t>
      </w:r>
      <w:r w:rsidR="00065B68">
        <w:rPr>
          <w:rFonts w:ascii="Times New Roman" w:hAnsi="Times New Roman" w:cs="Times New Roman"/>
        </w:rPr>
        <w:t>—</w:t>
      </w:r>
      <w:r>
        <w:t>concise, simple to understand. For internal use only</w:t>
      </w:r>
      <w:r w:rsidR="00065B68">
        <w:rPr>
          <w:rFonts w:ascii="Times New Roman" w:hAnsi="Times New Roman" w:cs="Times New Roman"/>
        </w:rPr>
        <w:t>—</w:t>
      </w:r>
      <w:r>
        <w:t>not for distribution to the news media.</w:t>
      </w:r>
    </w:p>
    <w:p w14:paraId="7F94A002" w14:textId="0E687781" w:rsidR="00DE450B" w:rsidRDefault="00DE450B" w:rsidP="009F2C07">
      <w:pPr>
        <w:pStyle w:val="CourseContentText"/>
        <w:numPr>
          <w:ilvl w:val="0"/>
          <w:numId w:val="56"/>
        </w:numPr>
      </w:pPr>
      <w:r>
        <w:t>Position papers, operational or tactical backgrounders, and back-pocket information. The purpose of a position paper is to generate support on an issue. It describes a position on an issue and the rational</w:t>
      </w:r>
      <w:r w:rsidR="00065B68">
        <w:t>e</w:t>
      </w:r>
      <w:r>
        <w:t xml:space="preserve"> for that position. The position paper is based on facts that provide a solid foundation for your argument. Backgrounder</w:t>
      </w:r>
      <w:r w:rsidR="00065B68">
        <w:t>s</w:t>
      </w:r>
      <w:r>
        <w:t xml:space="preserve"> are written in chronological order or narrative fashion and </w:t>
      </w:r>
      <w:r w:rsidR="00065B68">
        <w:t>are</w:t>
      </w:r>
      <w:r>
        <w:t xml:space="preserve"> used to provide important ‘background information’ to contextualize an event, person, or issue. Back-pocket information refers to additional information available verbally only if someone asks for it. </w:t>
      </w:r>
    </w:p>
    <w:p w14:paraId="0989C9D8" w14:textId="18F861AB" w:rsidR="00927A36" w:rsidRDefault="00927A36">
      <w:r>
        <w:br w:type="page"/>
      </w:r>
    </w:p>
    <w:p w14:paraId="0428168E" w14:textId="63EC438B" w:rsidR="00927A36" w:rsidRDefault="00927A36" w:rsidP="00927A36">
      <w:pPr>
        <w:pStyle w:val="Heading2"/>
      </w:pPr>
      <w:bookmarkStart w:id="112" w:name="_Toc187070114"/>
      <w:r>
        <w:lastRenderedPageBreak/>
        <w:t>News Releases</w:t>
      </w:r>
      <w:bookmarkEnd w:id="112"/>
    </w:p>
    <w:p w14:paraId="26F9D5D5" w14:textId="17AFFE62" w:rsidR="00600713" w:rsidRDefault="00DD4A0D" w:rsidP="00600713">
      <w:pPr>
        <w:pStyle w:val="CourseContentText"/>
        <w:jc w:val="center"/>
      </w:pPr>
      <w:r>
        <w:rPr>
          <w:noProof/>
        </w:rPr>
        <w:drawing>
          <wp:inline distT="0" distB="0" distL="0" distR="0" wp14:anchorId="55BEB225" wp14:editId="471987BA">
            <wp:extent cx="5299456" cy="2980944"/>
            <wp:effectExtent l="19050" t="19050" r="15875" b="10160"/>
            <wp:docPr id="908545515" name="Picture 27" descr="News Releases&#10;Organize information with a strong lead&#10;Answer Who, What, When, Where, Why, How&#10;Use inverted pyramid&#10;Most important facts &#10;Supporting facts &#10;Less important facts &#10;Background information &#10;Social media add-ons&#10;Bad news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545515" name="Picture 27" descr="News Releases&#10;Organize information with a strong lead&#10;Answer Who, What, When, Where, Why, How&#10;Use inverted pyramid&#10;Most important facts &#10;Supporting facts &#10;Less important facts &#10;Background information &#10;Social media add-ons&#10;Bad news firs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98D1C40" w14:textId="58BD4E21" w:rsidR="00600713" w:rsidRDefault="0040263B" w:rsidP="00600713">
      <w:pPr>
        <w:pStyle w:val="Slide"/>
      </w:pPr>
      <w:r>
        <w:t>Visual</w:t>
      </w:r>
      <w:r w:rsidR="00600713">
        <w:t xml:space="preserve"> </w:t>
      </w:r>
      <w:r w:rsidR="007832D2">
        <w:t>6</w:t>
      </w:r>
      <w:r w:rsidR="00600713">
        <w:t xml:space="preserve">, </w:t>
      </w:r>
      <w:r w:rsidR="007832D2">
        <w:t>News Releases</w:t>
      </w:r>
    </w:p>
    <w:p w14:paraId="37E8713E" w14:textId="77777777" w:rsidR="00927B30" w:rsidRPr="00927B30" w:rsidRDefault="00927B30" w:rsidP="00927B30">
      <w:pPr>
        <w:pStyle w:val="CourseContentText"/>
      </w:pPr>
    </w:p>
    <w:p w14:paraId="086EF0DD" w14:textId="556962AE" w:rsidR="00927A36" w:rsidRDefault="00927A36">
      <w:r>
        <w:br w:type="page"/>
      </w:r>
    </w:p>
    <w:p w14:paraId="7AA1B605" w14:textId="3CF42DC9" w:rsidR="00927A36" w:rsidRDefault="00927A36" w:rsidP="00927A36">
      <w:pPr>
        <w:pStyle w:val="Heading2"/>
      </w:pPr>
      <w:bookmarkStart w:id="113" w:name="_Toc187070115"/>
      <w:r>
        <w:lastRenderedPageBreak/>
        <w:t>Talking Points</w:t>
      </w:r>
      <w:bookmarkEnd w:id="113"/>
    </w:p>
    <w:p w14:paraId="2C11E363" w14:textId="61FADCB1" w:rsidR="00600713" w:rsidRDefault="006C435A" w:rsidP="006C435A">
      <w:pPr>
        <w:pStyle w:val="CourseContentText"/>
        <w:jc w:val="center"/>
      </w:pPr>
      <w:r>
        <w:rPr>
          <w:noProof/>
        </w:rPr>
        <w:drawing>
          <wp:inline distT="0" distB="0" distL="0" distR="0" wp14:anchorId="6FF15C8C" wp14:editId="19D6236B">
            <wp:extent cx="5299456" cy="2980944"/>
            <wp:effectExtent l="19050" t="19050" r="15875" b="10160"/>
            <wp:docPr id="306730506" name="Picture 28" descr="Talking Points&#10;Short, easy-to-understand statements&#10;Reinforce key messages&#10;Brief, memorable sound bites&#10;Quotable and written for the ear&#10;What Happened?&#10;What’s being done to respond?&#10;Any danger to the public?&#10;Required public response.&#10;When will things get back to norm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30506" name="Picture 28" descr="Talking Points&#10;Short, easy-to-understand statements&#10;Reinforce key messages&#10;Brief, memorable sound bites&#10;Quotable and written for the ear&#10;What Happened?&#10;What’s being done to respond?&#10;Any danger to the public?&#10;Required public response.&#10;When will things get back to normal?&#10;"/>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5D966F5" w14:textId="35AA3770" w:rsidR="003D02F1" w:rsidRDefault="0040263B" w:rsidP="003D02F1">
      <w:pPr>
        <w:pStyle w:val="Slide"/>
      </w:pPr>
      <w:r>
        <w:t>Visual</w:t>
      </w:r>
      <w:r w:rsidR="003D02F1">
        <w:t xml:space="preserve"> </w:t>
      </w:r>
      <w:r w:rsidR="005C64F0">
        <w:t>7</w:t>
      </w:r>
      <w:r w:rsidR="003D02F1">
        <w:t xml:space="preserve">, </w:t>
      </w:r>
      <w:r w:rsidR="009E336C">
        <w:t>Talking Points</w:t>
      </w:r>
    </w:p>
    <w:p w14:paraId="475277E7" w14:textId="77777777" w:rsidR="003D02F1" w:rsidRDefault="003D02F1" w:rsidP="00600713">
      <w:pPr>
        <w:pStyle w:val="CourseContentText"/>
      </w:pPr>
    </w:p>
    <w:p w14:paraId="3C21341A" w14:textId="266CF4D3" w:rsidR="0068111C" w:rsidRDefault="0068111C" w:rsidP="009F2C07">
      <w:pPr>
        <w:pStyle w:val="CourseContentText"/>
        <w:numPr>
          <w:ilvl w:val="0"/>
          <w:numId w:val="69"/>
        </w:numPr>
      </w:pPr>
      <w:r>
        <w:t>What happened?</w:t>
      </w:r>
    </w:p>
    <w:p w14:paraId="6FA15459" w14:textId="3CF90C28" w:rsidR="0068111C" w:rsidRDefault="0068111C" w:rsidP="009F2C07">
      <w:pPr>
        <w:pStyle w:val="CourseContentText"/>
        <w:numPr>
          <w:ilvl w:val="0"/>
          <w:numId w:val="69"/>
        </w:numPr>
      </w:pPr>
      <w:r>
        <w:t>What are you doing about it?</w:t>
      </w:r>
    </w:p>
    <w:p w14:paraId="1B2DC927" w14:textId="39543BA4" w:rsidR="0068111C" w:rsidRDefault="0068111C" w:rsidP="009F2C07">
      <w:pPr>
        <w:pStyle w:val="CourseContentText"/>
        <w:numPr>
          <w:ilvl w:val="0"/>
          <w:numId w:val="69"/>
        </w:numPr>
      </w:pPr>
      <w:r>
        <w:t>What’s the current public threat?</w:t>
      </w:r>
    </w:p>
    <w:p w14:paraId="468AA985" w14:textId="6F80C5A3" w:rsidR="0068111C" w:rsidRDefault="0068111C" w:rsidP="009F2C07">
      <w:pPr>
        <w:pStyle w:val="CourseContentText"/>
        <w:numPr>
          <w:ilvl w:val="0"/>
          <w:numId w:val="69"/>
        </w:numPr>
      </w:pPr>
      <w:r>
        <w:t>What should the public do right now?</w:t>
      </w:r>
    </w:p>
    <w:p w14:paraId="509630AD" w14:textId="14C79421" w:rsidR="0068111C" w:rsidRDefault="0068111C" w:rsidP="009F2C07">
      <w:pPr>
        <w:pStyle w:val="CourseContentText"/>
        <w:numPr>
          <w:ilvl w:val="0"/>
          <w:numId w:val="69"/>
        </w:numPr>
      </w:pPr>
      <w:r>
        <w:t>Who, if anyone, is coming to help</w:t>
      </w:r>
      <w:r w:rsidR="003D02F1">
        <w:t>?</w:t>
      </w:r>
    </w:p>
    <w:p w14:paraId="2CD64320" w14:textId="0F8C4F36" w:rsidR="0068111C" w:rsidRDefault="0068111C" w:rsidP="009F2C07">
      <w:pPr>
        <w:pStyle w:val="CourseContentText"/>
        <w:numPr>
          <w:ilvl w:val="0"/>
          <w:numId w:val="69"/>
        </w:numPr>
      </w:pPr>
      <w:r>
        <w:t>If affected, where to get assistance</w:t>
      </w:r>
      <w:r w:rsidR="003D02F1">
        <w:t>?</w:t>
      </w:r>
    </w:p>
    <w:p w14:paraId="6F5E16E9" w14:textId="1BF3DD47" w:rsidR="0068111C" w:rsidRDefault="0068111C" w:rsidP="009F2C07">
      <w:pPr>
        <w:pStyle w:val="CourseContentText"/>
        <w:numPr>
          <w:ilvl w:val="0"/>
          <w:numId w:val="69"/>
        </w:numPr>
      </w:pPr>
      <w:r>
        <w:t>When will the danger/threat be over?</w:t>
      </w:r>
    </w:p>
    <w:p w14:paraId="60B83581" w14:textId="5D235F09" w:rsidR="000261AE" w:rsidRDefault="0068111C" w:rsidP="009F2C07">
      <w:pPr>
        <w:pStyle w:val="CourseContentText"/>
        <w:numPr>
          <w:ilvl w:val="0"/>
          <w:numId w:val="69"/>
        </w:numPr>
      </w:pPr>
      <w:r>
        <w:t>How long will it take to get back to “normal?”</w:t>
      </w:r>
      <w:r w:rsidR="006777DC">
        <w:br/>
      </w:r>
    </w:p>
    <w:p w14:paraId="2FAFECCE" w14:textId="69E9FDCA" w:rsidR="00927A36" w:rsidRDefault="00927A36" w:rsidP="00927A36">
      <w:pPr>
        <w:pStyle w:val="Heading2"/>
      </w:pPr>
      <w:bookmarkStart w:id="114" w:name="_Toc187070116"/>
      <w:r w:rsidRPr="00927A36">
        <w:lastRenderedPageBreak/>
        <w:t>Activity 5.1: Writing an External Product</w:t>
      </w:r>
      <w:bookmarkEnd w:id="114"/>
    </w:p>
    <w:p w14:paraId="062ACE73" w14:textId="6330A8D6" w:rsidR="00D973B4" w:rsidRDefault="00F62E37" w:rsidP="006C435A">
      <w:pPr>
        <w:pStyle w:val="CourseContentText"/>
        <w:jc w:val="center"/>
      </w:pPr>
      <w:r>
        <w:rPr>
          <w:noProof/>
        </w:rPr>
        <w:drawing>
          <wp:inline distT="0" distB="0" distL="0" distR="0" wp14:anchorId="0E2AF02B" wp14:editId="7D72027B">
            <wp:extent cx="5299456" cy="2980944"/>
            <wp:effectExtent l="19050" t="19050" r="15875" b="10160"/>
            <wp:docPr id="1659807049" name="Picture 8" descr="Activity 5.1: Writing an External Product&#10;Instructions: Read news release assigned to your table and discuss the following: &#10;Delete unnecessary information &#10;Reorder information as needed &#10;Add missing information &#10;Rewrite in the appropriate style &#10;Purpose: To apply basic news release writing guidance to sample produc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07049" name="Picture 8" descr="Activity 5.1: Writing an External Product&#10;Instructions: Read news release assigned to your table and discuss the following: &#10;Delete unnecessary information &#10;Reorder information as needed &#10;Add missing information &#10;Rewrite in the appropriate style &#10;Purpose: To apply basic news release writing guidance to sample products &#1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4185EB9" w14:textId="41868957" w:rsidR="00C978F3" w:rsidRDefault="0040263B" w:rsidP="00C978F3">
      <w:pPr>
        <w:pStyle w:val="Slide"/>
      </w:pPr>
      <w:r>
        <w:t>Visual</w:t>
      </w:r>
      <w:r w:rsidR="00C978F3">
        <w:t xml:space="preserve"> 8, Activity </w:t>
      </w:r>
      <w:r w:rsidR="009B6370">
        <w:t>5</w:t>
      </w:r>
      <w:r w:rsidR="00C978F3">
        <w:t>.1: Writing an External Product</w:t>
      </w:r>
    </w:p>
    <w:p w14:paraId="75F6C64E" w14:textId="77777777" w:rsidR="00C978F3" w:rsidRPr="001F33D9" w:rsidRDefault="00C978F3" w:rsidP="00C978F3">
      <w:pPr>
        <w:pStyle w:val="CourseContentText"/>
      </w:pPr>
    </w:p>
    <w:p w14:paraId="7002EA92" w14:textId="77777777" w:rsidR="00771398" w:rsidRDefault="00771398" w:rsidP="00771398">
      <w:pPr>
        <w:pStyle w:val="CourseContentText"/>
      </w:pPr>
      <w:r>
        <w:t>Total Time for the Activity: 30 minutes</w:t>
      </w:r>
    </w:p>
    <w:p w14:paraId="3AEDCC2A" w14:textId="77777777" w:rsidR="00771398" w:rsidRDefault="00771398" w:rsidP="00771398">
      <w:pPr>
        <w:pStyle w:val="CourseContentText"/>
      </w:pPr>
      <w:r>
        <w:t xml:space="preserve">Purpose of the Activity: To apply basic news release writing guidance to written products. </w:t>
      </w:r>
    </w:p>
    <w:p w14:paraId="4FBE3B1A" w14:textId="77777777" w:rsidR="00771398" w:rsidRDefault="00771398" w:rsidP="00771398">
      <w:pPr>
        <w:pStyle w:val="CourseContentText"/>
      </w:pPr>
      <w:r>
        <w:t xml:space="preserve">Instructions: </w:t>
      </w:r>
    </w:p>
    <w:p w14:paraId="4FEE3819" w14:textId="77777777" w:rsidR="00771398" w:rsidRDefault="00771398" w:rsidP="00771398">
      <w:pPr>
        <w:pStyle w:val="CourseContentText"/>
      </w:pPr>
      <w:r>
        <w:t xml:space="preserve">Use resource materials available (i.e., dictionary, thesaurus, AP Stylebook). </w:t>
      </w:r>
    </w:p>
    <w:p w14:paraId="00EB0741" w14:textId="036BEBB8" w:rsidR="00771398" w:rsidRDefault="00771398" w:rsidP="00771398">
      <w:pPr>
        <w:pStyle w:val="CourseContentText"/>
      </w:pPr>
      <w:r>
        <w:t>Work in your table groups to edit a written product so that it fits its purpose and reflects good journalistic style.</w:t>
      </w:r>
      <w:r w:rsidR="00461C65">
        <w:t xml:space="preserve"> </w:t>
      </w:r>
    </w:p>
    <w:p w14:paraId="5381F8DE" w14:textId="614FB269" w:rsidR="00771398" w:rsidRDefault="00771398">
      <w:pPr>
        <w:pStyle w:val="CourseContentText"/>
        <w:numPr>
          <w:ilvl w:val="0"/>
          <w:numId w:val="65"/>
        </w:numPr>
      </w:pPr>
      <w:r>
        <w:t>Turn to the sample written products in the Student Manual. Each table group will be assigned one written product.</w:t>
      </w:r>
      <w:r w:rsidR="00461C65">
        <w:t xml:space="preserve"> </w:t>
      </w:r>
    </w:p>
    <w:p w14:paraId="3C353597" w14:textId="29BAB7DB" w:rsidR="00771398" w:rsidRDefault="00771398">
      <w:pPr>
        <w:pStyle w:val="CourseContentText"/>
        <w:numPr>
          <w:ilvl w:val="0"/>
          <w:numId w:val="65"/>
        </w:numPr>
      </w:pPr>
      <w:r>
        <w:t xml:space="preserve">Work in your table groups to edit your assigned product by: </w:t>
      </w:r>
    </w:p>
    <w:p w14:paraId="6055B819" w14:textId="0FD98A5E" w:rsidR="00771398" w:rsidRDefault="00771398">
      <w:pPr>
        <w:pStyle w:val="CourseContentText"/>
        <w:numPr>
          <w:ilvl w:val="0"/>
          <w:numId w:val="66"/>
        </w:numPr>
      </w:pPr>
      <w:r>
        <w:t>Deleting any information that does not belong in the written product</w:t>
      </w:r>
      <w:r w:rsidR="005B3500">
        <w:t>.</w:t>
      </w:r>
      <w:r>
        <w:t xml:space="preserve"> </w:t>
      </w:r>
    </w:p>
    <w:p w14:paraId="5384738B" w14:textId="7ACAD6E1" w:rsidR="00771398" w:rsidRDefault="00771398">
      <w:pPr>
        <w:pStyle w:val="CourseContentText"/>
        <w:numPr>
          <w:ilvl w:val="0"/>
          <w:numId w:val="66"/>
        </w:numPr>
      </w:pPr>
      <w:r>
        <w:t>Reordering the information, as needed</w:t>
      </w:r>
      <w:r w:rsidR="005B3500">
        <w:t>.</w:t>
      </w:r>
    </w:p>
    <w:p w14:paraId="1B517AE2" w14:textId="1C4124F3" w:rsidR="00771398" w:rsidRDefault="00771398">
      <w:pPr>
        <w:pStyle w:val="CourseContentText"/>
        <w:numPr>
          <w:ilvl w:val="0"/>
          <w:numId w:val="66"/>
        </w:numPr>
      </w:pPr>
      <w:r>
        <w:t>Rewriting in the appropriate style.</w:t>
      </w:r>
      <w:r w:rsidR="00461C65">
        <w:t xml:space="preserve"> </w:t>
      </w:r>
    </w:p>
    <w:p w14:paraId="1FE3EC59" w14:textId="6CFC5D43" w:rsidR="00771398" w:rsidRDefault="00771398">
      <w:pPr>
        <w:pStyle w:val="CourseContentText"/>
        <w:numPr>
          <w:ilvl w:val="0"/>
          <w:numId w:val="67"/>
        </w:numPr>
      </w:pPr>
      <w:r>
        <w:t>Be prepared to report out in 15 minutes. In your report, include:</w:t>
      </w:r>
      <w:r w:rsidR="00461C65">
        <w:t xml:space="preserve"> </w:t>
      </w:r>
    </w:p>
    <w:p w14:paraId="05EEC74F" w14:textId="1F0D43D2" w:rsidR="00771398" w:rsidRDefault="00771398">
      <w:pPr>
        <w:pStyle w:val="CourseContentText"/>
        <w:numPr>
          <w:ilvl w:val="0"/>
          <w:numId w:val="68"/>
        </w:numPr>
      </w:pPr>
      <w:r>
        <w:t>Which written product you edited</w:t>
      </w:r>
      <w:r w:rsidR="005B3500">
        <w:t>.</w:t>
      </w:r>
      <w:r w:rsidR="00461C65">
        <w:t xml:space="preserve"> </w:t>
      </w:r>
    </w:p>
    <w:p w14:paraId="3460E549" w14:textId="31A1E4C1" w:rsidR="00771398" w:rsidRDefault="00771398">
      <w:pPr>
        <w:pStyle w:val="CourseContentText"/>
        <w:numPr>
          <w:ilvl w:val="0"/>
          <w:numId w:val="68"/>
        </w:numPr>
      </w:pPr>
      <w:r>
        <w:t>What information you deleted (if any)</w:t>
      </w:r>
      <w:r w:rsidR="005B3500">
        <w:t>.</w:t>
      </w:r>
    </w:p>
    <w:p w14:paraId="2E266F8D" w14:textId="08CCE315" w:rsidR="00C37BCC" w:rsidRDefault="00771398">
      <w:pPr>
        <w:pStyle w:val="CourseContentText"/>
        <w:numPr>
          <w:ilvl w:val="0"/>
          <w:numId w:val="68"/>
        </w:numPr>
      </w:pPr>
      <w:r>
        <w:lastRenderedPageBreak/>
        <w:t xml:space="preserve">How you rewrote the document (e.g., read aloud rewritten portions). </w:t>
      </w:r>
    </w:p>
    <w:p w14:paraId="15A87CFC" w14:textId="77777777" w:rsidR="00C37BCC" w:rsidRPr="00A87322" w:rsidRDefault="00C37BCC" w:rsidP="00C37BCC">
      <w:pPr>
        <w:pStyle w:val="CourseContentText"/>
        <w:rPr>
          <w:b/>
          <w:bCs/>
        </w:rPr>
      </w:pPr>
      <w:r w:rsidRPr="00A87322">
        <w:rPr>
          <w:b/>
          <w:bCs/>
        </w:rPr>
        <w:t>Written Product #1</w:t>
      </w:r>
    </w:p>
    <w:p w14:paraId="7BCF8A10" w14:textId="345B29A4" w:rsidR="00C37BCC" w:rsidRDefault="00C37BCC" w:rsidP="00C37BCC">
      <w:pPr>
        <w:pStyle w:val="CourseContentText"/>
      </w:pPr>
      <w:r>
        <w:t>Contact: J. R. Jordan Department of Emergency Mgmt.</w:t>
      </w:r>
      <w:r w:rsidR="00461C65">
        <w:t xml:space="preserve"> </w:t>
      </w:r>
      <w:r>
        <w:t>(800) 555-0321</w:t>
      </w:r>
    </w:p>
    <w:p w14:paraId="63F082B1" w14:textId="2E77D2CA" w:rsidR="00C37BCC" w:rsidRDefault="00C37BCC" w:rsidP="00C37BCC">
      <w:pPr>
        <w:pStyle w:val="CourseContentText"/>
      </w:pPr>
      <w:r>
        <w:t>NR #3 FOR IMMEDIATE RELEASE October 2, 2024</w:t>
      </w:r>
    </w:p>
    <w:p w14:paraId="1CD2BC4F" w14:textId="77777777" w:rsidR="00C37BCC" w:rsidRDefault="00C37BCC" w:rsidP="00C37BCC">
      <w:pPr>
        <w:pStyle w:val="CourseContentText"/>
      </w:pPr>
      <w:r>
        <w:t xml:space="preserve">State Notified of Alert at Nuclear Power Station </w:t>
      </w:r>
    </w:p>
    <w:p w14:paraId="5B8EEDC7" w14:textId="77777777" w:rsidR="00C37BCC" w:rsidRDefault="00C37BCC" w:rsidP="00C37BCC">
      <w:pPr>
        <w:pStyle w:val="CourseContentText"/>
      </w:pPr>
      <w:r>
        <w:t>CAPITAL CITY – The Columbia Department of Emergency Management has been notified by Municipal Power that an Alert was declared at a Nuclear Power Station today. The Alert notification ensures that emergency response personnel are available and on standby should the situation worsen.</w:t>
      </w:r>
    </w:p>
    <w:p w14:paraId="1544C549" w14:textId="497C3DE3" w:rsidR="00C37BCC" w:rsidRDefault="00C37BCC" w:rsidP="00C37BCC">
      <w:pPr>
        <w:pStyle w:val="CourseContentText"/>
      </w:pPr>
      <w:r>
        <w:t xml:space="preserve">As designated in the Columbia Radiological Emergency Response Plan, Annex Q, </w:t>
      </w:r>
      <w:r w:rsidR="00D27AB2">
        <w:t>S</w:t>
      </w:r>
      <w:r>
        <w:t>ections 15.a to 15.j (rev) and pursuant to State law, the Columbia Emergency Operations Center is being augmented with additional personnel trained in emergency response</w:t>
      </w:r>
      <w:r w:rsidR="00D27AB2">
        <w:t>,</w:t>
      </w:r>
      <w:r>
        <w:t xml:space="preserve"> and local governments surrounding the plant have been notified and are on standby.</w:t>
      </w:r>
    </w:p>
    <w:p w14:paraId="0A513AC5" w14:textId="3E5EFBD7" w:rsidR="00C37BCC" w:rsidRDefault="00C37BCC" w:rsidP="00C37BCC">
      <w:pPr>
        <w:pStyle w:val="CourseContentText"/>
      </w:pPr>
      <w:r>
        <w:t xml:space="preserve">The affected power station—named Norton Station after the renowned physicist, Karl Norton—is located in </w:t>
      </w:r>
      <w:r w:rsidR="00D27AB2">
        <w:t xml:space="preserve">the </w:t>
      </w:r>
      <w:r>
        <w:t>Smythson County.</w:t>
      </w:r>
    </w:p>
    <w:p w14:paraId="69484259" w14:textId="006B611B" w:rsidR="00C37BCC" w:rsidRDefault="00C37BCC" w:rsidP="00C37BCC">
      <w:pPr>
        <w:pStyle w:val="CourseContentText"/>
      </w:pPr>
      <w:r>
        <w:t>Should the situation worsen, the Emergency Alert System (EAS) will be activated</w:t>
      </w:r>
      <w:r w:rsidR="00D27AB2">
        <w:t>,</w:t>
      </w:r>
      <w:r>
        <w:t xml:space="preserve"> and people residing or working in Protective Action Zone 1 will be advised to stay indoors, with all doors and windows closed and air conditioners and fans turned off until otherwise notified. Information to help citizens determine the Protective Action Zone in which they reside or work can be found in the </w:t>
      </w:r>
      <w:r w:rsidR="00D27AB2">
        <w:t>Y</w:t>
      </w:r>
      <w:r>
        <w:t xml:space="preserve">ellow </w:t>
      </w:r>
      <w:r w:rsidR="00D27AB2">
        <w:t>P</w:t>
      </w:r>
      <w:r>
        <w:t>ages section of area telephone directories.</w:t>
      </w:r>
    </w:p>
    <w:p w14:paraId="142645AC" w14:textId="2C5C9A75" w:rsidR="00C37BCC" w:rsidRDefault="00C37BCC" w:rsidP="00C37BCC">
      <w:pPr>
        <w:pStyle w:val="CourseContentText"/>
      </w:pPr>
      <w:r>
        <w:t>Currently, there is no danger or cause for concern for people living near the nuclear facility or in other areas of the County, according to state officials.</w:t>
      </w:r>
    </w:p>
    <w:p w14:paraId="1B4B9C32" w14:textId="77777777" w:rsidR="00C37BCC" w:rsidRDefault="00C37BCC" w:rsidP="00C37BCC">
      <w:pPr>
        <w:pStyle w:val="CourseContentText"/>
      </w:pPr>
      <w:r>
        <w:t xml:space="preserve"># # # </w:t>
      </w:r>
    </w:p>
    <w:p w14:paraId="188968E1" w14:textId="77777777" w:rsidR="00C37BCC" w:rsidRPr="00A87322" w:rsidRDefault="00C37BCC" w:rsidP="00C37BCC">
      <w:pPr>
        <w:pStyle w:val="CourseContentText"/>
        <w:rPr>
          <w:b/>
          <w:bCs/>
        </w:rPr>
      </w:pPr>
      <w:r w:rsidRPr="00A87322">
        <w:rPr>
          <w:b/>
          <w:bCs/>
        </w:rPr>
        <w:t>Written Product #2</w:t>
      </w:r>
    </w:p>
    <w:p w14:paraId="6A89310A" w14:textId="77777777" w:rsidR="00C37BCC" w:rsidRDefault="00C37BCC" w:rsidP="00C37BCC">
      <w:pPr>
        <w:pStyle w:val="CourseContentText"/>
      </w:pPr>
      <w:r>
        <w:t>Contact: Pat Kelly</w:t>
      </w:r>
    </w:p>
    <w:p w14:paraId="2C2B3A67" w14:textId="17EAFCD0" w:rsidR="00C37BCC" w:rsidRDefault="00C37BCC" w:rsidP="00C37BCC">
      <w:pPr>
        <w:pStyle w:val="CourseContentText"/>
      </w:pPr>
      <w:r>
        <w:t xml:space="preserve">#31 FOR IMMEDIATE RELEASE July 21, 2024 </w:t>
      </w:r>
    </w:p>
    <w:p w14:paraId="116C5F3B" w14:textId="77777777" w:rsidR="00C37BCC" w:rsidRDefault="00C37BCC" w:rsidP="00C37BCC">
      <w:pPr>
        <w:pStyle w:val="CourseContentText"/>
      </w:pPr>
      <w:r>
        <w:t xml:space="preserve">Homestead Police Announce Holiday Program </w:t>
      </w:r>
    </w:p>
    <w:p w14:paraId="058E1DCC" w14:textId="77777777" w:rsidR="00C37BCC" w:rsidRDefault="00C37BCC" w:rsidP="00C37BCC">
      <w:pPr>
        <w:pStyle w:val="CourseContentText"/>
      </w:pPr>
      <w:r>
        <w:t xml:space="preserve">The Homestead Police Department’s mission is to protect and serve the people of Homestead. To that end, this year the department is reaching out to those in need to make the holidays a little brighter. This includes working with Project Head Start to bring Santa to the classroom and the popular “Shop-With-A-Cop” program. </w:t>
      </w:r>
    </w:p>
    <w:p w14:paraId="3819D9E6" w14:textId="77777777" w:rsidR="00C37BCC" w:rsidRDefault="00C37BCC" w:rsidP="00C37BCC">
      <w:pPr>
        <w:pStyle w:val="CourseContentText"/>
      </w:pPr>
      <w:r>
        <w:t xml:space="preserve">Shop-With-A-Cop pairs police personnel with Head Start students for a holiday shopping trip. Merchants provide a selection of discounted gifts, which are paid for through the Police Community Association (PCA). Each child gets to pick up to five gifts for their friends and family members. </w:t>
      </w:r>
    </w:p>
    <w:p w14:paraId="52C92EA3" w14:textId="77777777" w:rsidR="00C37BCC" w:rsidRDefault="00C37BCC" w:rsidP="00C37BCC">
      <w:pPr>
        <w:pStyle w:val="CourseContentText"/>
      </w:pPr>
      <w:r>
        <w:lastRenderedPageBreak/>
        <w:t xml:space="preserve">Members of the news media can take advantage of photo opportunities by calling 800-555-9887. </w:t>
      </w:r>
    </w:p>
    <w:p w14:paraId="0B0EF424" w14:textId="77777777" w:rsidR="00C37BCC" w:rsidRDefault="00C37BCC" w:rsidP="00C37BCC">
      <w:pPr>
        <w:pStyle w:val="CourseContentText"/>
      </w:pPr>
      <w:r>
        <w:t xml:space="preserve"># # # </w:t>
      </w:r>
    </w:p>
    <w:p w14:paraId="662359E0" w14:textId="77777777" w:rsidR="00C37BCC" w:rsidRPr="00A87322" w:rsidRDefault="00C37BCC" w:rsidP="00C37BCC">
      <w:pPr>
        <w:pStyle w:val="CourseContentText"/>
        <w:rPr>
          <w:b/>
          <w:bCs/>
        </w:rPr>
      </w:pPr>
      <w:r w:rsidRPr="00A87322">
        <w:rPr>
          <w:b/>
          <w:bCs/>
        </w:rPr>
        <w:t>Written Product #3</w:t>
      </w:r>
    </w:p>
    <w:p w14:paraId="753BD4BE" w14:textId="77777777" w:rsidR="00C37BCC" w:rsidRDefault="00C37BCC" w:rsidP="00C37BCC">
      <w:pPr>
        <w:pStyle w:val="CourseContentText"/>
      </w:pPr>
      <w:r>
        <w:t xml:space="preserve">Contact: CDEM Public Affairs (800) 555-6793 </w:t>
      </w:r>
    </w:p>
    <w:p w14:paraId="135D6C38" w14:textId="324DDEE8" w:rsidR="00C37BCC" w:rsidRDefault="00C37BCC" w:rsidP="00C37BCC">
      <w:pPr>
        <w:pStyle w:val="CourseContentText"/>
      </w:pPr>
      <w:r>
        <w:t>Saturday, December 12, 2024</w:t>
      </w:r>
    </w:p>
    <w:p w14:paraId="020D691A" w14:textId="77777777" w:rsidR="00C37BCC" w:rsidRDefault="00C37BCC" w:rsidP="00C37BCC">
      <w:pPr>
        <w:pStyle w:val="CourseContentText"/>
      </w:pPr>
      <w:r>
        <w:t xml:space="preserve">Stay safe from chemical spills and terrorist attacks </w:t>
      </w:r>
    </w:p>
    <w:p w14:paraId="5785CC3B" w14:textId="5D2952BB" w:rsidR="00C37BCC" w:rsidRDefault="00C37BCC" w:rsidP="00C37BCC">
      <w:pPr>
        <w:pStyle w:val="CourseContentText"/>
      </w:pPr>
      <w:r>
        <w:t xml:space="preserve">CAPITAL CITY – The Columbia Department of Emergency Management (CDEM) urges citizens to stay away from </w:t>
      </w:r>
      <w:r w:rsidR="00D27AB2">
        <w:t>E</w:t>
      </w:r>
      <w:r>
        <w:t xml:space="preserve">xit 9b on the cross-state </w:t>
      </w:r>
      <w:r w:rsidR="00D27AB2">
        <w:t>T</w:t>
      </w:r>
      <w:r>
        <w:t>urnpike to avoid injury or death from a potentially dangerous chemical spill. Chemical agents can include poisonous gases, liquids, or solids that have toxic and lethal effects on victims. Do not attempt to rescue a victim of a chemical attack</w:t>
      </w:r>
      <w:r w:rsidR="00D27AB2">
        <w:rPr>
          <w:rFonts w:ascii="Times New Roman" w:hAnsi="Times New Roman" w:cs="Times New Roman"/>
        </w:rPr>
        <w:t>—</w:t>
      </w:r>
      <w:r w:rsidR="00D27AB2">
        <w:t>y</w:t>
      </w:r>
      <w:r>
        <w:t xml:space="preserve">ou may become a victim yourself, say experts. </w:t>
      </w:r>
    </w:p>
    <w:p w14:paraId="42F8DFB5" w14:textId="77777777" w:rsidR="00C37BCC" w:rsidRDefault="00C37BCC" w:rsidP="00C37BCC">
      <w:pPr>
        <w:pStyle w:val="CourseContentText"/>
      </w:pPr>
      <w:r>
        <w:t>If you are at home when officials indicate evacuation is necessary:</w:t>
      </w:r>
    </w:p>
    <w:p w14:paraId="60AAFF4A" w14:textId="2AA7E1D2" w:rsidR="00C37BCC" w:rsidRDefault="00C37BCC">
      <w:pPr>
        <w:pStyle w:val="CourseContentText"/>
        <w:numPr>
          <w:ilvl w:val="0"/>
          <w:numId w:val="69"/>
        </w:numPr>
      </w:pPr>
      <w:r>
        <w:t xml:space="preserve">Gather emergency supplies of food, </w:t>
      </w:r>
      <w:r w:rsidR="00476205">
        <w:t>clothing,</w:t>
      </w:r>
      <w:r>
        <w:t xml:space="preserve"> and water.</w:t>
      </w:r>
    </w:p>
    <w:p w14:paraId="1B10A03D" w14:textId="591ACD08" w:rsidR="00C37BCC" w:rsidRDefault="00C37BCC">
      <w:pPr>
        <w:pStyle w:val="CourseContentText"/>
        <w:numPr>
          <w:ilvl w:val="0"/>
          <w:numId w:val="69"/>
        </w:numPr>
      </w:pPr>
      <w:r>
        <w:t>If you are instructed to do so by local authorities, turn off all utilities at the main switch and close the main gas valve.</w:t>
      </w:r>
    </w:p>
    <w:p w14:paraId="67DFFC48" w14:textId="7438A1B1" w:rsidR="00C37BCC" w:rsidRDefault="00C37BCC">
      <w:pPr>
        <w:pStyle w:val="CourseContentText"/>
        <w:numPr>
          <w:ilvl w:val="0"/>
          <w:numId w:val="69"/>
        </w:numPr>
      </w:pPr>
      <w:r>
        <w:t>Secure your dwelling by closing and locking windows and doors.</w:t>
      </w:r>
    </w:p>
    <w:p w14:paraId="16DE31DF" w14:textId="3B9FF1D2" w:rsidR="00C37BCC" w:rsidRDefault="00C37BCC">
      <w:pPr>
        <w:pStyle w:val="CourseContentText"/>
        <w:numPr>
          <w:ilvl w:val="0"/>
          <w:numId w:val="69"/>
        </w:numPr>
      </w:pPr>
      <w:proofErr w:type="gramStart"/>
      <w:r>
        <w:t>Make arrangements</w:t>
      </w:r>
      <w:proofErr w:type="gramEnd"/>
      <w:r>
        <w:t xml:space="preserve"> for your pets. Public shelters may not allow pets.</w:t>
      </w:r>
    </w:p>
    <w:p w14:paraId="652BF813" w14:textId="020CDC23" w:rsidR="00C37BCC" w:rsidRDefault="00C37BCC">
      <w:pPr>
        <w:pStyle w:val="CourseContentText"/>
        <w:numPr>
          <w:ilvl w:val="0"/>
          <w:numId w:val="69"/>
        </w:numPr>
      </w:pPr>
      <w:r>
        <w:t>As soon as you are ordered to evacuate, do so promptly.</w:t>
      </w:r>
    </w:p>
    <w:p w14:paraId="62D8D65A" w14:textId="4265CBD5" w:rsidR="00C37BCC" w:rsidRDefault="00C37BCC">
      <w:pPr>
        <w:pStyle w:val="CourseContentText"/>
        <w:numPr>
          <w:ilvl w:val="0"/>
          <w:numId w:val="69"/>
        </w:numPr>
      </w:pPr>
      <w:r>
        <w:t>Tell someone outside of the area where you are going.</w:t>
      </w:r>
    </w:p>
    <w:p w14:paraId="33A438A7" w14:textId="56498F29" w:rsidR="00C37BCC" w:rsidRDefault="00C37BCC">
      <w:pPr>
        <w:pStyle w:val="CourseContentText"/>
        <w:numPr>
          <w:ilvl w:val="0"/>
          <w:numId w:val="69"/>
        </w:numPr>
      </w:pPr>
      <w:r>
        <w:t>Follow recommended evacuation routes—shortcuts may be blocked.</w:t>
      </w:r>
    </w:p>
    <w:p w14:paraId="3E1E1F1B" w14:textId="77777777" w:rsidR="00C37BCC" w:rsidRDefault="00C37BCC" w:rsidP="006C0EA1">
      <w:pPr>
        <w:pStyle w:val="CourseContentText"/>
      </w:pPr>
      <w:r>
        <w:t>If you are at work when officials indicate evacuation is necessary:</w:t>
      </w:r>
    </w:p>
    <w:p w14:paraId="249C30BE" w14:textId="5F05EE23" w:rsidR="00C37BCC" w:rsidRDefault="00C37BCC">
      <w:pPr>
        <w:pStyle w:val="CourseContentText"/>
        <w:numPr>
          <w:ilvl w:val="0"/>
          <w:numId w:val="69"/>
        </w:numPr>
      </w:pPr>
      <w:r>
        <w:t>Listen to your radio for guidance on protective actions.</w:t>
      </w:r>
    </w:p>
    <w:p w14:paraId="1706AC03" w14:textId="018D912E" w:rsidR="00C37BCC" w:rsidRDefault="00C37BCC">
      <w:pPr>
        <w:pStyle w:val="CourseContentText"/>
        <w:numPr>
          <w:ilvl w:val="0"/>
          <w:numId w:val="69"/>
        </w:numPr>
      </w:pPr>
      <w:r>
        <w:t xml:space="preserve">Follow your employer’s instructions to shelter in place or evacuate. </w:t>
      </w:r>
    </w:p>
    <w:p w14:paraId="39FF8CBE" w14:textId="65D6F96C" w:rsidR="00C37BCC" w:rsidRPr="00A87322" w:rsidRDefault="00C37BCC" w:rsidP="00C37BCC">
      <w:pPr>
        <w:pStyle w:val="CourseContentText"/>
        <w:rPr>
          <w:b/>
          <w:bCs/>
        </w:rPr>
      </w:pPr>
      <w:r w:rsidRPr="00A87322">
        <w:rPr>
          <w:b/>
          <w:bCs/>
        </w:rPr>
        <w:t>Written Product #4</w:t>
      </w:r>
    </w:p>
    <w:p w14:paraId="1BC72413" w14:textId="77777777" w:rsidR="00C37BCC" w:rsidRDefault="00C37BCC" w:rsidP="00C37BCC">
      <w:pPr>
        <w:pStyle w:val="CourseContentText"/>
      </w:pPr>
      <w:r>
        <w:t xml:space="preserve">News Release </w:t>
      </w:r>
    </w:p>
    <w:p w14:paraId="41BFB895" w14:textId="77777777" w:rsidR="00C37BCC" w:rsidRDefault="00C37BCC" w:rsidP="00C37BCC">
      <w:pPr>
        <w:pStyle w:val="CourseContentText"/>
      </w:pPr>
      <w:r>
        <w:t xml:space="preserve">FOR IMMEDIATE RELEASE </w:t>
      </w:r>
    </w:p>
    <w:p w14:paraId="7318F123" w14:textId="0D6143CF" w:rsidR="00C37BCC" w:rsidRDefault="00C37BCC" w:rsidP="00C37BCC">
      <w:pPr>
        <w:pStyle w:val="CourseContentText"/>
      </w:pPr>
      <w:r>
        <w:t>Contact: Dana Jordan (800) 555-0321 October 9, 2024</w:t>
      </w:r>
    </w:p>
    <w:p w14:paraId="1EE7B0B8" w14:textId="77777777" w:rsidR="00C37BCC" w:rsidRDefault="00C37BCC" w:rsidP="00C37BCC">
      <w:pPr>
        <w:pStyle w:val="CourseContentText"/>
      </w:pPr>
      <w:r>
        <w:t xml:space="preserve">Dinwoody Police Officers Discover Marijuana </w:t>
      </w:r>
    </w:p>
    <w:p w14:paraId="397356FD" w14:textId="77777777" w:rsidR="00C37BCC" w:rsidRDefault="00C37BCC" w:rsidP="00C37BCC">
      <w:pPr>
        <w:pStyle w:val="CourseContentText"/>
      </w:pPr>
      <w:r>
        <w:t xml:space="preserve">Dinwoody Police Officers looking for a lost child in the ten-mile area surrounding Wood Lake discovered marijuana plants growing in the St. John Botanical Gardens. </w:t>
      </w:r>
    </w:p>
    <w:p w14:paraId="18DD0114" w14:textId="77777777" w:rsidR="00C37BCC" w:rsidRDefault="00C37BCC" w:rsidP="00C37BCC">
      <w:pPr>
        <w:pStyle w:val="CourseContentText"/>
      </w:pPr>
      <w:r>
        <w:lastRenderedPageBreak/>
        <w:t xml:space="preserve">The plants were well disguised by thick plantings of bamboo and other Asian plants. The child had been separated from its parents who were visiting the Botanical Gardens. They were reunited at the visitor center. </w:t>
      </w:r>
    </w:p>
    <w:p w14:paraId="717F1595" w14:textId="77777777" w:rsidR="00C37BCC" w:rsidRDefault="00C37BCC" w:rsidP="00C37BCC">
      <w:pPr>
        <w:pStyle w:val="CourseContentText"/>
      </w:pPr>
      <w:r>
        <w:t xml:space="preserve">The Officers and agents from DEA eradicated over 200 marijuana plants with an estimated street value of $65,000. The discovery is one of the largest seizures of live marijuana plants in the State this year. </w:t>
      </w:r>
    </w:p>
    <w:p w14:paraId="336BF39C" w14:textId="77777777" w:rsidR="00C37BCC" w:rsidRDefault="00C37BCC" w:rsidP="00C37BCC">
      <w:pPr>
        <w:pStyle w:val="CourseContentText"/>
      </w:pPr>
      <w:r>
        <w:t>The parents of the lost child were not available for comment.</w:t>
      </w:r>
    </w:p>
    <w:p w14:paraId="1427399A" w14:textId="77777777" w:rsidR="00C37BCC" w:rsidRPr="00A87322" w:rsidRDefault="00C37BCC" w:rsidP="00C37BCC">
      <w:pPr>
        <w:pStyle w:val="CourseContentText"/>
        <w:rPr>
          <w:b/>
          <w:bCs/>
        </w:rPr>
      </w:pPr>
      <w:r w:rsidRPr="00A87322">
        <w:rPr>
          <w:b/>
          <w:bCs/>
        </w:rPr>
        <w:t>Written Product #5</w:t>
      </w:r>
    </w:p>
    <w:p w14:paraId="3FD9729B" w14:textId="77777777" w:rsidR="00C37BCC" w:rsidRDefault="00C37BCC" w:rsidP="00C37BCC">
      <w:pPr>
        <w:pStyle w:val="CourseContentText"/>
      </w:pPr>
      <w:r>
        <w:t xml:space="preserve">FOR IMMEDIATE RELEASE Contact: Jay Moore, PIO, NPEM </w:t>
      </w:r>
    </w:p>
    <w:p w14:paraId="140E7DDA" w14:textId="6F086D22" w:rsidR="00C37BCC" w:rsidRDefault="00C37BCC" w:rsidP="00C37BCC">
      <w:pPr>
        <w:pStyle w:val="CourseContentText"/>
      </w:pPr>
      <w:r>
        <w:t>News Release #5-2024 24/7: 800-555-9966</w:t>
      </w:r>
    </w:p>
    <w:p w14:paraId="0AFEC9FF" w14:textId="77777777" w:rsidR="00C37BCC" w:rsidRDefault="00C37BCC" w:rsidP="00C37BCC">
      <w:pPr>
        <w:pStyle w:val="CourseContentText"/>
      </w:pPr>
      <w:r>
        <w:t xml:space="preserve">Volunteer Sandbaggers Needed </w:t>
      </w:r>
    </w:p>
    <w:p w14:paraId="6B97FF25" w14:textId="77777777" w:rsidR="00C37BCC" w:rsidRDefault="00C37BCC" w:rsidP="00C37BCC">
      <w:pPr>
        <w:pStyle w:val="CourseContentText"/>
      </w:pPr>
      <w:r>
        <w:t>NORTH PLAINVIEW, Columbia—Volunteers have started a sandbagging operation in North Plainview in an attempt to seal off the water from flowing under the railroad tracks that run parallel along Highway 97 between Main and Cherry Streets in North Plainview. Emergency Management needs about 2,000 sandbags for the levees in Plainview County should the water begin to overflow.</w:t>
      </w:r>
    </w:p>
    <w:p w14:paraId="41242188" w14:textId="61C7E3B1" w:rsidR="00C37BCC" w:rsidRDefault="00C37BCC" w:rsidP="00C37BCC">
      <w:pPr>
        <w:pStyle w:val="CourseContentText"/>
      </w:pPr>
      <w:r>
        <w:t>Due to mud</w:t>
      </w:r>
      <w:r w:rsidR="00715712">
        <w:t>slides</w:t>
      </w:r>
      <w:r>
        <w:t xml:space="preserve"> several roads have been closed in Plainview and traffic is being diverted. The City of North Plainview experienced extremely heavy rains over the past 5 days, resulting in flash flooding on the East side of town.</w:t>
      </w:r>
    </w:p>
    <w:p w14:paraId="2227383F" w14:textId="77777777" w:rsidR="00C37BCC" w:rsidRDefault="00C37BCC" w:rsidP="00C37BCC">
      <w:pPr>
        <w:pStyle w:val="CourseContentText"/>
      </w:pPr>
      <w:r>
        <w:t xml:space="preserve">Currently, we are asking for volunteers to fill sandbags in anticipation of the rising Columbia River. </w:t>
      </w:r>
    </w:p>
    <w:p w14:paraId="74CF8CD4" w14:textId="37178A7F" w:rsidR="00C37BCC" w:rsidRPr="00A87322" w:rsidRDefault="00C37BCC" w:rsidP="00E93F8D">
      <w:pPr>
        <w:pStyle w:val="CourseContentText"/>
        <w:spacing w:line="240" w:lineRule="auto"/>
        <w:rPr>
          <w:b/>
          <w:bCs/>
        </w:rPr>
      </w:pPr>
      <w:r w:rsidRPr="00A87322">
        <w:rPr>
          <w:b/>
          <w:bCs/>
        </w:rPr>
        <w:t>Written Product #6</w:t>
      </w:r>
    </w:p>
    <w:p w14:paraId="595A9321" w14:textId="77777777" w:rsidR="00C37BCC" w:rsidRDefault="00C37BCC" w:rsidP="00E93F8D">
      <w:pPr>
        <w:pStyle w:val="CourseContentText"/>
        <w:spacing w:line="240" w:lineRule="auto"/>
      </w:pPr>
      <w:r>
        <w:t xml:space="preserve">Contact: Jan Morrison (800) 555-1234 </w:t>
      </w:r>
    </w:p>
    <w:p w14:paraId="02CB4B68" w14:textId="6E509DC8" w:rsidR="00C37BCC" w:rsidRDefault="00C37BCC" w:rsidP="00E93F8D">
      <w:pPr>
        <w:pStyle w:val="CourseContentText"/>
        <w:spacing w:line="240" w:lineRule="auto"/>
      </w:pPr>
      <w:r>
        <w:t xml:space="preserve">NR #18 FOR IMMEDIATE RELEASE August 19, 2024 </w:t>
      </w:r>
    </w:p>
    <w:p w14:paraId="4C189645" w14:textId="77777777" w:rsidR="00C37BCC" w:rsidRDefault="00C37BCC" w:rsidP="00E93F8D">
      <w:pPr>
        <w:pStyle w:val="CourseContentText"/>
        <w:spacing w:line="240" w:lineRule="auto"/>
      </w:pPr>
      <w:r>
        <w:t xml:space="preserve">Media Advisory </w:t>
      </w:r>
    </w:p>
    <w:p w14:paraId="6649A577" w14:textId="77777777" w:rsidR="00C37BCC" w:rsidRDefault="00C37BCC" w:rsidP="00E93F8D">
      <w:pPr>
        <w:pStyle w:val="CourseContentText"/>
        <w:spacing w:line="240" w:lineRule="auto"/>
      </w:pPr>
      <w:r>
        <w:t xml:space="preserve">(Not for Publication) </w:t>
      </w:r>
    </w:p>
    <w:p w14:paraId="325DB341" w14:textId="77777777" w:rsidR="00C37BCC" w:rsidRDefault="00C37BCC" w:rsidP="00E93F8D">
      <w:pPr>
        <w:pStyle w:val="CourseContentText"/>
        <w:spacing w:line="240" w:lineRule="auto"/>
      </w:pPr>
      <w:r>
        <w:t xml:space="preserve">MEDIA BRIEFING SCHEDULED </w:t>
      </w:r>
    </w:p>
    <w:p w14:paraId="4FB2831A" w14:textId="77777777" w:rsidR="00C37BCC" w:rsidRDefault="00C37BCC" w:rsidP="00E93F8D">
      <w:pPr>
        <w:pStyle w:val="CourseContentText"/>
        <w:spacing w:line="240" w:lineRule="auto"/>
      </w:pPr>
      <w:r>
        <w:t>GREENVILLE, Columbia – State Coordinator Casey Morton will hold a news conference at 6 p.m., Sunday, September 24, at the Greenville Emergency Operations Center to brief the media on the latest developments in the ongoing response to Hurricane Horatio. CDOT, CDH, and ARC will also attend the briefing.</w:t>
      </w:r>
    </w:p>
    <w:p w14:paraId="0E5C6905" w14:textId="77777777" w:rsidR="00C37BCC" w:rsidRDefault="00C37BCC" w:rsidP="00E93F8D">
      <w:pPr>
        <w:pStyle w:val="CourseContentText"/>
        <w:spacing w:line="240" w:lineRule="auto"/>
      </w:pPr>
      <w:r>
        <w:t xml:space="preserve">The Columbia Department of Emergency Management (CDEM) has opened the Joint Information Center to provide people with updates on the hurricane response and information on disaster assistance. The phone number is (800) 555-1234. </w:t>
      </w:r>
    </w:p>
    <w:p w14:paraId="0A359FDD" w14:textId="77777777" w:rsidR="00C37BCC" w:rsidRDefault="00C37BCC" w:rsidP="00E93F8D">
      <w:pPr>
        <w:pStyle w:val="CourseContentText"/>
        <w:spacing w:line="240" w:lineRule="auto"/>
      </w:pPr>
      <w:r>
        <w:t xml:space="preserve">CDEM requests that media representatives present identification at the entrance to the briefing. </w:t>
      </w:r>
    </w:p>
    <w:p w14:paraId="55F09149" w14:textId="464299DB" w:rsidR="00C37BCC" w:rsidRDefault="00C37BCC" w:rsidP="00E93F8D">
      <w:pPr>
        <w:pStyle w:val="CourseContentText"/>
        <w:spacing w:line="240" w:lineRule="auto"/>
      </w:pPr>
      <w:r>
        <w:t>Future briefings will be announced on a timely basis and as conditions warrant.</w:t>
      </w:r>
    </w:p>
    <w:p w14:paraId="662E9EBE" w14:textId="2CD7B858" w:rsidR="00927A36" w:rsidRDefault="00927A36">
      <w:r>
        <w:br w:type="page"/>
      </w:r>
    </w:p>
    <w:p w14:paraId="6AC7CAA7" w14:textId="2967FE4C" w:rsidR="00927B30" w:rsidRDefault="00927A36" w:rsidP="00927A36">
      <w:pPr>
        <w:pStyle w:val="Heading2"/>
      </w:pPr>
      <w:bookmarkStart w:id="115" w:name="_Toc187070117"/>
      <w:r>
        <w:lastRenderedPageBreak/>
        <w:t>Approval Process</w:t>
      </w:r>
      <w:bookmarkEnd w:id="115"/>
    </w:p>
    <w:p w14:paraId="7CE584FD" w14:textId="07F71CEF" w:rsidR="00DB6ADE" w:rsidRDefault="009B6818" w:rsidP="006C435A">
      <w:pPr>
        <w:pStyle w:val="CourseContentText"/>
        <w:jc w:val="center"/>
      </w:pPr>
      <w:r>
        <w:rPr>
          <w:noProof/>
        </w:rPr>
        <w:drawing>
          <wp:inline distT="0" distB="0" distL="0" distR="0" wp14:anchorId="2D5512B1" wp14:editId="28D13885">
            <wp:extent cx="5299456" cy="2980944"/>
            <wp:effectExtent l="19050" t="19050" r="15875" b="10160"/>
            <wp:docPr id="1477473169" name="Picture 9" descr="Approval Process&#10;The purpose of the news release approval process: &#10;Ensure the information going out is accurate, up to date, and complete. &#10;Facilitate coordination with other response agencies.&#10;Document and track what has gone out. &#10;Have the approving authority’s trust in the produ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473169" name="Picture 9" descr="Approval Process&#10;The purpose of the news release approval process: &#10;Ensure the information going out is accurate, up to date, and complete. &#10;Facilitate coordination with other response agencies.&#10;Document and track what has gone out. &#10;Have the approving authority’s trust in the product.&#10;"/>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6F8B057" w14:textId="2843AE98" w:rsidR="00DB6ADE" w:rsidRDefault="0040263B" w:rsidP="00DB6ADE">
      <w:pPr>
        <w:pStyle w:val="Slide"/>
      </w:pPr>
      <w:r>
        <w:t>Visual</w:t>
      </w:r>
      <w:r w:rsidR="00DB6ADE">
        <w:t xml:space="preserve"> 9, Approval Process</w:t>
      </w:r>
    </w:p>
    <w:p w14:paraId="1D91E31B" w14:textId="77777777" w:rsidR="00DB6ADE" w:rsidRPr="001F33D9" w:rsidRDefault="00DB6ADE" w:rsidP="00DB6ADE">
      <w:pPr>
        <w:pStyle w:val="CourseContentText"/>
      </w:pPr>
    </w:p>
    <w:p w14:paraId="7150A7D7" w14:textId="08F16116" w:rsidR="00796960" w:rsidRDefault="00796960" w:rsidP="00796960">
      <w:pPr>
        <w:pStyle w:val="CourseContentText"/>
      </w:pPr>
      <w:r>
        <w:t>Approval processes for news releases will vary depending upon the organization and the incident, but the purposes remain the same:</w:t>
      </w:r>
      <w:r w:rsidR="00461C65">
        <w:t xml:space="preserve"> </w:t>
      </w:r>
    </w:p>
    <w:p w14:paraId="3E43CE1A" w14:textId="5D702BB1" w:rsidR="00796960" w:rsidRDefault="00796960">
      <w:pPr>
        <w:pStyle w:val="CourseContentText"/>
        <w:numPr>
          <w:ilvl w:val="0"/>
          <w:numId w:val="70"/>
        </w:numPr>
      </w:pPr>
      <w:r>
        <w:t>To ensure the information going out is accurate, up to date, and complete</w:t>
      </w:r>
      <w:r w:rsidR="00C0746E">
        <w:t>.</w:t>
      </w:r>
    </w:p>
    <w:p w14:paraId="4A46A3F8" w14:textId="5F0213AA" w:rsidR="00796960" w:rsidRDefault="00796960">
      <w:pPr>
        <w:pStyle w:val="CourseContentText"/>
        <w:numPr>
          <w:ilvl w:val="0"/>
          <w:numId w:val="70"/>
        </w:numPr>
      </w:pPr>
      <w:r>
        <w:t>To facilitate coordination with other response agencie</w:t>
      </w:r>
      <w:r w:rsidR="00C0746E">
        <w:t>s.</w:t>
      </w:r>
    </w:p>
    <w:p w14:paraId="130D49D9" w14:textId="64F371BA" w:rsidR="00796960" w:rsidRDefault="00796960">
      <w:pPr>
        <w:pStyle w:val="CourseContentText"/>
        <w:numPr>
          <w:ilvl w:val="0"/>
          <w:numId w:val="70"/>
        </w:numPr>
      </w:pPr>
      <w:r>
        <w:t xml:space="preserve">To document and track what has gone out. </w:t>
      </w:r>
    </w:p>
    <w:p w14:paraId="00C25310" w14:textId="478DBBA2" w:rsidR="00DB6ADE" w:rsidRDefault="00796960">
      <w:pPr>
        <w:pStyle w:val="CourseContentText"/>
        <w:numPr>
          <w:ilvl w:val="0"/>
          <w:numId w:val="70"/>
        </w:numPr>
      </w:pPr>
      <w:r>
        <w:t>To have the approving authority</w:t>
      </w:r>
      <w:r w:rsidR="007C3D9D">
        <w:t>’</w:t>
      </w:r>
      <w:r>
        <w:t>s trust in the product</w:t>
      </w:r>
    </w:p>
    <w:p w14:paraId="58FF4C4A" w14:textId="77777777" w:rsidR="00927A36" w:rsidRDefault="00927A36">
      <w:r>
        <w:br w:type="page"/>
      </w:r>
    </w:p>
    <w:p w14:paraId="5342925B" w14:textId="25B6AFF4" w:rsidR="00DB6ADE" w:rsidRDefault="00927A36" w:rsidP="00927A36">
      <w:pPr>
        <w:pStyle w:val="Heading2"/>
      </w:pPr>
      <w:bookmarkStart w:id="116" w:name="_Toc187070118"/>
      <w:r w:rsidRPr="00927A36">
        <w:lastRenderedPageBreak/>
        <w:t>Dissemination Process</w:t>
      </w:r>
      <w:bookmarkEnd w:id="116"/>
    </w:p>
    <w:p w14:paraId="38B9E2B8" w14:textId="53BD87A7" w:rsidR="00D361DB" w:rsidRDefault="006C435A" w:rsidP="006C435A">
      <w:pPr>
        <w:pStyle w:val="CourseContentText"/>
        <w:jc w:val="center"/>
      </w:pPr>
      <w:r>
        <w:rPr>
          <w:noProof/>
        </w:rPr>
        <w:drawing>
          <wp:inline distT="0" distB="0" distL="0" distR="0" wp14:anchorId="2909FE8A" wp14:editId="6793B69B">
            <wp:extent cx="5299456" cy="2980944"/>
            <wp:effectExtent l="19050" t="19050" r="15875" b="10160"/>
            <wp:docPr id="1791346056" name="Picture 31" descr="Dissemination Process&#10;Identifying the channels based on audience: &#10;General Public – Radio, TV, Social Media&#10;Media – Social Media, Text Messages, Email&#10;Stakeholders? &#10;Creating the system: &#10;High-tech and low-tech &#10;Backup systems &#10;Up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46056" name="Picture 31" descr="Dissemination Process&#10;Identifying the channels based on audience: &#10;General Public – Radio, TV, Social Media&#10;Media – Social Media, Text Messages, Email&#10;Stakeholders? &#10;Creating the system: &#10;High-tech and low-tech &#10;Backup systems &#10;Updates"/>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BBDBB46" w14:textId="5C1A22DA" w:rsidR="00665298" w:rsidRDefault="0040263B" w:rsidP="00665298">
      <w:pPr>
        <w:pStyle w:val="Slide"/>
      </w:pPr>
      <w:r>
        <w:t>Visual</w:t>
      </w:r>
      <w:r w:rsidR="00665298">
        <w:t xml:space="preserve"> 10, Dissemination Process.</w:t>
      </w:r>
    </w:p>
    <w:p w14:paraId="28C638B5" w14:textId="77777777" w:rsidR="00665298" w:rsidRPr="001F33D9" w:rsidRDefault="00665298" w:rsidP="00665298">
      <w:pPr>
        <w:pStyle w:val="CourseContentText"/>
      </w:pPr>
    </w:p>
    <w:p w14:paraId="66BFE033" w14:textId="77777777" w:rsidR="00AF6707" w:rsidRDefault="00AF6707" w:rsidP="00AF6707">
      <w:pPr>
        <w:pStyle w:val="CourseContentText"/>
      </w:pPr>
      <w:r>
        <w:t>The next process is dissemination—getting the message out—and the first step is identifying the channels you will use.</w:t>
      </w:r>
    </w:p>
    <w:p w14:paraId="6A08E8DB" w14:textId="0B998148" w:rsidR="00AF6707" w:rsidRDefault="00AF6707" w:rsidP="00AF6707">
      <w:pPr>
        <w:pStyle w:val="CourseContentText"/>
      </w:pPr>
      <w:r>
        <w:t xml:space="preserve">Never miss an update if you mentioned there will be one in previous </w:t>
      </w:r>
      <w:r w:rsidR="00C0746E">
        <w:t>briefings.</w:t>
      </w:r>
      <w:r>
        <w:t xml:space="preserve"> </w:t>
      </w:r>
    </w:p>
    <w:p w14:paraId="577A4E25" w14:textId="37727CBE" w:rsidR="00665298" w:rsidRDefault="00AF6707" w:rsidP="00AF6707">
      <w:pPr>
        <w:pStyle w:val="CourseContentText"/>
      </w:pPr>
      <w:r>
        <w:t xml:space="preserve">In place of mentioning an update at a specific time; use </w:t>
      </w:r>
      <w:r w:rsidR="007C3D9D">
        <w:t>“</w:t>
      </w:r>
      <w:r>
        <w:t>updates will occur when we receive additional information</w:t>
      </w:r>
      <w:r w:rsidR="00C0746E">
        <w:t>.</w:t>
      </w:r>
      <w:r w:rsidR="007C3D9D">
        <w:t>”</w:t>
      </w:r>
    </w:p>
    <w:p w14:paraId="0E1D0762" w14:textId="05F9E6DF" w:rsidR="00927A36" w:rsidRDefault="00927A36">
      <w:r>
        <w:br w:type="page"/>
      </w:r>
    </w:p>
    <w:p w14:paraId="5F1A9ACE" w14:textId="7CAAA5FE" w:rsidR="005C28B5" w:rsidRDefault="00927A36" w:rsidP="00927A36">
      <w:pPr>
        <w:pStyle w:val="Heading2"/>
      </w:pPr>
      <w:bookmarkStart w:id="117" w:name="_Toc187070119"/>
      <w:r>
        <w:lastRenderedPageBreak/>
        <w:t>Tracking Process</w:t>
      </w:r>
      <w:bookmarkEnd w:id="117"/>
    </w:p>
    <w:p w14:paraId="7ECA23A3" w14:textId="28730BDA" w:rsidR="005C28B5" w:rsidRDefault="006C435A" w:rsidP="006C435A">
      <w:pPr>
        <w:pStyle w:val="CourseContentText"/>
        <w:jc w:val="center"/>
      </w:pPr>
      <w:r>
        <w:rPr>
          <w:noProof/>
        </w:rPr>
        <w:drawing>
          <wp:inline distT="0" distB="0" distL="0" distR="0" wp14:anchorId="609A63BD" wp14:editId="63B310AD">
            <wp:extent cx="5299456" cy="2980944"/>
            <wp:effectExtent l="19050" t="19050" r="15875" b="10160"/>
            <wp:docPr id="1599933757" name="Picture 32" descr="Tracking Process&#10;Inbound Responses&#10;Media monitoring&#10;9-1-1 and 3-1-1 call reports&#10;Social Media/blog/website monitoring &#10;Reddit, 4-chan, 8-chan, alternative online channels&#10;Outbound Communications&#10;News releases&#10;Website/Social Media Posts&#10;Rumor Control and Corrections&#10;Record Kee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33757" name="Picture 32" descr="Tracking Process&#10;Inbound Responses&#10;Media monitoring&#10;9-1-1 and 3-1-1 call reports&#10;Social Media/blog/website monitoring &#10;Reddit, 4-chan, 8-chan, alternative online channels&#10;Outbound Communications&#10;News releases&#10;Website/Social Media Posts&#10;Rumor Control and Corrections&#10;Record Keepi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6D9374F" w14:textId="3014CC0A" w:rsidR="005C28B5" w:rsidRDefault="0040263B" w:rsidP="005C28B5">
      <w:pPr>
        <w:pStyle w:val="Slide"/>
      </w:pPr>
      <w:r>
        <w:t>Visual</w:t>
      </w:r>
      <w:r w:rsidR="005C28B5">
        <w:t xml:space="preserve"> 11, </w:t>
      </w:r>
      <w:r w:rsidR="00927A36">
        <w:t>Tracking Process</w:t>
      </w:r>
    </w:p>
    <w:p w14:paraId="062BBEE0" w14:textId="77777777" w:rsidR="005C28B5" w:rsidRPr="001F33D9" w:rsidRDefault="005C28B5" w:rsidP="005C28B5">
      <w:pPr>
        <w:pStyle w:val="CourseContentText"/>
      </w:pPr>
    </w:p>
    <w:p w14:paraId="6A860D62" w14:textId="14682672" w:rsidR="00446AEC" w:rsidRDefault="00927A36" w:rsidP="00927A36">
      <w:pPr>
        <w:pStyle w:val="Heading2"/>
      </w:pPr>
      <w:bookmarkStart w:id="118" w:name="_Toc187070120"/>
      <w:r w:rsidRPr="00927A36">
        <w:lastRenderedPageBreak/>
        <w:t>U.S. Facts: Adults Over 16</w:t>
      </w:r>
      <w:bookmarkEnd w:id="118"/>
    </w:p>
    <w:p w14:paraId="61215D27" w14:textId="64669D95" w:rsidR="00450E1E" w:rsidRDefault="006C435A" w:rsidP="006C435A">
      <w:pPr>
        <w:pStyle w:val="CourseContentText"/>
        <w:jc w:val="center"/>
      </w:pPr>
      <w:r>
        <w:rPr>
          <w:noProof/>
        </w:rPr>
        <w:drawing>
          <wp:inline distT="0" distB="0" distL="0" distR="0" wp14:anchorId="4FB85803" wp14:editId="1525BC3C">
            <wp:extent cx="5299456" cy="2980944"/>
            <wp:effectExtent l="19050" t="19050" r="15875" b="10160"/>
            <wp:docPr id="1187588296" name="Picture 33" descr="U.S. Facts: Adults Over 16&#10;US Facts on 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588296" name="Picture 33" descr="U.S. Facts: Adults Over 16&#10;US Facts on literacy"/>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F8CA87B" w14:textId="5B56C459" w:rsidR="00450E1E" w:rsidRDefault="0040263B" w:rsidP="00450E1E">
      <w:pPr>
        <w:pStyle w:val="Slide"/>
      </w:pPr>
      <w:r>
        <w:t>Visual</w:t>
      </w:r>
      <w:r w:rsidR="00450E1E">
        <w:t xml:space="preserve"> 12, U.S. Facts: Adults Over 16</w:t>
      </w:r>
    </w:p>
    <w:p w14:paraId="02286A4D" w14:textId="77777777" w:rsidR="00450E1E" w:rsidRPr="001F33D9" w:rsidRDefault="00450E1E" w:rsidP="00450E1E">
      <w:pPr>
        <w:pStyle w:val="CourseContentText"/>
      </w:pPr>
    </w:p>
    <w:p w14:paraId="0ED26418" w14:textId="2542B095" w:rsidR="00034BEA" w:rsidRDefault="00034BEA" w:rsidP="00034BEA">
      <w:pPr>
        <w:pStyle w:val="CourseContentText"/>
      </w:pPr>
      <w:r>
        <w:t>U.S. Facts: Adults Over 16</w:t>
      </w:r>
      <w:r w:rsidR="00461C65">
        <w:t xml:space="preserve"> </w:t>
      </w:r>
    </w:p>
    <w:p w14:paraId="6C556677" w14:textId="7F895B50" w:rsidR="00034BEA" w:rsidRDefault="00000000">
      <w:pPr>
        <w:pStyle w:val="CourseContentText"/>
        <w:numPr>
          <w:ilvl w:val="0"/>
          <w:numId w:val="172"/>
        </w:numPr>
      </w:pPr>
      <w:hyperlink r:id="rId112" w:history="1">
        <w:r w:rsidR="00034BEA" w:rsidRPr="00BD14A6">
          <w:rPr>
            <w:rStyle w:val="Hyperlink"/>
          </w:rPr>
          <w:t>U.S. Facts: Adults Over 16</w:t>
        </w:r>
      </w:hyperlink>
      <w:r w:rsidR="00034BEA">
        <w:t xml:space="preserve"> (</w:t>
      </w:r>
      <w:r w:rsidR="00BD14A6" w:rsidRPr="00BD14A6">
        <w:t>https://literacyproj.org/</w:t>
      </w:r>
      <w:r w:rsidR="00063408">
        <w:t>)</w:t>
      </w:r>
    </w:p>
    <w:p w14:paraId="3D10993E" w14:textId="33354AF4" w:rsidR="00034BEA" w:rsidRDefault="00034BEA">
      <w:pPr>
        <w:pStyle w:val="CourseContentText"/>
        <w:numPr>
          <w:ilvl w:val="0"/>
          <w:numId w:val="71"/>
        </w:numPr>
      </w:pPr>
      <w:r>
        <w:t xml:space="preserve">On average, 79% of U.S. adults nationwide are literate in 2024. </w:t>
      </w:r>
    </w:p>
    <w:p w14:paraId="40D3BBAF" w14:textId="1E893F4B" w:rsidR="00034BEA" w:rsidRDefault="00034BEA">
      <w:pPr>
        <w:pStyle w:val="CourseContentText"/>
        <w:numPr>
          <w:ilvl w:val="0"/>
          <w:numId w:val="71"/>
        </w:numPr>
      </w:pPr>
      <w:r>
        <w:t>54% of adults have a literacy below a 6</w:t>
      </w:r>
      <w:r w:rsidRPr="006C0EA1">
        <w:rPr>
          <w:vertAlign w:val="superscript"/>
        </w:rPr>
        <w:t>th</w:t>
      </w:r>
      <w:r>
        <w:t>-grade level (20% are below 5</w:t>
      </w:r>
      <w:r w:rsidRPr="006C0EA1">
        <w:rPr>
          <w:vertAlign w:val="superscript"/>
        </w:rPr>
        <w:t>th</w:t>
      </w:r>
      <w:r>
        <w:t>-grade level).</w:t>
      </w:r>
    </w:p>
    <w:p w14:paraId="15D41273" w14:textId="46AA8FBD" w:rsidR="00034BEA" w:rsidRDefault="00034BEA">
      <w:pPr>
        <w:pStyle w:val="CourseContentText"/>
        <w:numPr>
          <w:ilvl w:val="0"/>
          <w:numId w:val="71"/>
        </w:numPr>
      </w:pPr>
      <w:r>
        <w:t>Currently, 45</w:t>
      </w:r>
      <w:r w:rsidR="0004025F">
        <w:t>-</w:t>
      </w:r>
      <w:r>
        <w:t xml:space="preserve">million Americans are functionally illiterate and cannot read above a </w:t>
      </w:r>
      <w:r w:rsidR="007C3D9D">
        <w:t>5</w:t>
      </w:r>
      <w:r w:rsidR="007C3D9D" w:rsidRPr="006C0EA1">
        <w:rPr>
          <w:vertAlign w:val="superscript"/>
        </w:rPr>
        <w:t>th</w:t>
      </w:r>
      <w:r>
        <w:t>-grade level</w:t>
      </w:r>
      <w:r w:rsidR="00063408">
        <w:t>.</w:t>
      </w:r>
      <w:r>
        <w:t xml:space="preserve"> </w:t>
      </w:r>
    </w:p>
    <w:p w14:paraId="6382C9F0" w14:textId="5C257424" w:rsidR="00450E1E" w:rsidRDefault="00034BEA">
      <w:pPr>
        <w:pStyle w:val="CourseContentText"/>
        <w:numPr>
          <w:ilvl w:val="0"/>
          <w:numId w:val="71"/>
        </w:numPr>
      </w:pPr>
      <w:r>
        <w:t xml:space="preserve">50% of adults cannot read a book written at an </w:t>
      </w:r>
      <w:r w:rsidR="007C3D9D">
        <w:t>8</w:t>
      </w:r>
      <w:r w:rsidR="007C3D9D" w:rsidRPr="006C0EA1">
        <w:rPr>
          <w:vertAlign w:val="superscript"/>
        </w:rPr>
        <w:t>th</w:t>
      </w:r>
      <w:r w:rsidR="007C3D9D">
        <w:t>-g</w:t>
      </w:r>
      <w:r>
        <w:t>rade</w:t>
      </w:r>
      <w:r w:rsidR="00063408">
        <w:t xml:space="preserve"> </w:t>
      </w:r>
      <w:r>
        <w:t>level.</w:t>
      </w:r>
    </w:p>
    <w:p w14:paraId="67BE08A4" w14:textId="77777777" w:rsidR="00450E1E" w:rsidRDefault="00450E1E" w:rsidP="00600713">
      <w:pPr>
        <w:pStyle w:val="CourseContentText"/>
      </w:pPr>
    </w:p>
    <w:p w14:paraId="459EDB1E" w14:textId="3983263C" w:rsidR="00600713" w:rsidRDefault="00927A36" w:rsidP="00600713">
      <w:pPr>
        <w:pStyle w:val="Heading2"/>
      </w:pPr>
      <w:bookmarkStart w:id="119" w:name="_Toc187070121"/>
      <w:r w:rsidRPr="00927A36">
        <w:lastRenderedPageBreak/>
        <w:t>Social Media for Public Safety</w:t>
      </w:r>
      <w:bookmarkEnd w:id="119"/>
    </w:p>
    <w:p w14:paraId="7A48E5B6" w14:textId="711B66FA" w:rsidR="00600713" w:rsidRDefault="00334A75" w:rsidP="00600713">
      <w:pPr>
        <w:pStyle w:val="CourseContentText"/>
        <w:jc w:val="center"/>
      </w:pPr>
      <w:r>
        <w:rPr>
          <w:noProof/>
        </w:rPr>
        <w:drawing>
          <wp:inline distT="0" distB="0" distL="0" distR="0" wp14:anchorId="434A865F" wp14:editId="476F553C">
            <wp:extent cx="5299456" cy="2980944"/>
            <wp:effectExtent l="19050" t="19050" r="15875" b="10160"/>
            <wp:docPr id="1236024968" name="Picture 34" descr="Social Media for Public Safety&#10;Decentralized&#10;Easily available – 24/7/365&#10;Multiple Channels&#10;Multiple Sources&#10;Multimedia&#10;Text, Pictures, Graphics, Video, Audi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24968" name="Picture 34" descr="Social Media for Public Safety&#10;Decentralized&#10;Easily available – 24/7/365&#10;Multiple Channels&#10;Multiple Sources&#10;Multimedia&#10;Text, Pictures, Graphics, Video, Audio&#1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9A172D3" w14:textId="23E57653" w:rsidR="00600713" w:rsidRDefault="0040263B" w:rsidP="00600713">
      <w:pPr>
        <w:pStyle w:val="Slide"/>
      </w:pPr>
      <w:r>
        <w:t>Visual</w:t>
      </w:r>
      <w:r w:rsidR="00600713">
        <w:t xml:space="preserve"> </w:t>
      </w:r>
      <w:r w:rsidR="00FF34B6">
        <w:t>13</w:t>
      </w:r>
      <w:r w:rsidR="00600713">
        <w:t xml:space="preserve">, </w:t>
      </w:r>
      <w:r w:rsidR="00FF34B6">
        <w:t>Social Media for Public Safety</w:t>
      </w:r>
    </w:p>
    <w:p w14:paraId="21BEDE4C" w14:textId="77777777" w:rsidR="00600713" w:rsidRPr="001F33D9" w:rsidRDefault="00600713" w:rsidP="00600713">
      <w:pPr>
        <w:pStyle w:val="CourseContentText"/>
      </w:pPr>
    </w:p>
    <w:p w14:paraId="50DC1C91" w14:textId="069E8A7D" w:rsidR="00F823B8" w:rsidRDefault="00F823B8" w:rsidP="00F823B8">
      <w:pPr>
        <w:pStyle w:val="CourseContentText"/>
      </w:pPr>
      <w:r>
        <w:t xml:space="preserve">Social media is different in that it changes media communication for emergency management in some </w:t>
      </w:r>
      <w:proofErr w:type="gramStart"/>
      <w:r w:rsidR="00BD14A6">
        <w:t>key</w:t>
      </w:r>
      <w:r w:rsidR="007C3D9D">
        <w:t xml:space="preserve"> </w:t>
      </w:r>
      <w:r w:rsidR="00BD14A6">
        <w:t>ways</w:t>
      </w:r>
      <w:proofErr w:type="gramEnd"/>
      <w:r>
        <w:t xml:space="preserve">: </w:t>
      </w:r>
    </w:p>
    <w:p w14:paraId="2740D785" w14:textId="34F9218C" w:rsidR="00F823B8" w:rsidRDefault="00F823B8">
      <w:pPr>
        <w:pStyle w:val="CourseContentText"/>
        <w:numPr>
          <w:ilvl w:val="0"/>
          <w:numId w:val="72"/>
        </w:numPr>
      </w:pPr>
      <w:r>
        <w:t xml:space="preserve">It is decentralized and non-hierarchical. Not controlled by one or more entities. Anyone with access (any </w:t>
      </w:r>
      <w:r w:rsidR="007C3D9D">
        <w:t>w</w:t>
      </w:r>
      <w:r>
        <w:t>eb enabled device, e.g.</w:t>
      </w:r>
      <w:r w:rsidR="007C3D9D">
        <w:t>,</w:t>
      </w:r>
      <w:r>
        <w:t xml:space="preserve"> basic computer, phone) and minimal skills can post and view.</w:t>
      </w:r>
      <w:r w:rsidR="00461C65">
        <w:t xml:space="preserve"> </w:t>
      </w:r>
    </w:p>
    <w:p w14:paraId="7D98D1EB" w14:textId="4CF21E25" w:rsidR="00F823B8" w:rsidRDefault="00F823B8">
      <w:pPr>
        <w:pStyle w:val="CourseContentText"/>
        <w:numPr>
          <w:ilvl w:val="0"/>
          <w:numId w:val="72"/>
        </w:numPr>
      </w:pPr>
      <w:r>
        <w:t>It is usually immediate and available globally. What is publicly posted can be viewed immediately and by all, including those throughout the world.</w:t>
      </w:r>
      <w:r w:rsidR="00461C65">
        <w:t xml:space="preserve"> </w:t>
      </w:r>
    </w:p>
    <w:p w14:paraId="6ABA24F2" w14:textId="7AF1C6C5" w:rsidR="00F823B8" w:rsidRDefault="00F823B8">
      <w:pPr>
        <w:pStyle w:val="CourseContentText"/>
        <w:numPr>
          <w:ilvl w:val="0"/>
          <w:numId w:val="72"/>
        </w:numPr>
      </w:pPr>
      <w:r>
        <w:t>Multi-channel (two or more ways), multivariate</w:t>
      </w:r>
      <w:r w:rsidR="007C3D9D">
        <w:t>,</w:t>
      </w:r>
      <w:r>
        <w:t xml:space="preserve"> and multimodal. Multi-channel (two-way or more) posts can go out to a number of different services at one time. Posting on Twitter, Facebook, and to a blogpost all at once is not unusual. Media are multivariate as the way and the volume of the content posted may differ depending on the medium. A Facebook and Twitter post differ by the number of characters, the way they are displayed, and how the recipient receives them. Also, they may differ in the number of people who receive the message and the number of times it may be repeated, through “re-tweets,” linking, and reposts. Multimodal media can consist of text, pictures, video</w:t>
      </w:r>
      <w:r w:rsidR="007274A0">
        <w:t>,</w:t>
      </w:r>
      <w:r>
        <w:t xml:space="preserve"> or a combination thereof, and can be edited and reformulated with little control over how it might be presented.</w:t>
      </w:r>
      <w:r w:rsidR="00461C65">
        <w:t xml:space="preserve"> </w:t>
      </w:r>
    </w:p>
    <w:p w14:paraId="02284C6F" w14:textId="2225F896" w:rsidR="00F823B8" w:rsidRDefault="00F823B8">
      <w:pPr>
        <w:pStyle w:val="CourseContentText"/>
        <w:numPr>
          <w:ilvl w:val="0"/>
          <w:numId w:val="72"/>
        </w:numPr>
      </w:pPr>
      <w:r>
        <w:t xml:space="preserve">The public obtains its news from multiple sources and contributes to the media discourse. The public now obtains its news and information from multiple sources (TV, radio, and the </w:t>
      </w:r>
      <w:r>
        <w:lastRenderedPageBreak/>
        <w:t xml:space="preserve">Web) and chooses what, when, and how it wants it. In some ways, this can be viewed not as broadcasting, but as micro-channels. </w:t>
      </w:r>
    </w:p>
    <w:p w14:paraId="5F08DCBE" w14:textId="77777777" w:rsidR="00F823B8" w:rsidRDefault="00F823B8" w:rsidP="00F823B8">
      <w:pPr>
        <w:pStyle w:val="CourseContentText"/>
      </w:pPr>
      <w:r>
        <w:t>Changes in media and public information.</w:t>
      </w:r>
    </w:p>
    <w:p w14:paraId="72095B7C" w14:textId="77777777" w:rsidR="00F823B8" w:rsidRDefault="00F823B8" w:rsidP="00F823B8">
      <w:pPr>
        <w:pStyle w:val="CourseContentText"/>
      </w:pPr>
      <w:r>
        <w:t xml:space="preserve">Traditional Media </w:t>
      </w:r>
    </w:p>
    <w:p w14:paraId="6C079B8E" w14:textId="5488D811" w:rsidR="00F823B8" w:rsidRDefault="00F823B8">
      <w:pPr>
        <w:pStyle w:val="CourseContentText"/>
        <w:numPr>
          <w:ilvl w:val="0"/>
          <w:numId w:val="73"/>
        </w:numPr>
      </w:pPr>
      <w:r>
        <w:t>One</w:t>
      </w:r>
      <w:r w:rsidR="007C3D9D">
        <w:t>-</w:t>
      </w:r>
      <w:r>
        <w:t xml:space="preserve">way communication </w:t>
      </w:r>
    </w:p>
    <w:p w14:paraId="7AE78BFF" w14:textId="3C8B72C5" w:rsidR="00F823B8" w:rsidRDefault="00F823B8">
      <w:pPr>
        <w:pStyle w:val="CourseContentText"/>
        <w:numPr>
          <w:ilvl w:val="0"/>
          <w:numId w:val="73"/>
        </w:numPr>
      </w:pPr>
      <w:r>
        <w:t>Press release</w:t>
      </w:r>
    </w:p>
    <w:p w14:paraId="1FF2A7C1" w14:textId="4CBEB9AC" w:rsidR="00F823B8" w:rsidRDefault="00F823B8">
      <w:pPr>
        <w:pStyle w:val="CourseContentText"/>
        <w:numPr>
          <w:ilvl w:val="0"/>
          <w:numId w:val="73"/>
        </w:numPr>
      </w:pPr>
      <w:r>
        <w:t xml:space="preserve">Passive audience </w:t>
      </w:r>
    </w:p>
    <w:p w14:paraId="3B1A632B" w14:textId="77777777" w:rsidR="00F823B8" w:rsidRDefault="00F823B8" w:rsidP="00F823B8">
      <w:pPr>
        <w:pStyle w:val="CourseContentText"/>
      </w:pPr>
      <w:r>
        <w:t xml:space="preserve">Social Media </w:t>
      </w:r>
    </w:p>
    <w:p w14:paraId="7E5B2A1B" w14:textId="696CE931" w:rsidR="00F823B8" w:rsidRDefault="00F823B8">
      <w:pPr>
        <w:pStyle w:val="CourseContentText"/>
        <w:numPr>
          <w:ilvl w:val="0"/>
          <w:numId w:val="74"/>
        </w:numPr>
      </w:pPr>
      <w:r>
        <w:t xml:space="preserve">24-hour news cycle </w:t>
      </w:r>
    </w:p>
    <w:p w14:paraId="0A6B4493" w14:textId="123AF7E9" w:rsidR="00F823B8" w:rsidRDefault="00F823B8">
      <w:pPr>
        <w:pStyle w:val="CourseContentText"/>
        <w:numPr>
          <w:ilvl w:val="0"/>
          <w:numId w:val="74"/>
        </w:numPr>
      </w:pPr>
      <w:r>
        <w:t xml:space="preserve">Media access everywhere </w:t>
      </w:r>
    </w:p>
    <w:p w14:paraId="50326B22" w14:textId="7B4569D3" w:rsidR="00F823B8" w:rsidRDefault="00F823B8">
      <w:pPr>
        <w:pStyle w:val="CourseContentText"/>
        <w:numPr>
          <w:ilvl w:val="0"/>
          <w:numId w:val="74"/>
        </w:numPr>
      </w:pPr>
      <w:r>
        <w:t>Active audience</w:t>
      </w:r>
    </w:p>
    <w:p w14:paraId="3944C5E1" w14:textId="0715C4F5" w:rsidR="00F823B8" w:rsidRDefault="00F823B8" w:rsidP="00F823B8">
      <w:pPr>
        <w:pStyle w:val="CourseContentText"/>
      </w:pPr>
      <w:r>
        <w:t>Traditional media was predominantly one-way communication born from radio and TV, the model of broadcast mass media. The press release was the main medium for emergency managers to release critical information. The target audience for media was passive and the news cycle was much slower paced</w:t>
      </w:r>
      <w:r w:rsidR="007C3D9D">
        <w:t>,</w:t>
      </w:r>
      <w:r>
        <w:t xml:space="preserve"> allowing for careful coding of the outgoing message to the media, public, and coordinating and cooperating agencies. Strongly based on </w:t>
      </w:r>
      <w:r w:rsidR="00BD14A6">
        <w:t>command-and-control</w:t>
      </w:r>
      <w:r>
        <w:t xml:space="preserve"> models, it worked well in controlling message content and timing as long as the news cycle maintained a consistent pace.</w:t>
      </w:r>
    </w:p>
    <w:p w14:paraId="1E680A01" w14:textId="7D8983AB" w:rsidR="00F823B8" w:rsidRDefault="00F823B8" w:rsidP="00F823B8">
      <w:pPr>
        <w:pStyle w:val="CourseContentText"/>
      </w:pPr>
      <w:r>
        <w:t>With the advent of the Internet and World Wide Web, the news media moved to a 24-hour cycle</w:t>
      </w:r>
      <w:r w:rsidR="007C3D9D">
        <w:t>,</w:t>
      </w:r>
      <w:r>
        <w:t xml:space="preserve"> and access to media at the site of a disaster event became more accessible and immediate. Now social media sites allow average citizens to post text, pictures, video, and links that disperse content quickly and widely. This new medium has outstripped the pace and volume of the standard press release and of mainstream and local media as well. </w:t>
      </w:r>
    </w:p>
    <w:p w14:paraId="2AEB048F" w14:textId="0B7F6949" w:rsidR="00927A36" w:rsidRDefault="00927A36">
      <w:r>
        <w:br w:type="page"/>
      </w:r>
    </w:p>
    <w:p w14:paraId="31F6C8B2" w14:textId="4576A7A2" w:rsidR="00931069" w:rsidRDefault="00927A36" w:rsidP="00927A36">
      <w:pPr>
        <w:pStyle w:val="Heading2"/>
      </w:pPr>
      <w:bookmarkStart w:id="120" w:name="_Toc187070122"/>
      <w:r w:rsidRPr="00927A36">
        <w:lastRenderedPageBreak/>
        <w:t>Creating Content for the Web</w:t>
      </w:r>
      <w:bookmarkEnd w:id="120"/>
    </w:p>
    <w:p w14:paraId="65605B93" w14:textId="6234D255" w:rsidR="007E7F3E" w:rsidRDefault="00334A75" w:rsidP="00334A75">
      <w:pPr>
        <w:pStyle w:val="CourseContentText"/>
        <w:jc w:val="center"/>
      </w:pPr>
      <w:r>
        <w:rPr>
          <w:noProof/>
        </w:rPr>
        <w:drawing>
          <wp:inline distT="0" distB="0" distL="0" distR="0" wp14:anchorId="1F75E1B2" wp14:editId="7BF0295A">
            <wp:extent cx="5299456" cy="2980944"/>
            <wp:effectExtent l="19050" t="19050" r="15875" b="10160"/>
            <wp:docPr id="1685426968" name="Picture 35" descr="Creating Content for the Web &#10;Websites&#10;Social Media&#10;Facebook&#10;Instagram&#10;Blogs – Reddit, LinkedIn, &#10;Microblogs – X/Twitter, Mastodon, Threads&#10;Video&#10;YouTube, Snapchat, TikTok, Facebook, 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426968" name="Picture 35" descr="Creating Content for the Web &#10;Websites&#10;Social Media&#10;Facebook&#10;Instagram&#10;Blogs – Reddit, LinkedIn, &#10;Microblogs – X/Twitter, Mastodon, Threads&#10;Video&#10;YouTube, Snapchat, TikTok, Facebook, Instagram"/>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0E8AF3A" w14:textId="20D5E6B5" w:rsidR="004E629F" w:rsidRDefault="0040263B" w:rsidP="004E629F">
      <w:pPr>
        <w:pStyle w:val="Slide"/>
      </w:pPr>
      <w:r>
        <w:t>Visual</w:t>
      </w:r>
      <w:r w:rsidR="004E629F">
        <w:t xml:space="preserve"> 14, Creating Content for the Web</w:t>
      </w:r>
    </w:p>
    <w:p w14:paraId="1A3D0D73" w14:textId="754110A0" w:rsidR="004E629F" w:rsidRDefault="004E629F" w:rsidP="004E629F">
      <w:pPr>
        <w:pStyle w:val="CourseContentText"/>
      </w:pPr>
    </w:p>
    <w:p w14:paraId="7414E6D7" w14:textId="722E8054" w:rsidR="00927A36" w:rsidRDefault="00927A36">
      <w:r>
        <w:br w:type="page"/>
      </w:r>
    </w:p>
    <w:p w14:paraId="7CFE034F" w14:textId="3BAE0933" w:rsidR="004E629F" w:rsidRDefault="00927A36" w:rsidP="00927A36">
      <w:pPr>
        <w:pStyle w:val="Heading2"/>
      </w:pPr>
      <w:bookmarkStart w:id="121" w:name="_Toc187070123"/>
      <w:r w:rsidRPr="00927A36">
        <w:lastRenderedPageBreak/>
        <w:t xml:space="preserve">How </w:t>
      </w:r>
      <w:r w:rsidR="00655A86">
        <w:t>P</w:t>
      </w:r>
      <w:r w:rsidRPr="00927A36">
        <w:t xml:space="preserve">eople </w:t>
      </w:r>
      <w:r w:rsidR="00655A86">
        <w:t>R</w:t>
      </w:r>
      <w:r w:rsidRPr="00927A36">
        <w:t xml:space="preserve">ead </w:t>
      </w:r>
      <w:r w:rsidR="00655A86">
        <w:t>O</w:t>
      </w:r>
      <w:r w:rsidRPr="00927A36">
        <w:t>nline</w:t>
      </w:r>
      <w:bookmarkEnd w:id="121"/>
    </w:p>
    <w:p w14:paraId="74D9843B" w14:textId="3D5AE57D" w:rsidR="004B1D87" w:rsidRDefault="009B6818" w:rsidP="00334A75">
      <w:pPr>
        <w:pStyle w:val="CourseContentText"/>
        <w:jc w:val="center"/>
      </w:pPr>
      <w:r>
        <w:rPr>
          <w:noProof/>
        </w:rPr>
        <w:drawing>
          <wp:inline distT="0" distB="0" distL="0" distR="0" wp14:anchorId="0260A964" wp14:editId="665F9551">
            <wp:extent cx="5299456" cy="2980944"/>
            <wp:effectExtent l="19050" t="19050" r="15875" b="10160"/>
            <wp:docPr id="389278380" name="Picture 10" descr="How People Read Online&#10;Readers are impatient; you have 3 seconds to hook them &#10;79% scanned, only 16% read &#10;Screen reading is up to 25% slower &#10;Numerals stop the wandering eye &#10;People scan in an “F” pattern &#10;People like chunks of informa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78380" name="Picture 10" descr="How People Read Online&#10;Readers are impatient; you have 3 seconds to hook them &#10;79% scanned, only 16% read &#10;Screen reading is up to 25% slower &#10;Numerals stop the wandering eye &#10;People scan in an “F” pattern &#10;People like chunks of information &#10;"/>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892CA21" w14:textId="2675D359" w:rsidR="005971FB" w:rsidRDefault="0040263B" w:rsidP="005971FB">
      <w:pPr>
        <w:pStyle w:val="Slide"/>
      </w:pPr>
      <w:r>
        <w:t>Visual</w:t>
      </w:r>
      <w:r w:rsidR="005971FB">
        <w:t xml:space="preserve"> 15, How People </w:t>
      </w:r>
      <w:r w:rsidR="00F94761">
        <w:t>Read Online</w:t>
      </w:r>
    </w:p>
    <w:p w14:paraId="726132EB" w14:textId="77777777" w:rsidR="005971FB" w:rsidRPr="001F33D9" w:rsidRDefault="005971FB" w:rsidP="005971FB">
      <w:pPr>
        <w:pStyle w:val="CourseContentText"/>
      </w:pPr>
    </w:p>
    <w:p w14:paraId="1EF7C891" w14:textId="77777777" w:rsidR="00E352EC" w:rsidRDefault="00E352EC" w:rsidP="00E352EC">
      <w:pPr>
        <w:pStyle w:val="CourseContentText"/>
      </w:pPr>
      <w:r>
        <w:t>According to Web usability studies:</w:t>
      </w:r>
    </w:p>
    <w:p w14:paraId="22D61BD9" w14:textId="58CBF8D6" w:rsidR="00E352EC" w:rsidRDefault="00E352EC">
      <w:pPr>
        <w:pStyle w:val="CourseContentText"/>
        <w:numPr>
          <w:ilvl w:val="0"/>
          <w:numId w:val="75"/>
        </w:numPr>
      </w:pPr>
      <w:r>
        <w:t>Some 79 percent of users always scanned any new page they came across; only 16 percent read word-by-word.</w:t>
      </w:r>
      <w:r w:rsidR="00461C65">
        <w:t xml:space="preserve"> </w:t>
      </w:r>
    </w:p>
    <w:p w14:paraId="0AF71E04" w14:textId="7B328132" w:rsidR="00E352EC" w:rsidRDefault="00E352EC">
      <w:pPr>
        <w:pStyle w:val="CourseContentText"/>
        <w:numPr>
          <w:ilvl w:val="0"/>
          <w:numId w:val="75"/>
        </w:numPr>
      </w:pPr>
      <w:r>
        <w:t>Reading on a screen takes longer than a printed page. Some studies have shown that reading on a monitor is up to 25% slower than reading on a page.</w:t>
      </w:r>
      <w:r w:rsidR="00461C65">
        <w:t xml:space="preserve"> </w:t>
      </w:r>
    </w:p>
    <w:p w14:paraId="45472C2F" w14:textId="1139C63E" w:rsidR="00E352EC" w:rsidRDefault="00E352EC">
      <w:pPr>
        <w:pStyle w:val="CourseContentText"/>
        <w:numPr>
          <w:ilvl w:val="0"/>
          <w:numId w:val="75"/>
        </w:numPr>
      </w:pPr>
      <w:r>
        <w:t>Numerals often stop the wandering eye and attract fixations, even when they</w:t>
      </w:r>
      <w:r w:rsidR="00655A86">
        <w:t>’</w:t>
      </w:r>
      <w:r>
        <w:t xml:space="preserve">re embedded within a mass of words that users otherwise ignore. </w:t>
      </w:r>
    </w:p>
    <w:p w14:paraId="5676F1C5" w14:textId="3D140EB1" w:rsidR="00E352EC" w:rsidRDefault="00E352EC">
      <w:pPr>
        <w:pStyle w:val="CourseContentText"/>
        <w:numPr>
          <w:ilvl w:val="0"/>
          <w:numId w:val="75"/>
        </w:numPr>
      </w:pPr>
      <w:r>
        <w:t>People scan Web pages in an “F” pattern: two horizontal stripes followed by a vertical stripe.</w:t>
      </w:r>
      <w:r w:rsidR="00461C65">
        <w:t xml:space="preserve"> </w:t>
      </w:r>
    </w:p>
    <w:p w14:paraId="2C260595" w14:textId="7076E1E2" w:rsidR="00E352EC" w:rsidRDefault="00E352EC">
      <w:pPr>
        <w:pStyle w:val="CourseContentText"/>
        <w:numPr>
          <w:ilvl w:val="0"/>
          <w:numId w:val="75"/>
        </w:numPr>
      </w:pPr>
      <w:r>
        <w:t xml:space="preserve">Readers are impatient. You have </w:t>
      </w:r>
      <w:r w:rsidR="00655A86">
        <w:t>3</w:t>
      </w:r>
      <w:r>
        <w:t xml:space="preserve"> seconds or less to encourage people to read more.</w:t>
      </w:r>
      <w:r w:rsidR="00461C65">
        <w:t xml:space="preserve"> </w:t>
      </w:r>
    </w:p>
    <w:p w14:paraId="49B0F800" w14:textId="1BC47F22" w:rsidR="00E352EC" w:rsidRDefault="00E352EC">
      <w:pPr>
        <w:pStyle w:val="CourseContentText"/>
        <w:numPr>
          <w:ilvl w:val="0"/>
          <w:numId w:val="75"/>
        </w:numPr>
      </w:pPr>
      <w:r>
        <w:t xml:space="preserve">People like chunks </w:t>
      </w:r>
      <w:r w:rsidR="00655A86">
        <w:t>o</w:t>
      </w:r>
      <w:r>
        <w:t>f information– stand-alone blocks of text of about 100 words or less.</w:t>
      </w:r>
      <w:r w:rsidR="00461C65">
        <w:t xml:space="preserve"> </w:t>
      </w:r>
    </w:p>
    <w:p w14:paraId="2526EDCB" w14:textId="4DB2915C" w:rsidR="00E352EC" w:rsidRDefault="00E352EC">
      <w:pPr>
        <w:pStyle w:val="CourseContentText"/>
        <w:numPr>
          <w:ilvl w:val="0"/>
          <w:numId w:val="75"/>
        </w:numPr>
      </w:pPr>
      <w:r>
        <w:t xml:space="preserve">We don’t like to scroll. We’re getting more accepting of it, but we don’t really like it. </w:t>
      </w:r>
    </w:p>
    <w:p w14:paraId="617D5DC2" w14:textId="77777777" w:rsidR="00E352EC" w:rsidRDefault="00E352EC" w:rsidP="00E352EC">
      <w:pPr>
        <w:pStyle w:val="CourseContentText"/>
      </w:pPr>
      <w:r>
        <w:t xml:space="preserve">Headlines, page titles, and subject lines are often displayed out of context as part of a list of articles or search engine results. </w:t>
      </w:r>
    </w:p>
    <w:p w14:paraId="2182D397" w14:textId="1B86F63A" w:rsidR="00E352EC" w:rsidRDefault="00E352EC" w:rsidP="00E352EC">
      <w:pPr>
        <w:pStyle w:val="CourseContentText"/>
      </w:pPr>
      <w:r>
        <w:t>Reading on a computer screen is hard; reading on a small handheld device is even harder. As a result, people don’t really read on a screen</w:t>
      </w:r>
      <w:r w:rsidR="00586585">
        <w:rPr>
          <w:rFonts w:ascii="Times New Roman" w:hAnsi="Times New Roman" w:cs="Times New Roman"/>
        </w:rPr>
        <w:t>—</w:t>
      </w:r>
      <w:r>
        <w:t>they scan.</w:t>
      </w:r>
    </w:p>
    <w:p w14:paraId="32FC01DA" w14:textId="77777777" w:rsidR="00E352EC" w:rsidRDefault="00E352EC" w:rsidP="00E352EC">
      <w:pPr>
        <w:pStyle w:val="CourseContentText"/>
      </w:pPr>
      <w:r>
        <w:lastRenderedPageBreak/>
        <w:t xml:space="preserve">The vast majority of us have been trained to read on the printed page. We hold it in our hand, adjust the page to maximize our comfort when reading, and mostly scan across pages from left to right following the text. As a new generation gets exposed to technology much earlier in life, this behavior is also changing. </w:t>
      </w:r>
    </w:p>
    <w:p w14:paraId="08DFD24E" w14:textId="6C6AC2F7" w:rsidR="00E352EC" w:rsidRDefault="00E352EC" w:rsidP="00E352EC">
      <w:pPr>
        <w:pStyle w:val="CourseContentText"/>
      </w:pPr>
      <w:r>
        <w:t>People read printed materials in a linear fashion and rely on “hypotaxis”</w:t>
      </w:r>
      <w:r w:rsidR="00586585">
        <w:rPr>
          <w:rFonts w:ascii="Times New Roman" w:hAnsi="Times New Roman" w:cs="Times New Roman"/>
        </w:rPr>
        <w:t>—</w:t>
      </w:r>
      <w:r>
        <w:t>a linear grammatical linking of one idea to another</w:t>
      </w:r>
      <w:r w:rsidR="00586585">
        <w:rPr>
          <w:rFonts w:ascii="Times New Roman" w:hAnsi="Times New Roman" w:cs="Times New Roman"/>
        </w:rPr>
        <w:t>—</w:t>
      </w:r>
      <w:r>
        <w:t xml:space="preserve">to create meaning for us. </w:t>
      </w:r>
    </w:p>
    <w:p w14:paraId="15EB66E5" w14:textId="14AC9019" w:rsidR="005971FB" w:rsidRDefault="00E352EC" w:rsidP="00E352EC">
      <w:pPr>
        <w:pStyle w:val="CourseContentText"/>
      </w:pPr>
      <w:r>
        <w:t>When people read on a screen</w:t>
      </w:r>
      <w:r w:rsidR="00655A86">
        <w:t>,</w:t>
      </w:r>
      <w:r>
        <w:t xml:space="preserve"> it’s often in a behavior of hunting for information where they scan the screen for what they want. Our eyes jump from section to </w:t>
      </w:r>
      <w:r w:rsidR="00645164">
        <w:t>section,</w:t>
      </w:r>
      <w:r>
        <w:t xml:space="preserve"> and we rely on “parataxis”</w:t>
      </w:r>
      <w:r w:rsidR="00586585">
        <w:rPr>
          <w:rFonts w:ascii="Times New Roman" w:hAnsi="Times New Roman" w:cs="Times New Roman"/>
        </w:rPr>
        <w:t>—</w:t>
      </w:r>
      <w:r>
        <w:t>short, simple sentences or ideas that stand alone</w:t>
      </w:r>
      <w:r w:rsidR="00586585">
        <w:rPr>
          <w:rFonts w:ascii="Times New Roman" w:hAnsi="Times New Roman" w:cs="Times New Roman"/>
        </w:rPr>
        <w:t>—</w:t>
      </w:r>
      <w:r>
        <w:t>to find the information.</w:t>
      </w:r>
    </w:p>
    <w:p w14:paraId="062DD35D" w14:textId="77777777" w:rsidR="00446AEC" w:rsidRDefault="00446AEC" w:rsidP="00345928">
      <w:pPr>
        <w:pStyle w:val="CourseContentText"/>
      </w:pPr>
    </w:p>
    <w:p w14:paraId="02590DCB" w14:textId="0D2BBB4B" w:rsidR="00927A36" w:rsidRDefault="00927A36">
      <w:r>
        <w:br w:type="page"/>
      </w:r>
    </w:p>
    <w:p w14:paraId="61BCF00E" w14:textId="3D45EE70" w:rsidR="00446AEC" w:rsidRDefault="00927A36" w:rsidP="00927A36">
      <w:pPr>
        <w:pStyle w:val="Heading2"/>
      </w:pPr>
      <w:bookmarkStart w:id="122" w:name="_Toc187070124"/>
      <w:r w:rsidRPr="00927A36">
        <w:lastRenderedPageBreak/>
        <w:t>Techniques for Web Writing</w:t>
      </w:r>
      <w:bookmarkEnd w:id="122"/>
    </w:p>
    <w:p w14:paraId="3227BB52" w14:textId="5C4E01B5" w:rsidR="00E352EC" w:rsidRDefault="009B6818" w:rsidP="00912500">
      <w:pPr>
        <w:pStyle w:val="CourseContentText"/>
        <w:jc w:val="center"/>
      </w:pPr>
      <w:r>
        <w:rPr>
          <w:noProof/>
        </w:rPr>
        <w:drawing>
          <wp:inline distT="0" distB="0" distL="0" distR="0" wp14:anchorId="1E75522A" wp14:editId="235A9DAC">
            <wp:extent cx="5299456" cy="2980944"/>
            <wp:effectExtent l="19050" t="19050" r="15875" b="10160"/>
            <wp:docPr id="653919406" name="Picture 11" descr="Techniques for Web Writing&#10;“Chunk” information.&#10;One idea per paragraph.&#10;Highlight Keywords.&#10;Create Subheadings.&#10;Use bulleted lists.&#10;Inverted paragraph organization.&#10;Cut word count in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19406" name="Picture 11" descr="Techniques for Web Writing&#10;“Chunk” information.&#10;One idea per paragraph.&#10;Highlight Keywords.&#10;Create Subheadings.&#10;Use bulleted lists.&#10;Inverted paragraph organization.&#10;Cut word count in hal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95D552D" w14:textId="26E4166E" w:rsidR="00117D24" w:rsidRDefault="0040263B" w:rsidP="00117D24">
      <w:pPr>
        <w:pStyle w:val="Slide"/>
      </w:pPr>
      <w:r>
        <w:t>Visual</w:t>
      </w:r>
      <w:r w:rsidR="00117D24">
        <w:t xml:space="preserve"> 16, </w:t>
      </w:r>
      <w:r w:rsidR="00BE5A84">
        <w:t>Techniques for Web Writing</w:t>
      </w:r>
    </w:p>
    <w:p w14:paraId="3C99931A" w14:textId="77777777" w:rsidR="00117D24" w:rsidRPr="001F33D9" w:rsidRDefault="00117D24" w:rsidP="00117D24">
      <w:pPr>
        <w:pStyle w:val="CourseContentText"/>
      </w:pPr>
    </w:p>
    <w:p w14:paraId="56D8750A" w14:textId="173D47AA" w:rsidR="00941278" w:rsidRDefault="00941278" w:rsidP="00941278">
      <w:pPr>
        <w:pStyle w:val="CourseContentText"/>
      </w:pPr>
      <w:r>
        <w:t xml:space="preserve">When writing for the </w:t>
      </w:r>
      <w:r w:rsidR="004F252A">
        <w:t>W</w:t>
      </w:r>
      <w:r>
        <w:t>eb, create “scannable” content that makes finding key information easy for the reader:</w:t>
      </w:r>
      <w:r w:rsidR="00461C65">
        <w:t xml:space="preserve"> </w:t>
      </w:r>
    </w:p>
    <w:p w14:paraId="490EE8C8" w14:textId="41072F11" w:rsidR="00941278" w:rsidRDefault="00941278" w:rsidP="008C14F7">
      <w:pPr>
        <w:pStyle w:val="CourseContentText"/>
        <w:numPr>
          <w:ilvl w:val="0"/>
          <w:numId w:val="75"/>
        </w:numPr>
      </w:pPr>
      <w:r>
        <w:t>Highlight keywords (hypertext links, typeface variations, different color)</w:t>
      </w:r>
      <w:r w:rsidR="00A87322">
        <w:t>.</w:t>
      </w:r>
    </w:p>
    <w:p w14:paraId="5C052CED" w14:textId="24F30619" w:rsidR="00941278" w:rsidRDefault="00941278" w:rsidP="008C14F7">
      <w:pPr>
        <w:pStyle w:val="CourseContentText"/>
        <w:numPr>
          <w:ilvl w:val="0"/>
          <w:numId w:val="75"/>
        </w:numPr>
      </w:pPr>
      <w:r>
        <w:t>Create meaningful subheadings.</w:t>
      </w:r>
      <w:r w:rsidR="00461C65">
        <w:t xml:space="preserve"> </w:t>
      </w:r>
    </w:p>
    <w:p w14:paraId="4D996BFE" w14:textId="1D7A9716" w:rsidR="00941278" w:rsidRDefault="00941278" w:rsidP="008C14F7">
      <w:pPr>
        <w:pStyle w:val="CourseContentText"/>
        <w:numPr>
          <w:ilvl w:val="0"/>
          <w:numId w:val="75"/>
        </w:numPr>
      </w:pPr>
      <w:r>
        <w:t>Use bulleted lists (a bulleted list becomes a chunk).</w:t>
      </w:r>
      <w:r w:rsidR="00461C65">
        <w:t xml:space="preserve"> </w:t>
      </w:r>
    </w:p>
    <w:p w14:paraId="11D0DEB2" w14:textId="22585EAD" w:rsidR="00941278" w:rsidRDefault="00941278" w:rsidP="008C14F7">
      <w:pPr>
        <w:pStyle w:val="CourseContentText"/>
        <w:numPr>
          <w:ilvl w:val="0"/>
          <w:numId w:val="75"/>
        </w:numPr>
      </w:pPr>
      <w:r>
        <w:t>Include numbers where appropriate—digits enhance the “</w:t>
      </w:r>
      <w:r w:rsidR="00DF4EB6">
        <w:t>scanability</w:t>
      </w:r>
      <w:r>
        <w:t>” of content—but spell out numbers that don’t represent facts.</w:t>
      </w:r>
      <w:r w:rsidR="00461C65">
        <w:t xml:space="preserve"> </w:t>
      </w:r>
    </w:p>
    <w:p w14:paraId="14FC09F7" w14:textId="0FF04A0C" w:rsidR="00941278" w:rsidRDefault="00941278" w:rsidP="008C14F7">
      <w:pPr>
        <w:pStyle w:val="CourseContentText"/>
        <w:numPr>
          <w:ilvl w:val="0"/>
          <w:numId w:val="75"/>
        </w:numPr>
      </w:pPr>
      <w:r>
        <w:t xml:space="preserve">Use one idea per paragraph (if the first few words don’t grab the reader’s </w:t>
      </w:r>
      <w:r w:rsidR="00DF4EB6">
        <w:t>attention,</w:t>
      </w:r>
      <w:r>
        <w:t xml:space="preserve"> they will skip it).</w:t>
      </w:r>
      <w:r w:rsidR="00461C65">
        <w:t xml:space="preserve"> </w:t>
      </w:r>
    </w:p>
    <w:p w14:paraId="2416FE28" w14:textId="381B2EF5" w:rsidR="00941278" w:rsidRDefault="00941278" w:rsidP="008C14F7">
      <w:pPr>
        <w:pStyle w:val="CourseContentText"/>
        <w:numPr>
          <w:ilvl w:val="0"/>
          <w:numId w:val="75"/>
        </w:numPr>
      </w:pPr>
      <w:r>
        <w:t>Write content in the inverted pyramid style, starting with the conclusion.</w:t>
      </w:r>
      <w:r w:rsidR="00461C65">
        <w:t xml:space="preserve"> </w:t>
      </w:r>
    </w:p>
    <w:p w14:paraId="21210B91" w14:textId="07A2A1EE" w:rsidR="00941278" w:rsidRDefault="00941278" w:rsidP="008C14F7">
      <w:pPr>
        <w:pStyle w:val="CourseContentText"/>
        <w:numPr>
          <w:ilvl w:val="0"/>
          <w:numId w:val="75"/>
        </w:numPr>
      </w:pPr>
      <w:r>
        <w:t xml:space="preserve">Cut your word count to half (or less) than conventional writing. </w:t>
      </w:r>
    </w:p>
    <w:p w14:paraId="0BC574A6" w14:textId="77777777" w:rsidR="00941278" w:rsidRDefault="00941278" w:rsidP="00941278">
      <w:pPr>
        <w:pStyle w:val="CourseContentText"/>
      </w:pPr>
      <w:r>
        <w:t xml:space="preserve">Cut extraneous information out of your copy. </w:t>
      </w:r>
    </w:p>
    <w:p w14:paraId="3118B5E9" w14:textId="44E7A027" w:rsidR="00941278" w:rsidRDefault="00941278" w:rsidP="00941278">
      <w:pPr>
        <w:pStyle w:val="CourseContentText"/>
      </w:pPr>
      <w:r>
        <w:t>Web expert Jakob Nielsen coined the term “blah-blah text” for a block of words that Web users typically skip when they arrive at a page. People’s eyes go directly to more actionable content, such as services, bulleted lists, or links.</w:t>
      </w:r>
      <w:r w:rsidR="00461C65">
        <w:t xml:space="preserve"> </w:t>
      </w:r>
    </w:p>
    <w:p w14:paraId="1C076890" w14:textId="33A1F87E" w:rsidR="00941278" w:rsidRDefault="00941278" w:rsidP="008C14F7">
      <w:pPr>
        <w:pStyle w:val="CourseContentText"/>
        <w:numPr>
          <w:ilvl w:val="0"/>
          <w:numId w:val="75"/>
        </w:numPr>
      </w:pPr>
      <w:r>
        <w:lastRenderedPageBreak/>
        <w:t>Brevity is best.</w:t>
      </w:r>
      <w:r w:rsidR="00461C65">
        <w:t xml:space="preserve"> </w:t>
      </w:r>
    </w:p>
    <w:p w14:paraId="634329A3" w14:textId="50666E94" w:rsidR="00941278" w:rsidRDefault="00941278" w:rsidP="008C14F7">
      <w:pPr>
        <w:pStyle w:val="CourseContentText"/>
        <w:numPr>
          <w:ilvl w:val="0"/>
          <w:numId w:val="75"/>
        </w:numPr>
      </w:pPr>
      <w:r>
        <w:t>Space is at a premium.</w:t>
      </w:r>
      <w:r w:rsidR="00461C65">
        <w:t xml:space="preserve"> </w:t>
      </w:r>
    </w:p>
    <w:p w14:paraId="22A13D70" w14:textId="29FB6506" w:rsidR="00941278" w:rsidRDefault="00941278" w:rsidP="008C14F7">
      <w:pPr>
        <w:pStyle w:val="CourseContentText"/>
        <w:numPr>
          <w:ilvl w:val="0"/>
          <w:numId w:val="75"/>
        </w:numPr>
      </w:pPr>
      <w:r>
        <w:t xml:space="preserve">Make every word count: </w:t>
      </w:r>
    </w:p>
    <w:p w14:paraId="1EBEC8C2" w14:textId="4C38401D" w:rsidR="00941278" w:rsidRDefault="00941278" w:rsidP="008C14F7">
      <w:pPr>
        <w:pStyle w:val="CourseContentText"/>
        <w:numPr>
          <w:ilvl w:val="0"/>
          <w:numId w:val="78"/>
        </w:numPr>
        <w:ind w:left="1260" w:hanging="450"/>
      </w:pPr>
      <w:r>
        <w:t xml:space="preserve">Place most useful info at top. </w:t>
      </w:r>
    </w:p>
    <w:p w14:paraId="18287081" w14:textId="7D80FE58" w:rsidR="00941278" w:rsidRDefault="00941278" w:rsidP="008C14F7">
      <w:pPr>
        <w:pStyle w:val="CourseContentText"/>
        <w:numPr>
          <w:ilvl w:val="0"/>
          <w:numId w:val="78"/>
        </w:numPr>
        <w:ind w:left="1260" w:hanging="450"/>
      </w:pPr>
      <w:r>
        <w:t>Break up text into chunks.</w:t>
      </w:r>
      <w:r w:rsidR="00461C65">
        <w:t xml:space="preserve"> </w:t>
      </w:r>
    </w:p>
    <w:p w14:paraId="6270B6EA" w14:textId="1F9B1B1D" w:rsidR="00941278" w:rsidRDefault="00941278" w:rsidP="008C14F7">
      <w:pPr>
        <w:pStyle w:val="CourseContentText"/>
        <w:numPr>
          <w:ilvl w:val="0"/>
          <w:numId w:val="78"/>
        </w:numPr>
        <w:ind w:left="1260" w:hanging="450"/>
      </w:pPr>
      <w:r>
        <w:t>Keep sentences and paragraphs short.</w:t>
      </w:r>
      <w:r w:rsidR="00461C65">
        <w:t xml:space="preserve"> </w:t>
      </w:r>
    </w:p>
    <w:p w14:paraId="192615BD" w14:textId="74024E20" w:rsidR="00941278" w:rsidRDefault="00941278" w:rsidP="008C14F7">
      <w:pPr>
        <w:pStyle w:val="CourseContentText"/>
        <w:numPr>
          <w:ilvl w:val="0"/>
          <w:numId w:val="78"/>
        </w:numPr>
        <w:ind w:left="1260" w:hanging="450"/>
      </w:pPr>
      <w:r>
        <w:t>Create narrow, bulleted lists.</w:t>
      </w:r>
      <w:r w:rsidR="00461C65">
        <w:t xml:space="preserve"> </w:t>
      </w:r>
    </w:p>
    <w:p w14:paraId="651CA842" w14:textId="697DE120" w:rsidR="00941278" w:rsidRDefault="00941278" w:rsidP="008C14F7">
      <w:pPr>
        <w:pStyle w:val="CourseContentText"/>
        <w:numPr>
          <w:ilvl w:val="0"/>
          <w:numId w:val="78"/>
        </w:numPr>
        <w:ind w:left="1260" w:hanging="450"/>
      </w:pPr>
      <w:r>
        <w:t xml:space="preserve">Eliminate white space. </w:t>
      </w:r>
    </w:p>
    <w:p w14:paraId="176FD973" w14:textId="0E9B05AB" w:rsidR="00941278" w:rsidRDefault="00941278" w:rsidP="00941278">
      <w:pPr>
        <w:pStyle w:val="CourseContentText"/>
      </w:pPr>
      <w:r>
        <w:t>The bottom line is to keep it simple, concise, and focus on answering two questions:</w:t>
      </w:r>
      <w:r w:rsidR="00461C65">
        <w:t xml:space="preserve"> </w:t>
      </w:r>
    </w:p>
    <w:p w14:paraId="38F5D2B7" w14:textId="1A3DAF8C" w:rsidR="00941278" w:rsidRDefault="00941278" w:rsidP="008C14F7">
      <w:pPr>
        <w:pStyle w:val="CourseContentText"/>
        <w:numPr>
          <w:ilvl w:val="0"/>
          <w:numId w:val="75"/>
        </w:numPr>
      </w:pPr>
      <w:r>
        <w:t>What? (What will the reader find on this page—i.e., what</w:t>
      </w:r>
      <w:r w:rsidR="004F252A">
        <w:t>’</w:t>
      </w:r>
      <w:r>
        <w:t>s its function?)</w:t>
      </w:r>
      <w:r w:rsidR="00461C65">
        <w:t xml:space="preserve"> </w:t>
      </w:r>
    </w:p>
    <w:p w14:paraId="6AAD2F59" w14:textId="4B8445C1" w:rsidR="00117D24" w:rsidRDefault="00941278" w:rsidP="008C14F7">
      <w:pPr>
        <w:pStyle w:val="CourseContentText"/>
        <w:numPr>
          <w:ilvl w:val="0"/>
          <w:numId w:val="75"/>
        </w:numPr>
      </w:pPr>
      <w:r>
        <w:t>Why? (Why should they care—i.e., what</w:t>
      </w:r>
      <w:r w:rsidR="004F252A">
        <w:t>’</w:t>
      </w:r>
      <w:r>
        <w:t>s in it for them?)</w:t>
      </w:r>
    </w:p>
    <w:p w14:paraId="4A083378" w14:textId="2E2D5B16" w:rsidR="00927A36" w:rsidRDefault="00927A36">
      <w:r>
        <w:br w:type="page"/>
      </w:r>
    </w:p>
    <w:p w14:paraId="1D0C24A6" w14:textId="625D14F4" w:rsidR="00446AEC" w:rsidRDefault="00927A36" w:rsidP="00927A36">
      <w:pPr>
        <w:pStyle w:val="Heading2"/>
      </w:pPr>
      <w:bookmarkStart w:id="123" w:name="_Toc187070125"/>
      <w:r w:rsidRPr="00927A36">
        <w:lastRenderedPageBreak/>
        <w:t>Multimedia Options</w:t>
      </w:r>
      <w:bookmarkEnd w:id="123"/>
    </w:p>
    <w:p w14:paraId="27AECC61" w14:textId="5522D494" w:rsidR="00CD2EC4" w:rsidRDefault="00912500" w:rsidP="00912500">
      <w:pPr>
        <w:pStyle w:val="CourseContentText"/>
        <w:jc w:val="center"/>
      </w:pPr>
      <w:r>
        <w:rPr>
          <w:noProof/>
        </w:rPr>
        <w:drawing>
          <wp:inline distT="0" distB="0" distL="0" distR="0" wp14:anchorId="344220A9" wp14:editId="0DCD985B">
            <wp:extent cx="5299456" cy="2980944"/>
            <wp:effectExtent l="19050" t="19050" r="15875" b="10160"/>
            <wp:docPr id="859918648" name="Picture 38" descr="Multimedia Options&#10;Photography&#10;Graphics&#10;Maps&#10;Video – Long and Short Form&#10;Live Webcast&#10;Audio – Podcasts&#10;QR C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18648" name="Picture 38" descr="Multimedia Options&#10;Photography&#10;Graphics&#10;Maps&#10;Video – Long and Short Form&#10;Live Webcast&#10;Audio – Podcasts&#10;QR Codes"/>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EA0E4DA" w14:textId="1C4CBEF3" w:rsidR="00D02423" w:rsidRDefault="0040263B" w:rsidP="00D02423">
      <w:pPr>
        <w:pStyle w:val="Slide"/>
      </w:pPr>
      <w:r>
        <w:t>Visual</w:t>
      </w:r>
      <w:r w:rsidR="00D02423">
        <w:t xml:space="preserve"> 17, Multimedia Options</w:t>
      </w:r>
    </w:p>
    <w:p w14:paraId="720775B5" w14:textId="233B8D1A" w:rsidR="00927A36" w:rsidRDefault="00927A36">
      <w:r>
        <w:br w:type="page"/>
      </w:r>
    </w:p>
    <w:p w14:paraId="3EA0EB19" w14:textId="67D459B2" w:rsidR="00927A36" w:rsidRDefault="00927A36" w:rsidP="00927A36">
      <w:pPr>
        <w:pStyle w:val="Heading2"/>
      </w:pPr>
      <w:bookmarkStart w:id="124" w:name="_Toc187070126"/>
      <w:r w:rsidRPr="00927A36">
        <w:lastRenderedPageBreak/>
        <w:t>Activity 5.2: Make it Social</w:t>
      </w:r>
      <w:bookmarkEnd w:id="124"/>
    </w:p>
    <w:p w14:paraId="111DCF75" w14:textId="4B626553" w:rsidR="002B032F" w:rsidRDefault="00912500" w:rsidP="00912500">
      <w:pPr>
        <w:pStyle w:val="CourseContentText"/>
        <w:jc w:val="center"/>
      </w:pPr>
      <w:r>
        <w:rPr>
          <w:noProof/>
        </w:rPr>
        <w:drawing>
          <wp:inline distT="0" distB="0" distL="0" distR="0" wp14:anchorId="18D6113F" wp14:editId="59041CB1">
            <wp:extent cx="5299456" cy="2980944"/>
            <wp:effectExtent l="19050" t="19050" r="15875" b="10160"/>
            <wp:docPr id="940868807" name="Picture 39" descr="Activity 5.2: Make it Social&#10;In your table group, review the news release you completed in Activity 4.1 and compose:&#10;Facebook post&#10;Microblog post&#10;Instagram post&#10;Short-form video outline&#10;Purpose: To adapt or repurpose traditional media products into Social Media e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68807" name="Picture 39" descr="Activity 5.2: Make it Social&#10;In your table group, review the news release you completed in Activity 4.1 and compose:&#10;Facebook post&#10;Microblog post&#10;Instagram post&#10;Short-form video outline&#10;Purpose: To adapt or repurpose traditional media products into Social Media entries&#10;"/>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4A99674" w14:textId="47462E3E" w:rsidR="0013557F" w:rsidRDefault="0040263B" w:rsidP="0013557F">
      <w:pPr>
        <w:pStyle w:val="Slide"/>
      </w:pPr>
      <w:r>
        <w:t>Visual</w:t>
      </w:r>
      <w:r w:rsidR="0013557F">
        <w:t xml:space="preserve"> 18, </w:t>
      </w:r>
      <w:r w:rsidR="00F9621D">
        <w:t xml:space="preserve">Activity </w:t>
      </w:r>
      <w:r w:rsidR="00223A05">
        <w:t>5</w:t>
      </w:r>
      <w:r w:rsidR="00F9621D">
        <w:t>.2: Make it Social</w:t>
      </w:r>
    </w:p>
    <w:p w14:paraId="08FDD422" w14:textId="77777777" w:rsidR="0013557F" w:rsidRPr="001F33D9" w:rsidRDefault="0013557F" w:rsidP="0013557F">
      <w:pPr>
        <w:pStyle w:val="CourseContentText"/>
      </w:pPr>
    </w:p>
    <w:p w14:paraId="25E2D05F" w14:textId="77777777" w:rsidR="003F213B" w:rsidRDefault="003F213B" w:rsidP="003F213B">
      <w:pPr>
        <w:pStyle w:val="CourseContentText"/>
      </w:pPr>
      <w:r>
        <w:t>Total Time for the Activity: 15 minutes</w:t>
      </w:r>
    </w:p>
    <w:p w14:paraId="09608204" w14:textId="77777777" w:rsidR="003F213B" w:rsidRDefault="003F213B" w:rsidP="003F213B">
      <w:pPr>
        <w:pStyle w:val="CourseContentText"/>
      </w:pPr>
      <w:r>
        <w:t>Purpose of the Activity: To adapt or repurpose traditional media products into Social Media entries.</w:t>
      </w:r>
    </w:p>
    <w:p w14:paraId="56687B17" w14:textId="46B38225" w:rsidR="003F213B" w:rsidRDefault="003F213B" w:rsidP="003F213B">
      <w:pPr>
        <w:pStyle w:val="CourseContentText"/>
      </w:pPr>
      <w:r>
        <w:t>Instructions:</w:t>
      </w:r>
      <w:r w:rsidR="00461C65">
        <w:t xml:space="preserve"> </w:t>
      </w:r>
    </w:p>
    <w:p w14:paraId="0146FE92" w14:textId="5577A95A" w:rsidR="003F213B" w:rsidRDefault="003F213B" w:rsidP="008C14F7">
      <w:pPr>
        <w:pStyle w:val="CourseContentText"/>
        <w:numPr>
          <w:ilvl w:val="0"/>
          <w:numId w:val="75"/>
        </w:numPr>
      </w:pPr>
      <w:r>
        <w:t xml:space="preserve">You will work in table groups for this activity. Review the news release you completed in Activity 4.1 and write one each of the following: </w:t>
      </w:r>
    </w:p>
    <w:p w14:paraId="1BA0D905" w14:textId="35014781" w:rsidR="003F213B" w:rsidRDefault="003F213B" w:rsidP="008C14F7">
      <w:pPr>
        <w:pStyle w:val="CourseContentText"/>
        <w:numPr>
          <w:ilvl w:val="0"/>
          <w:numId w:val="75"/>
        </w:numPr>
      </w:pPr>
      <w:r>
        <w:t>Facebook post</w:t>
      </w:r>
    </w:p>
    <w:p w14:paraId="04B24E37" w14:textId="0D20E4A7" w:rsidR="003F213B" w:rsidRDefault="003F213B" w:rsidP="008C14F7">
      <w:pPr>
        <w:pStyle w:val="CourseContentText"/>
        <w:numPr>
          <w:ilvl w:val="0"/>
          <w:numId w:val="75"/>
        </w:numPr>
      </w:pPr>
      <w:r>
        <w:t>Microblog post</w:t>
      </w:r>
    </w:p>
    <w:p w14:paraId="476F5834" w14:textId="41F08467" w:rsidR="003F213B" w:rsidRDefault="003F213B" w:rsidP="008C14F7">
      <w:pPr>
        <w:pStyle w:val="CourseContentText"/>
        <w:numPr>
          <w:ilvl w:val="0"/>
          <w:numId w:val="75"/>
        </w:numPr>
      </w:pPr>
      <w:r>
        <w:t>Instagram post</w:t>
      </w:r>
    </w:p>
    <w:p w14:paraId="15979846" w14:textId="431443ED" w:rsidR="003F213B" w:rsidRDefault="003F213B" w:rsidP="008C14F7">
      <w:pPr>
        <w:pStyle w:val="CourseContentText"/>
        <w:numPr>
          <w:ilvl w:val="0"/>
          <w:numId w:val="75"/>
        </w:numPr>
      </w:pPr>
      <w:r>
        <w:t>Short-form video outline</w:t>
      </w:r>
    </w:p>
    <w:p w14:paraId="73B97B43" w14:textId="6748AB9F" w:rsidR="003F213B" w:rsidRDefault="003F213B" w:rsidP="008C14F7">
      <w:pPr>
        <w:pStyle w:val="CourseContentText"/>
        <w:numPr>
          <w:ilvl w:val="0"/>
          <w:numId w:val="78"/>
        </w:numPr>
        <w:ind w:left="1260" w:hanging="450"/>
      </w:pPr>
      <w:r>
        <w:t xml:space="preserve">1 Tweet </w:t>
      </w:r>
    </w:p>
    <w:p w14:paraId="2DBA9E45" w14:textId="3558CBB0" w:rsidR="003F213B" w:rsidRDefault="003F213B" w:rsidP="008C14F7">
      <w:pPr>
        <w:pStyle w:val="CourseContentText"/>
        <w:numPr>
          <w:ilvl w:val="0"/>
          <w:numId w:val="78"/>
        </w:numPr>
        <w:ind w:left="1260" w:hanging="450"/>
      </w:pPr>
      <w:r>
        <w:t>1 Facebook entry</w:t>
      </w:r>
      <w:r w:rsidR="00461C65">
        <w:t xml:space="preserve"> </w:t>
      </w:r>
    </w:p>
    <w:p w14:paraId="6B568A51" w14:textId="3100B5C2" w:rsidR="003F213B" w:rsidRDefault="003F213B" w:rsidP="008C14F7">
      <w:pPr>
        <w:pStyle w:val="CourseContentText"/>
        <w:numPr>
          <w:ilvl w:val="0"/>
          <w:numId w:val="78"/>
        </w:numPr>
        <w:ind w:left="1260" w:hanging="450"/>
      </w:pPr>
      <w:r>
        <w:t>1 idea for YouTube</w:t>
      </w:r>
      <w:r w:rsidR="00461C65">
        <w:t xml:space="preserve"> </w:t>
      </w:r>
    </w:p>
    <w:p w14:paraId="720529AD" w14:textId="3B939938" w:rsidR="003F213B" w:rsidRDefault="003F213B" w:rsidP="008C14F7">
      <w:pPr>
        <w:pStyle w:val="CourseContentText"/>
        <w:numPr>
          <w:ilvl w:val="0"/>
          <w:numId w:val="75"/>
        </w:numPr>
      </w:pPr>
      <w:r>
        <w:t>You have 15 minutes for this activity.</w:t>
      </w:r>
      <w:r w:rsidR="00461C65">
        <w:t xml:space="preserve"> </w:t>
      </w:r>
    </w:p>
    <w:p w14:paraId="0CBFD6B9" w14:textId="4AAB82EF" w:rsidR="0013557F" w:rsidRDefault="003F213B" w:rsidP="008C14F7">
      <w:pPr>
        <w:pStyle w:val="CourseContentText"/>
        <w:numPr>
          <w:ilvl w:val="0"/>
          <w:numId w:val="75"/>
        </w:numPr>
      </w:pPr>
      <w:r>
        <w:t>If you are short on time, you can divide this work amongst the table, then get together to review it before reporting your work.</w:t>
      </w:r>
    </w:p>
    <w:p w14:paraId="5A2CCA84" w14:textId="1EA6A039" w:rsidR="005607A2" w:rsidRDefault="00927A36" w:rsidP="00927A36">
      <w:pPr>
        <w:pStyle w:val="Heading2"/>
      </w:pPr>
      <w:bookmarkStart w:id="125" w:name="_Toc187070127"/>
      <w:r w:rsidRPr="00927A36">
        <w:lastRenderedPageBreak/>
        <w:t>Social Media Training Resources</w:t>
      </w:r>
      <w:bookmarkEnd w:id="125"/>
    </w:p>
    <w:p w14:paraId="52E47693" w14:textId="41A76195" w:rsidR="009905FF" w:rsidRDefault="009B6818" w:rsidP="00912500">
      <w:pPr>
        <w:pStyle w:val="CourseContentText"/>
        <w:jc w:val="center"/>
      </w:pPr>
      <w:r>
        <w:rPr>
          <w:noProof/>
        </w:rPr>
        <w:drawing>
          <wp:inline distT="0" distB="0" distL="0" distR="0" wp14:anchorId="5304F378" wp14:editId="0E832A8D">
            <wp:extent cx="5299456" cy="2980944"/>
            <wp:effectExtent l="19050" t="19050" r="15875" b="10160"/>
            <wp:docPr id="988727035" name="Picture 12" descr="Social Media Training Resources&#10;FEMA IS0042a&#10;Social Media in Emergency Management&#10;NDPTC&#10;PER-304 – Social Media for Disasters&#10;PER-343 – Social Media Engagement&#10;PER-344 – Social Media Tools &amp;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27035" name="Picture 12" descr="Social Media Training Resources&#10;FEMA IS0042a&#10;Social Media in Emergency Management&#10;NDPTC&#10;PER-304 – Social Media for Disasters&#10;PER-343 – Social Media Engagement&#10;PER-344 – Social Media Tools &amp; Techniques"/>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A6D8C31" w14:textId="4E04D4DB" w:rsidR="009905FF" w:rsidRDefault="0040263B" w:rsidP="009905FF">
      <w:pPr>
        <w:pStyle w:val="Slide"/>
      </w:pPr>
      <w:r>
        <w:t>Visual</w:t>
      </w:r>
      <w:r w:rsidR="009905FF">
        <w:t xml:space="preserve"> 19, Social Media Training Resources</w:t>
      </w:r>
    </w:p>
    <w:p w14:paraId="27A7E5A1" w14:textId="77777777" w:rsidR="009905FF" w:rsidRPr="001F33D9" w:rsidRDefault="009905FF" w:rsidP="009905FF">
      <w:pPr>
        <w:pStyle w:val="CourseContentText"/>
      </w:pPr>
    </w:p>
    <w:p w14:paraId="5212F84C" w14:textId="00250BC0" w:rsidR="003E0F82" w:rsidRDefault="003E0F82" w:rsidP="003E0F82">
      <w:pPr>
        <w:pStyle w:val="CourseContentText"/>
      </w:pPr>
      <w:r>
        <w:t>Independent Study course:</w:t>
      </w:r>
      <w:r w:rsidR="00461C65">
        <w:t xml:space="preserve"> </w:t>
      </w:r>
    </w:p>
    <w:p w14:paraId="3CCC66FB" w14:textId="1731555D" w:rsidR="003E0F82" w:rsidRDefault="003E0F82" w:rsidP="003E0F82">
      <w:pPr>
        <w:pStyle w:val="CourseContentText"/>
      </w:pPr>
      <w:r>
        <w:t xml:space="preserve">Go to the </w:t>
      </w:r>
      <w:hyperlink r:id="rId120" w:history="1">
        <w:r w:rsidR="00492617" w:rsidRPr="008C14F7">
          <w:rPr>
            <w:rStyle w:val="Hyperlink"/>
          </w:rPr>
          <w:t>NDEMU</w:t>
        </w:r>
        <w:r w:rsidRPr="008C14F7">
          <w:rPr>
            <w:rStyle w:val="Hyperlink"/>
          </w:rPr>
          <w:t xml:space="preserve"> Independent Study courses</w:t>
        </w:r>
      </w:hyperlink>
      <w:r>
        <w:t xml:space="preserve"> (</w:t>
      </w:r>
      <w:r w:rsidR="008C14F7" w:rsidRPr="008C14F7">
        <w:t>https://training.fema.gov/is/</w:t>
      </w:r>
      <w:r w:rsidR="00B626BD">
        <w:t>)</w:t>
      </w:r>
    </w:p>
    <w:p w14:paraId="08979031" w14:textId="2A66B9AA" w:rsidR="003E0F82" w:rsidRDefault="003E0F82">
      <w:pPr>
        <w:pStyle w:val="CourseContentText"/>
        <w:numPr>
          <w:ilvl w:val="0"/>
          <w:numId w:val="83"/>
        </w:numPr>
      </w:pPr>
      <w:r>
        <w:t>Search for IS</w:t>
      </w:r>
      <w:r w:rsidR="008C14F7">
        <w:t>00</w:t>
      </w:r>
      <w:r>
        <w:t>42</w:t>
      </w:r>
      <w:r w:rsidR="008C14F7">
        <w:t>.a</w:t>
      </w:r>
      <w:r>
        <w:t xml:space="preserve">, </w:t>
      </w:r>
      <w:proofErr w:type="gramStart"/>
      <w:r>
        <w:t>Social Media</w:t>
      </w:r>
      <w:proofErr w:type="gramEnd"/>
      <w:r>
        <w:t xml:space="preserve"> in Emergency Management.</w:t>
      </w:r>
      <w:r w:rsidR="00461C65">
        <w:t xml:space="preserve"> </w:t>
      </w:r>
    </w:p>
    <w:p w14:paraId="39835595" w14:textId="7B72B9F6" w:rsidR="003E0F82" w:rsidRDefault="003E0F82">
      <w:pPr>
        <w:pStyle w:val="CourseContentText"/>
        <w:numPr>
          <w:ilvl w:val="0"/>
          <w:numId w:val="83"/>
        </w:numPr>
      </w:pPr>
      <w:r>
        <w:t>Take the free, online training course at your own pace.</w:t>
      </w:r>
    </w:p>
    <w:p w14:paraId="7E770E4A" w14:textId="77777777" w:rsidR="003E0F82" w:rsidRDefault="003E0F82">
      <w:pPr>
        <w:pStyle w:val="CourseContentText"/>
        <w:numPr>
          <w:ilvl w:val="0"/>
          <w:numId w:val="83"/>
        </w:numPr>
      </w:pPr>
      <w:r>
        <w:t xml:space="preserve">Resident course: </w:t>
      </w:r>
    </w:p>
    <w:p w14:paraId="386C32EE" w14:textId="088DC679" w:rsidR="003E0F82" w:rsidRDefault="003E0F82">
      <w:pPr>
        <w:pStyle w:val="CourseContentText"/>
        <w:numPr>
          <w:ilvl w:val="0"/>
          <w:numId w:val="83"/>
        </w:numPr>
      </w:pPr>
      <w:r>
        <w:t>PER-304</w:t>
      </w:r>
      <w:r w:rsidR="0042408F">
        <w:t>:</w:t>
      </w:r>
      <w:r>
        <w:t xml:space="preserve"> Social Media for Natural Disaster Response and Recovery. Information available through your state emergency management training office or enter the search term PER-304 social media on your favorite search engine. </w:t>
      </w:r>
    </w:p>
    <w:p w14:paraId="6F21234F" w14:textId="29EAACA7" w:rsidR="009905FF" w:rsidRDefault="003E0F82" w:rsidP="003E0F82">
      <w:pPr>
        <w:pStyle w:val="CourseContentText"/>
      </w:pPr>
      <w:r>
        <w:t>Check your state and local training offices for additional resources.</w:t>
      </w:r>
    </w:p>
    <w:p w14:paraId="6FA373D0" w14:textId="77777777" w:rsidR="009905FF" w:rsidRDefault="009905FF" w:rsidP="00345928">
      <w:pPr>
        <w:pStyle w:val="CourseContentText"/>
      </w:pPr>
    </w:p>
    <w:p w14:paraId="2E1260C7" w14:textId="240ABE65" w:rsidR="004E629F" w:rsidRDefault="00927A36" w:rsidP="004E629F">
      <w:pPr>
        <w:pStyle w:val="Heading2"/>
      </w:pPr>
      <w:bookmarkStart w:id="126" w:name="_Toc187070128"/>
      <w:r w:rsidRPr="00927A36">
        <w:lastRenderedPageBreak/>
        <w:t>Emergency Messages</w:t>
      </w:r>
      <w:bookmarkEnd w:id="126"/>
    </w:p>
    <w:p w14:paraId="12178AC9" w14:textId="41ED7C02" w:rsidR="004E629F" w:rsidRDefault="00BC2C3A" w:rsidP="004E629F">
      <w:pPr>
        <w:pStyle w:val="CourseContentText"/>
        <w:jc w:val="center"/>
      </w:pPr>
      <w:r>
        <w:rPr>
          <w:noProof/>
        </w:rPr>
        <w:drawing>
          <wp:inline distT="0" distB="0" distL="0" distR="0" wp14:anchorId="54AFE18C" wp14:editId="719F7CC9">
            <wp:extent cx="5299456" cy="2980944"/>
            <wp:effectExtent l="19050" t="19050" r="15875" b="10160"/>
            <wp:docPr id="2142370957" name="Picture 13" descr="Emergency Messages&#10;Wireless Emergency Alerts (WEA)&#10;90- and 360-character messages to cell phones&#10;Emergency Alert System (EAS)&#10;1,800-character message to radio, television, satellite TV, and cable syste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70957" name="Picture 13" descr="Emergency Messages&#10;Wireless Emergency Alerts (WEA)&#10;90- and 360-character messages to cell phones&#10;Emergency Alert System (EAS)&#10;1,800-character message to radio, television, satellite TV, and cable systems&#1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C34085A" w14:textId="3AEB365D" w:rsidR="004E629F" w:rsidRDefault="0040263B" w:rsidP="004E629F">
      <w:pPr>
        <w:pStyle w:val="Slide"/>
      </w:pPr>
      <w:bookmarkStart w:id="127" w:name="_Hlk182228385"/>
      <w:r>
        <w:t>Visual</w:t>
      </w:r>
      <w:r w:rsidR="004E629F">
        <w:t xml:space="preserve"> </w:t>
      </w:r>
      <w:r w:rsidR="00B9613A">
        <w:t>20</w:t>
      </w:r>
      <w:r w:rsidR="004E629F">
        <w:t xml:space="preserve">, </w:t>
      </w:r>
      <w:r w:rsidR="00B9613A">
        <w:t>Emergency Messages</w:t>
      </w:r>
    </w:p>
    <w:p w14:paraId="63313B89" w14:textId="77777777" w:rsidR="004E629F" w:rsidRPr="001F33D9" w:rsidRDefault="004E629F" w:rsidP="004E629F">
      <w:pPr>
        <w:pStyle w:val="CourseContentText"/>
      </w:pPr>
    </w:p>
    <w:p w14:paraId="222B4285" w14:textId="6C915198" w:rsidR="00DA1355" w:rsidRDefault="00DA1355" w:rsidP="00DA1355">
      <w:pPr>
        <w:pStyle w:val="CourseContentText"/>
      </w:pPr>
      <w:r>
        <w:t xml:space="preserve">Wireless Emergency Alerts (WEAs) are short emergency messages from authorized </w:t>
      </w:r>
      <w:r w:rsidR="0042408F">
        <w:t>F</w:t>
      </w:r>
      <w:r>
        <w:t>ederal, state, local, tribal</w:t>
      </w:r>
      <w:r w:rsidR="0042408F">
        <w:t>,</w:t>
      </w:r>
      <w:r>
        <w:t xml:space="preserve"> and territorial public alerting authorities that can be broadcast from cell towers to any WEA</w:t>
      </w:r>
      <w:r>
        <w:rPr>
          <w:rFonts w:ascii="Cambria Math" w:hAnsi="Cambria Math" w:cs="Cambria Math"/>
        </w:rPr>
        <w:t>‐</w:t>
      </w:r>
      <w:r>
        <w:t>enabled mobile device in a locally targeted area. Wireless providers primarily use cell broadcast technology for WEA message delivery. WEA is a partnership among FEMA, the Federal Communications Commission (FCC)</w:t>
      </w:r>
      <w:r w:rsidR="0042408F">
        <w:t>,</w:t>
      </w:r>
      <w:r>
        <w:t xml:space="preserve"> and wireless providers to enhance public safety.</w:t>
      </w:r>
    </w:p>
    <w:p w14:paraId="70A3A5C1" w14:textId="77777777" w:rsidR="00DA1355" w:rsidRDefault="00DA1355" w:rsidP="00DA1355">
      <w:pPr>
        <w:pStyle w:val="CourseContentText"/>
      </w:pPr>
      <w:r>
        <w:t xml:space="preserve">WEAs can be sent to your mobile device when you may be in harm’s way, without the need to download an app or subscribe to a service. WEAs are messages that warn the public of an impending natural or human-made disaster. The messages are short and can provide immediate, life-saving information. WHAT IS THE SMEM GUIDANCE TOOL? </w:t>
      </w:r>
    </w:p>
    <w:p w14:paraId="511ADB38" w14:textId="77777777" w:rsidR="00DA1355" w:rsidRDefault="00DA1355" w:rsidP="00DA1355">
      <w:pPr>
        <w:pStyle w:val="CourseContentText"/>
      </w:pPr>
      <w:r>
        <w:t>Types of Wireless Emergency Alerts</w:t>
      </w:r>
    </w:p>
    <w:p w14:paraId="0E58C1CC" w14:textId="71E2FE75" w:rsidR="00DA1355" w:rsidRDefault="00DA1355">
      <w:pPr>
        <w:pStyle w:val="CourseContentText"/>
        <w:numPr>
          <w:ilvl w:val="0"/>
          <w:numId w:val="84"/>
        </w:numPr>
      </w:pPr>
      <w:r>
        <w:t>National Alerts are a special class of alerts only sent during a national emergency.</w:t>
      </w:r>
    </w:p>
    <w:p w14:paraId="7E0F6966" w14:textId="2C48B3CF" w:rsidR="00DA1355" w:rsidRDefault="00DA1355">
      <w:pPr>
        <w:pStyle w:val="CourseContentText"/>
        <w:numPr>
          <w:ilvl w:val="0"/>
          <w:numId w:val="84"/>
        </w:numPr>
      </w:pPr>
      <w:r>
        <w:t>Imminent Threat Alerts include natural or human-made disasters, extreme weather, active shooters, and other threatening emergencies that are current or emerging.</w:t>
      </w:r>
    </w:p>
    <w:p w14:paraId="304B7A66" w14:textId="3ABD7A1D" w:rsidR="00DA1355" w:rsidRDefault="00DA1355">
      <w:pPr>
        <w:pStyle w:val="CourseContentText"/>
        <w:numPr>
          <w:ilvl w:val="0"/>
          <w:numId w:val="84"/>
        </w:numPr>
      </w:pPr>
      <w:r>
        <w:t>Public Safety Alerts contain information about a threat that may not be imminent or after an imminent threat has occurred.</w:t>
      </w:r>
      <w:r w:rsidR="00461C65">
        <w:t xml:space="preserve"> </w:t>
      </w:r>
      <w:r>
        <w:t>Public safety alerts are less severe than imminent threat alerts.</w:t>
      </w:r>
    </w:p>
    <w:p w14:paraId="5AA356C5" w14:textId="1DF41CD2" w:rsidR="00DA1355" w:rsidRDefault="00DA1355">
      <w:pPr>
        <w:pStyle w:val="CourseContentText"/>
        <w:numPr>
          <w:ilvl w:val="0"/>
          <w:numId w:val="84"/>
        </w:numPr>
      </w:pPr>
      <w:r>
        <w:lastRenderedPageBreak/>
        <w:t>America</w:t>
      </w:r>
      <w:r w:rsidR="0042408F">
        <w:t>’</w:t>
      </w:r>
      <w:r>
        <w:t>s Missing: Broadcast Emergency Response (AMBER) Alerts are urgent bulletins issued in child-abduction cases. Rapid and effective public alerts often play a crucial role in returning a missing child safely. An AMBER Alert instantly enables the entire community to assist in the search for and safe recovery of the child.</w:t>
      </w:r>
    </w:p>
    <w:p w14:paraId="4744BADA" w14:textId="5041347E" w:rsidR="00DA1355" w:rsidRDefault="00DA1355">
      <w:pPr>
        <w:pStyle w:val="CourseContentText"/>
        <w:numPr>
          <w:ilvl w:val="0"/>
          <w:numId w:val="84"/>
        </w:numPr>
      </w:pPr>
      <w:r>
        <w:t xml:space="preserve">Opt-in Test Messages assess the capability of state and local officials to send their WEAs. The message will state that this is </w:t>
      </w:r>
      <w:proofErr w:type="gramStart"/>
      <w:r>
        <w:t>a TEST.</w:t>
      </w:r>
      <w:proofErr w:type="gramEnd"/>
    </w:p>
    <w:p w14:paraId="32C11DA1" w14:textId="2D35261D" w:rsidR="00DA1355" w:rsidRDefault="00DA1355" w:rsidP="00DA1355">
      <w:pPr>
        <w:pStyle w:val="CourseContentText"/>
      </w:pPr>
      <w:r>
        <w:t>The Emergency Alert System (EAS) is a national public warning system commonly used by state and local authorities to deliver important emergency information, such as weather and AMBER alerts, to affected communities. EAS Participants</w:t>
      </w:r>
      <w:r w:rsidR="0042408F">
        <w:rPr>
          <w:rFonts w:ascii="Times New Roman" w:hAnsi="Times New Roman" w:cs="Times New Roman"/>
        </w:rPr>
        <w:t>—</w:t>
      </w:r>
      <w:r>
        <w:t xml:space="preserve">radio and television broadcasters, cable systems, satellite radio and television providers, and wireline video providers </w:t>
      </w:r>
      <w:r w:rsidR="0042408F">
        <w:rPr>
          <w:rFonts w:ascii="Times New Roman" w:hAnsi="Times New Roman" w:cs="Times New Roman"/>
        </w:rPr>
        <w:t>—</w:t>
      </w:r>
      <w:r>
        <w:t>deliver local alerts on a voluntary basis, but they are required to provide the capability for the President to address the public during a national emergency.</w:t>
      </w:r>
    </w:p>
    <w:p w14:paraId="359A7A90" w14:textId="6B03F1D6" w:rsidR="00DA1355" w:rsidRDefault="00DA1355" w:rsidP="00DA1355">
      <w:pPr>
        <w:pStyle w:val="CourseContentText"/>
      </w:pPr>
      <w:r>
        <w:t>The Federal Emergency Management Agency (FEMA), the FCC, and the National Oceanic and Atmospheric Administration</w:t>
      </w:r>
      <w:r w:rsidR="0042408F">
        <w:t>’</w:t>
      </w:r>
      <w:r>
        <w:t xml:space="preserve">s </w:t>
      </w:r>
      <w:r w:rsidR="0042408F">
        <w:t xml:space="preserve">(NOAA) </w:t>
      </w:r>
      <w:r>
        <w:t>National Weather Service (NWS) work collaboratively to maintain the EAS and Wireless Emergency Alerts, which are the two main components of the national public warning system and enable authorities at all levels of government to send urgent emergency information to the public.</w:t>
      </w:r>
    </w:p>
    <w:p w14:paraId="025CAE53" w14:textId="77777777" w:rsidR="00DA1355" w:rsidRDefault="00DA1355" w:rsidP="00DA1355">
      <w:pPr>
        <w:pStyle w:val="CourseContentText"/>
      </w:pPr>
      <w:r>
        <w:t>FEMA is responsible for any national-level activation, tests, and exercises of the EAS.</w:t>
      </w:r>
    </w:p>
    <w:p w14:paraId="3898489F" w14:textId="11618DA4" w:rsidR="00DA1355" w:rsidRDefault="00DA1355" w:rsidP="00DA1355">
      <w:pPr>
        <w:pStyle w:val="CourseContentText"/>
      </w:pPr>
      <w:r>
        <w:t>The FCC</w:t>
      </w:r>
      <w:r w:rsidR="0042408F">
        <w:t>’</w:t>
      </w:r>
      <w:r>
        <w:t>s role includes establishing technical standards for EAS Participants, procedures for EAS Participants to follow in the event the system is activated, and testing protocols for EAS Participants.</w:t>
      </w:r>
    </w:p>
    <w:p w14:paraId="4526C485" w14:textId="5CD77623" w:rsidR="00DA1355" w:rsidRDefault="00DA1355" w:rsidP="00DA1355">
      <w:pPr>
        <w:pStyle w:val="CourseContentText"/>
      </w:pPr>
      <w:r>
        <w:t xml:space="preserve">Alerts are created by authorized </w:t>
      </w:r>
      <w:r w:rsidR="0042408F">
        <w:t>F</w:t>
      </w:r>
      <w:r>
        <w:t>ederal, state, and local authorities, typically through the Federal Emergency Management Agency</w:t>
      </w:r>
      <w:r w:rsidR="0042408F">
        <w:t>’</w:t>
      </w:r>
      <w:r>
        <w:t>s Integrated Public Alert and Warning System.</w:t>
      </w:r>
      <w:r w:rsidR="00461C65">
        <w:t xml:space="preserve"> </w:t>
      </w:r>
      <w:r>
        <w:t>The FCC does not create or transmit EAS alerts.</w:t>
      </w:r>
    </w:p>
    <w:p w14:paraId="72C5E49D" w14:textId="6B4FA577" w:rsidR="004E629F" w:rsidRDefault="00F15690" w:rsidP="00DA1355">
      <w:pPr>
        <w:pStyle w:val="CourseContentText"/>
      </w:pPr>
      <w:r>
        <w:t>Most</w:t>
      </w:r>
      <w:r w:rsidR="00DA1355">
        <w:t xml:space="preserve"> EAS alerts originate from the National Weather Service in response to severe weather events, but an increasing number of state, local, territorial, and tribal authorities also send alerts. In addition, the NOAA Weather Radio All Hazards network, the only </w:t>
      </w:r>
      <w:r w:rsidR="00192A5E">
        <w:t>federally sponsored</w:t>
      </w:r>
      <w:r w:rsidR="00DA1355">
        <w:t xml:space="preserve"> radio transmission of warning information to the public, is part of the EAS.</w:t>
      </w:r>
    </w:p>
    <w:bookmarkEnd w:id="127"/>
    <w:p w14:paraId="2C490FD8" w14:textId="77777777" w:rsidR="007E7F3E" w:rsidRDefault="007E7F3E" w:rsidP="00345928">
      <w:pPr>
        <w:pStyle w:val="CourseContentText"/>
      </w:pPr>
    </w:p>
    <w:p w14:paraId="2636383E" w14:textId="3E98E6A0" w:rsidR="00927A36" w:rsidRDefault="00927A36">
      <w:r>
        <w:br w:type="page"/>
      </w:r>
    </w:p>
    <w:p w14:paraId="0AD4700E" w14:textId="719A6D35" w:rsidR="0023392F" w:rsidRDefault="00927A36" w:rsidP="00927A36">
      <w:pPr>
        <w:pStyle w:val="Heading2"/>
      </w:pPr>
      <w:bookmarkStart w:id="128" w:name="_Toc187070129"/>
      <w:r w:rsidRPr="00927A36">
        <w:lastRenderedPageBreak/>
        <w:t>Emergency Messages Guidance</w:t>
      </w:r>
      <w:bookmarkEnd w:id="128"/>
    </w:p>
    <w:p w14:paraId="0A931708" w14:textId="2E374ACB" w:rsidR="0023392F" w:rsidRDefault="00912500" w:rsidP="00912500">
      <w:pPr>
        <w:pStyle w:val="CourseContentText"/>
        <w:jc w:val="center"/>
      </w:pPr>
      <w:r>
        <w:rPr>
          <w:noProof/>
        </w:rPr>
        <w:drawing>
          <wp:inline distT="0" distB="0" distL="0" distR="0" wp14:anchorId="1A3D2258" wp14:editId="2DF6D6E9">
            <wp:extent cx="5299456" cy="2980944"/>
            <wp:effectExtent l="19050" t="19050" r="15875" b="10160"/>
            <wp:docPr id="391996671" name="Picture 42" descr="Emergency Messages Guidance&#10;Style&#10;Be Specific&#10;Be Clear&#10;Be Accessible&#10;Objective&#10;Complete Information to avoid m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96671" name="Picture 42" descr="Emergency Messages Guidance&#10;Style&#10;Be Specific&#10;Be Clear&#10;Be Accessible&#10;Objective&#10;Complete Information to avoid milli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8A18FE8" w14:textId="66D9DC05" w:rsidR="000927EA" w:rsidRDefault="0040263B" w:rsidP="000927EA">
      <w:pPr>
        <w:pStyle w:val="Slide"/>
      </w:pPr>
      <w:r>
        <w:t>Visual</w:t>
      </w:r>
      <w:r w:rsidR="000927EA">
        <w:t xml:space="preserve"> 21, Emergency Messages Guidance</w:t>
      </w:r>
    </w:p>
    <w:p w14:paraId="091A6717" w14:textId="77777777" w:rsidR="000927EA" w:rsidRPr="001F33D9" w:rsidRDefault="000927EA" w:rsidP="000927EA">
      <w:pPr>
        <w:pStyle w:val="CourseContentText"/>
      </w:pPr>
    </w:p>
    <w:p w14:paraId="54F1A37D" w14:textId="510EF8E3" w:rsidR="000927EA" w:rsidRDefault="000927EA" w:rsidP="000927EA">
      <w:pPr>
        <w:pStyle w:val="CourseContentText"/>
      </w:pPr>
    </w:p>
    <w:p w14:paraId="3D35615F" w14:textId="384B8F44" w:rsidR="00927A36" w:rsidRDefault="00927A36">
      <w:r>
        <w:br w:type="page"/>
      </w:r>
    </w:p>
    <w:p w14:paraId="45C3FEE4" w14:textId="6A5757F0" w:rsidR="0023392F" w:rsidRDefault="00927A36" w:rsidP="00927A36">
      <w:pPr>
        <w:pStyle w:val="Heading2"/>
      </w:pPr>
      <w:bookmarkStart w:id="129" w:name="_Toc187070130"/>
      <w:r w:rsidRPr="00927A36">
        <w:lastRenderedPageBreak/>
        <w:t>Message Anatomy – Wireless Emergency Alerts (WEA)</w:t>
      </w:r>
      <w:bookmarkEnd w:id="129"/>
    </w:p>
    <w:p w14:paraId="4CE1E6A6" w14:textId="26D8D6DD" w:rsidR="008B5C68" w:rsidRDefault="00912500" w:rsidP="00912500">
      <w:pPr>
        <w:pStyle w:val="CourseContentText"/>
        <w:jc w:val="center"/>
      </w:pPr>
      <w:r>
        <w:rPr>
          <w:noProof/>
        </w:rPr>
        <w:drawing>
          <wp:inline distT="0" distB="0" distL="0" distR="0" wp14:anchorId="67B7A650" wp14:editId="64A1CB08">
            <wp:extent cx="5299456" cy="2980944"/>
            <wp:effectExtent l="19050" t="19050" r="15875" b="10160"/>
            <wp:docPr id="1330944591" name="Picture 43" descr="Message Anatomy – Wireless Emergency Alerts (WEA)&#10;Source&#10;Hazard&#10;Location – Personalized&#10;Consequences&#10;Protective Action Required&#10;Protective Action Completion Time&#10;How Protective Actions Reduce Effects&#10;Message Expiration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944591" name="Picture 43" descr="Message Anatomy – Wireless Emergency Alerts (WEA)&#10;Source&#10;Hazard&#10;Location – Personalized&#10;Consequences&#10;Protective Action Required&#10;Protective Action Completion Time&#10;How Protective Actions Reduce Effects&#10;Message Expiration Ti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46181C0" w14:textId="4EDA8F52" w:rsidR="00FA500C" w:rsidRDefault="0040263B" w:rsidP="00927A36">
      <w:pPr>
        <w:pStyle w:val="Slide"/>
      </w:pPr>
      <w:r>
        <w:t>Visual</w:t>
      </w:r>
      <w:r w:rsidR="00FA500C">
        <w:t xml:space="preserve"> 22, Message Anatomy-</w:t>
      </w:r>
      <w:r w:rsidR="00165583">
        <w:t xml:space="preserve">Wireless </w:t>
      </w:r>
      <w:r w:rsidR="00FA500C">
        <w:t xml:space="preserve">Emergency </w:t>
      </w:r>
      <w:r w:rsidR="00165583">
        <w:t>Alerts (WEA)</w:t>
      </w:r>
    </w:p>
    <w:p w14:paraId="23EDFD1C" w14:textId="77777777" w:rsidR="00E379AC" w:rsidRPr="00E379AC" w:rsidRDefault="00E379AC" w:rsidP="00E379AC">
      <w:pPr>
        <w:pStyle w:val="CourseContentText"/>
      </w:pPr>
    </w:p>
    <w:p w14:paraId="1EE13FDE" w14:textId="77777777" w:rsidR="00E76407" w:rsidRDefault="00E76407" w:rsidP="00E76407">
      <w:pPr>
        <w:pStyle w:val="CourseContentText"/>
      </w:pPr>
      <w:r>
        <w:t xml:space="preserve">Roles of FEMA and Alerting Authorities </w:t>
      </w:r>
    </w:p>
    <w:p w14:paraId="425BE4A4" w14:textId="31B91F05" w:rsidR="00E76407" w:rsidRDefault="00E76407">
      <w:pPr>
        <w:pStyle w:val="CourseContentText"/>
        <w:numPr>
          <w:ilvl w:val="0"/>
          <w:numId w:val="85"/>
        </w:numPr>
      </w:pPr>
      <w:r>
        <w:t xml:space="preserve">The Integrated Public Alert and Warning System (IPAWS) is a FEMA communications system made accessible to </w:t>
      </w:r>
      <w:r w:rsidR="00944E76">
        <w:t>F</w:t>
      </w:r>
      <w:r>
        <w:t xml:space="preserve">ederal, state, local, </w:t>
      </w:r>
      <w:proofErr w:type="gramStart"/>
      <w:r>
        <w:t>tribal</w:t>
      </w:r>
      <w:proofErr w:type="gramEnd"/>
      <w:r>
        <w:t xml:space="preserve"> and territorial (FSLTT) officials for warning the public of an imminent threat and/or public safety incident and providing information on corresponding protective actions. </w:t>
      </w:r>
    </w:p>
    <w:p w14:paraId="5A5F3BDF" w14:textId="5388C877" w:rsidR="00E76407" w:rsidRDefault="00E76407">
      <w:pPr>
        <w:pStyle w:val="CourseContentText"/>
        <w:numPr>
          <w:ilvl w:val="0"/>
          <w:numId w:val="85"/>
        </w:numPr>
      </w:pPr>
      <w:r>
        <w:t xml:space="preserve">FEMA’s position on public </w:t>
      </w:r>
      <w:r w:rsidR="00944E76">
        <w:t>A</w:t>
      </w:r>
      <w:r>
        <w:t xml:space="preserve">lert, </w:t>
      </w:r>
      <w:r w:rsidR="00944E76">
        <w:t>W</w:t>
      </w:r>
      <w:r>
        <w:t xml:space="preserve">arning and </w:t>
      </w:r>
      <w:r w:rsidR="00944E76">
        <w:t>N</w:t>
      </w:r>
      <w:r>
        <w:t xml:space="preserve">otification (AWN) is that emergencies are local and therefore it is the responsibility and discretion of elected local officials, or their designees, to provide timely notification to their jurisdiction(s). The decision to issue a Wireless Emergency Alert (WEA) to the public is a matter of local emergency official communication plans, </w:t>
      </w:r>
      <w:proofErr w:type="gramStart"/>
      <w:r>
        <w:t>policies</w:t>
      </w:r>
      <w:proofErr w:type="gramEnd"/>
      <w:r>
        <w:t xml:space="preserve"> and procedures. </w:t>
      </w:r>
    </w:p>
    <w:p w14:paraId="1288C11E" w14:textId="417F6994" w:rsidR="00E76407" w:rsidRDefault="00E76407">
      <w:pPr>
        <w:pStyle w:val="CourseContentText"/>
        <w:numPr>
          <w:ilvl w:val="0"/>
          <w:numId w:val="85"/>
        </w:numPr>
      </w:pPr>
      <w:r>
        <w:t>FEMA does not provide nor place limitations or restrictions on criteria for authorized Alerting Authorities (AAs) to issue a WEA to the public. FEMA does not monitor, review, modify, approve</w:t>
      </w:r>
      <w:r w:rsidR="00944E76">
        <w:t>,</w:t>
      </w:r>
      <w:r>
        <w:t xml:space="preserve"> or disapprove the message text content of WEAs drafted and disseminated by AAs1. Alert content, time of transmission, utilized event code, targeted area, duration, and the decision to update or cancel an AWN is the sole responsibility of an AA. </w:t>
      </w:r>
    </w:p>
    <w:p w14:paraId="0B894611" w14:textId="77777777" w:rsidR="008C14F7" w:rsidRDefault="008C14F7">
      <w:r>
        <w:br w:type="page"/>
      </w:r>
    </w:p>
    <w:p w14:paraId="23654CFB" w14:textId="0D7CE5D1" w:rsidR="00E76407" w:rsidRDefault="00E76407" w:rsidP="00E76407">
      <w:pPr>
        <w:pStyle w:val="CourseContentText"/>
      </w:pPr>
      <w:r>
        <w:lastRenderedPageBreak/>
        <w:t xml:space="preserve">Compose Effective WEA Messages </w:t>
      </w:r>
    </w:p>
    <w:p w14:paraId="0046EBB1" w14:textId="75A8EF97" w:rsidR="00E76407" w:rsidRDefault="00E76407">
      <w:pPr>
        <w:pStyle w:val="CourseContentText"/>
        <w:numPr>
          <w:ilvl w:val="0"/>
          <w:numId w:val="86"/>
        </w:numPr>
      </w:pPr>
      <w:r>
        <w:t xml:space="preserve">Effective WEA messages include sufficient information for the public to validate the incident and risk to guide and urge the public to take appropriate protective action. </w:t>
      </w:r>
    </w:p>
    <w:p w14:paraId="3BCC82C0" w14:textId="6CFC7016" w:rsidR="00E76407" w:rsidRDefault="00E76407">
      <w:pPr>
        <w:pStyle w:val="CourseContentText"/>
        <w:numPr>
          <w:ilvl w:val="0"/>
          <w:numId w:val="86"/>
        </w:numPr>
      </w:pPr>
      <w:r>
        <w:t xml:space="preserve">Effective WEA messages include and clearly communicate: the trusted source sender; description of event; location of incident; protective action to be taken; guidance/expiration time or duration of the incident; and a URL or phone number to direct people to more information. </w:t>
      </w:r>
    </w:p>
    <w:p w14:paraId="2FC0C1FD" w14:textId="50021F44" w:rsidR="00E76407" w:rsidRDefault="00E76407">
      <w:pPr>
        <w:pStyle w:val="CourseContentText"/>
        <w:numPr>
          <w:ilvl w:val="0"/>
          <w:numId w:val="86"/>
        </w:numPr>
      </w:pPr>
      <w:r>
        <w:t xml:space="preserve">Many mobile phones in use today support WEA messages of up to 360 characters. FEMA encourages AAs to use the longer message space to provide more complete information, and to include a </w:t>
      </w:r>
      <w:r w:rsidR="00944E76">
        <w:t>W</w:t>
      </w:r>
      <w:r>
        <w:t>eb address if more detailed and/or visual information will assist the public to take appropriate action. A basic 90-character</w:t>
      </w:r>
      <w:r w:rsidR="00944E76">
        <w:t xml:space="preserve"> </w:t>
      </w:r>
      <w:r>
        <w:t xml:space="preserve">message requirement, in addition to the optional 360-character message, is in place for the foreseeable future as wireless </w:t>
      </w:r>
      <w:proofErr w:type="gramStart"/>
      <w:r>
        <w:t>carriers</w:t>
      </w:r>
      <w:proofErr w:type="gramEnd"/>
      <w:r>
        <w:t xml:space="preserve"> complete modernization of their networks.</w:t>
      </w:r>
    </w:p>
    <w:p w14:paraId="10DEDEA8" w14:textId="575D9343" w:rsidR="00E76407" w:rsidRDefault="00E76407">
      <w:pPr>
        <w:pStyle w:val="CourseContentText"/>
        <w:numPr>
          <w:ilvl w:val="0"/>
          <w:numId w:val="86"/>
        </w:numPr>
      </w:pPr>
      <w:r>
        <w:t>WEA supports English and Spanish languages. FEMA recommends including a Spanish language version of your WEA for a broader reach.</w:t>
      </w:r>
    </w:p>
    <w:p w14:paraId="51107B0B" w14:textId="77777777" w:rsidR="00E76407" w:rsidRDefault="00E76407" w:rsidP="00E76407">
      <w:pPr>
        <w:pStyle w:val="CourseContentText"/>
      </w:pPr>
      <w:r>
        <w:t xml:space="preserve">Establish Protocol to Assist Decision-Makers </w:t>
      </w:r>
    </w:p>
    <w:p w14:paraId="004D2EB1" w14:textId="06AFF0E5" w:rsidR="00E76407" w:rsidRDefault="00E76407">
      <w:pPr>
        <w:pStyle w:val="CourseContentText"/>
        <w:numPr>
          <w:ilvl w:val="0"/>
          <w:numId w:val="87"/>
        </w:numPr>
      </w:pPr>
      <w:r>
        <w:t>Proper protocol must be established and should be documented to assist decision-makers in determining whether to send a WEA. This includes reviewing criteria applicable to local threats and hazards in accordance with local emergency plans, policies</w:t>
      </w:r>
      <w:r w:rsidR="00944E76">
        <w:t>,</w:t>
      </w:r>
      <w:r>
        <w:t xml:space="preserve"> and procedures: </w:t>
      </w:r>
    </w:p>
    <w:p w14:paraId="2C04D9AD" w14:textId="34A16CC4" w:rsidR="00E76407" w:rsidRDefault="00E76407">
      <w:pPr>
        <w:pStyle w:val="CourseContentText"/>
        <w:numPr>
          <w:ilvl w:val="1"/>
          <w:numId w:val="88"/>
        </w:numPr>
      </w:pPr>
      <w:r>
        <w:t xml:space="preserve">Does a situation require the public to take immediate action to avoid or mitigate damage to life and property? </w:t>
      </w:r>
    </w:p>
    <w:p w14:paraId="511F7D1E" w14:textId="7C765EFF" w:rsidR="00E76407" w:rsidRDefault="00E76407">
      <w:pPr>
        <w:pStyle w:val="CourseContentText"/>
        <w:numPr>
          <w:ilvl w:val="1"/>
          <w:numId w:val="88"/>
        </w:numPr>
      </w:pPr>
      <w:r>
        <w:t xml:space="preserve">Is there a high degree of probability a situation will occur and you need to warn the public quickly? </w:t>
      </w:r>
    </w:p>
    <w:p w14:paraId="400FC3C3" w14:textId="5CEE3B48" w:rsidR="00E76407" w:rsidRDefault="00E76407">
      <w:pPr>
        <w:pStyle w:val="CourseContentText"/>
        <w:numPr>
          <w:ilvl w:val="1"/>
          <w:numId w:val="88"/>
        </w:numPr>
      </w:pPr>
      <w:r>
        <w:t>Is there a missing and endangered person that the public should be aware of?</w:t>
      </w:r>
    </w:p>
    <w:p w14:paraId="37D5DDD7" w14:textId="52048DDF" w:rsidR="00E76407" w:rsidRDefault="00E76407">
      <w:pPr>
        <w:pStyle w:val="CourseContentText"/>
        <w:numPr>
          <w:ilvl w:val="1"/>
          <w:numId w:val="88"/>
        </w:numPr>
      </w:pPr>
      <w:r>
        <w:t xml:space="preserve">Does the public need to be notified of a public safety situation such as 911 outage, boil water advisory, or ongoing response or recovery resources? </w:t>
      </w:r>
    </w:p>
    <w:p w14:paraId="22AC5E52" w14:textId="600054E4" w:rsidR="00E76407" w:rsidRDefault="00E76407">
      <w:pPr>
        <w:pStyle w:val="CourseContentText"/>
        <w:numPr>
          <w:ilvl w:val="1"/>
          <w:numId w:val="88"/>
        </w:numPr>
      </w:pPr>
      <w:r>
        <w:t xml:space="preserve">Does the event demand immediate notification, regardless of time of day, or can it wait? </w:t>
      </w:r>
    </w:p>
    <w:p w14:paraId="49AB21C4" w14:textId="64276108" w:rsidR="00E76407" w:rsidRDefault="00E76407">
      <w:pPr>
        <w:pStyle w:val="CourseContentText"/>
        <w:numPr>
          <w:ilvl w:val="1"/>
          <w:numId w:val="88"/>
        </w:numPr>
      </w:pPr>
      <w:r>
        <w:t xml:space="preserve">Will the distinctive audible tones that accompany a WEA disturb recipients or disrupt activities unnecessarily? Mobile phone behavior and the sound accompanying a WEA </w:t>
      </w:r>
      <w:r w:rsidR="00944E76">
        <w:t>are</w:t>
      </w:r>
      <w:r>
        <w:t xml:space="preserve"> intentionally disruptive to call attention to an urgent situation and may alarm an individual and the public. </w:t>
      </w:r>
    </w:p>
    <w:p w14:paraId="453B3BF6" w14:textId="1F1A366F" w:rsidR="00E76407" w:rsidRDefault="00E76407">
      <w:pPr>
        <w:pStyle w:val="CourseContentText"/>
        <w:numPr>
          <w:ilvl w:val="1"/>
          <w:numId w:val="88"/>
        </w:numPr>
      </w:pPr>
      <w:r>
        <w:t>Approximately half of mobile phones do not yet support WEA location</w:t>
      </w:r>
      <w:r w:rsidR="00944E76">
        <w:t>-</w:t>
      </w:r>
      <w:r>
        <w:t>based “enhanced geo-targeting</w:t>
      </w:r>
      <w:r w:rsidR="00944E76">
        <w:t>.</w:t>
      </w:r>
      <w:r>
        <w:t xml:space="preserve">” It is likely that many mobile phones that are 20+ miles </w:t>
      </w:r>
      <w:r>
        <w:lastRenderedPageBreak/>
        <w:t>away from a targeted alert area will receive a WEA intended for the public inside the alert target area.</w:t>
      </w:r>
    </w:p>
    <w:p w14:paraId="0C782B74" w14:textId="61AD3D44" w:rsidR="00E76407" w:rsidRDefault="00E76407">
      <w:pPr>
        <w:pStyle w:val="CourseContentText"/>
        <w:numPr>
          <w:ilvl w:val="0"/>
          <w:numId w:val="87"/>
        </w:numPr>
      </w:pPr>
      <w:r>
        <w:t xml:space="preserve">FEMA advises Alerting Authorities and Alerting Administrators to develop and implement robust policies and procedures, coupled with routine training and exercise(s), using the FEMA IPAWS Technical Support Services training and demonstration environment. </w:t>
      </w:r>
    </w:p>
    <w:p w14:paraId="7927C7DF" w14:textId="4BA6F90B" w:rsidR="00E76407" w:rsidRDefault="00E76407">
      <w:pPr>
        <w:pStyle w:val="CourseContentText"/>
        <w:numPr>
          <w:ilvl w:val="0"/>
          <w:numId w:val="89"/>
        </w:numPr>
      </w:pPr>
      <w:r>
        <w:t>The IPAWS Office within FEMA’s National Continuity Programs provides guidance on the effective use of IPAWS services. Upon request, the IPAWS Office can review Alerting Authorities</w:t>
      </w:r>
      <w:r w:rsidR="00944E76">
        <w:t>’</w:t>
      </w:r>
      <w:r>
        <w:t xml:space="preserve"> plans and may recommend ways to eliminate gaps and improve internal safeguards.</w:t>
      </w:r>
    </w:p>
    <w:p w14:paraId="062BA1D6" w14:textId="042B2CF0" w:rsidR="00E76407" w:rsidRDefault="00E76407">
      <w:pPr>
        <w:pStyle w:val="CourseContentText"/>
        <w:numPr>
          <w:ilvl w:val="0"/>
          <w:numId w:val="89"/>
        </w:numPr>
      </w:pPr>
      <w:r>
        <w:t xml:space="preserve">When issuing a WEA, AAs must review pertinent message fields before transmission. Rushed alerts with poor wording can be ineffective and further complicate an incident. To avoid errors, pre-script messages with as much information as possible before an event. </w:t>
      </w:r>
    </w:p>
    <w:p w14:paraId="3BBB9132" w14:textId="5FAD0817" w:rsidR="00FA500C" w:rsidRDefault="00E76407">
      <w:pPr>
        <w:pStyle w:val="CourseContentText"/>
        <w:numPr>
          <w:ilvl w:val="0"/>
          <w:numId w:val="89"/>
        </w:numPr>
      </w:pPr>
      <w:r>
        <w:t>The Alerting Authority should establish security procedures to prevent inadvertent or unauthorized alert transmission. All Alerting Authorities should have a plan to follow</w:t>
      </w:r>
      <w:r w:rsidR="00944E76">
        <w:t xml:space="preserve"> </w:t>
      </w:r>
      <w:r>
        <w:t>up and correct any alert sent in error.</w:t>
      </w:r>
    </w:p>
    <w:p w14:paraId="7B7873DA" w14:textId="7C13CF9E" w:rsidR="00E379AC" w:rsidRDefault="00E379AC">
      <w:r>
        <w:br w:type="page"/>
      </w:r>
    </w:p>
    <w:p w14:paraId="1F10E64C" w14:textId="70DA5779" w:rsidR="00446AEC" w:rsidRDefault="00E379AC" w:rsidP="00E379AC">
      <w:pPr>
        <w:pStyle w:val="Heading2"/>
      </w:pPr>
      <w:bookmarkStart w:id="130" w:name="_Toc187070131"/>
      <w:r>
        <w:lastRenderedPageBreak/>
        <w:t>Example WEA Message</w:t>
      </w:r>
      <w:bookmarkEnd w:id="130"/>
    </w:p>
    <w:p w14:paraId="438E2CA7" w14:textId="7D324646" w:rsidR="00921F84" w:rsidRDefault="00912500" w:rsidP="00912500">
      <w:pPr>
        <w:pStyle w:val="CourseContentText"/>
        <w:jc w:val="center"/>
      </w:pPr>
      <w:r>
        <w:rPr>
          <w:noProof/>
        </w:rPr>
        <w:drawing>
          <wp:inline distT="0" distB="0" distL="0" distR="0" wp14:anchorId="0CBEF90C" wp14:editId="4F17F1BD">
            <wp:extent cx="5299456" cy="2980944"/>
            <wp:effectExtent l="19050" t="19050" r="15875" b="10160"/>
            <wp:docPr id="1898962827" name="Picture 44" descr="Example WEA Message&#10;Refer to the text below for a description of this 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62827" name="Picture 44" descr="Example WEA Message&#10;Refer to the text below for a description of this image.&#10;"/>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2602A05" w14:textId="0C1C462E" w:rsidR="00280D2F" w:rsidRDefault="0040263B" w:rsidP="00280D2F">
      <w:pPr>
        <w:pStyle w:val="Slide"/>
      </w:pPr>
      <w:r>
        <w:t>Visual</w:t>
      </w:r>
      <w:r w:rsidR="00280D2F">
        <w:t xml:space="preserve"> 23, </w:t>
      </w:r>
      <w:r w:rsidR="00272306">
        <w:t>Example WEA Message</w:t>
      </w:r>
    </w:p>
    <w:p w14:paraId="3E38B298" w14:textId="77777777" w:rsidR="00280D2F" w:rsidRDefault="00280D2F" w:rsidP="00280D2F">
      <w:pPr>
        <w:pStyle w:val="CourseContentText"/>
      </w:pPr>
    </w:p>
    <w:p w14:paraId="5B9ABC5B" w14:textId="56931DD4" w:rsidR="00941D1A" w:rsidRPr="001F33D9" w:rsidRDefault="00941D1A" w:rsidP="00280D2F">
      <w:pPr>
        <w:pStyle w:val="CourseContentText"/>
      </w:pPr>
      <w:r w:rsidRPr="00941D1A">
        <w:t>City Police: Floodwaters are approaching Central City. The area on both sides of the Murky River from Main St to First Ave will flood. Floodwater is forecast 20 feet above flood stage. Persons and cars near the river will be washed downstream. Move 6+ blocks away from the river by 5PM to avoid injury. This message expires at 11PM May 28, 2023. url</w:t>
      </w:r>
    </w:p>
    <w:p w14:paraId="1B26150C" w14:textId="3D59B695" w:rsidR="00E379AC" w:rsidRDefault="00E379AC">
      <w:r>
        <w:br w:type="page"/>
      </w:r>
    </w:p>
    <w:p w14:paraId="35BE45C0" w14:textId="000A615C" w:rsidR="00A616D0" w:rsidRDefault="00E379AC" w:rsidP="00E379AC">
      <w:pPr>
        <w:pStyle w:val="Heading2"/>
      </w:pPr>
      <w:bookmarkStart w:id="131" w:name="_Toc187070132"/>
      <w:r>
        <w:lastRenderedPageBreak/>
        <w:t>Basic Concepts Do Not Change</w:t>
      </w:r>
      <w:bookmarkEnd w:id="131"/>
    </w:p>
    <w:p w14:paraId="3F8E318C" w14:textId="33BD14CC" w:rsidR="00A616D0" w:rsidRDefault="00BC2C3A" w:rsidP="00941D1A">
      <w:pPr>
        <w:pStyle w:val="CourseContentText"/>
        <w:jc w:val="center"/>
      </w:pPr>
      <w:r>
        <w:rPr>
          <w:noProof/>
        </w:rPr>
        <w:drawing>
          <wp:inline distT="0" distB="0" distL="0" distR="0" wp14:anchorId="447B36AA" wp14:editId="12973D50">
            <wp:extent cx="5299456" cy="2980944"/>
            <wp:effectExtent l="19050" t="19050" r="15875" b="10160"/>
            <wp:docPr id="265430748" name="Picture 14" descr="Basic Concepts Do Not Change&#10;Traditional or Social Media, the issues remain the same:&#10;What are you trying to communicate?&#10;Why are you trying to communicate?&#10;Who are you trying to reach?&#10;What channels will you use?&#10;How will you say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30748" name="Picture 14" descr="Basic Concepts Do Not Change&#10;Traditional or Social Media, the issues remain the same:&#10;What are you trying to communicate?&#10;Why are you trying to communicate?&#10;Who are you trying to reach?&#10;What channels will you use?&#10;How will you say it?&#10;"/>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4033740" w14:textId="15939AD2" w:rsidR="00A616D0" w:rsidRDefault="0040263B" w:rsidP="00A616D0">
      <w:pPr>
        <w:pStyle w:val="Slide"/>
      </w:pPr>
      <w:r>
        <w:t>Visual</w:t>
      </w:r>
      <w:r w:rsidR="00A616D0">
        <w:t xml:space="preserve"> 24, Basic Concepts Do Not Change</w:t>
      </w:r>
    </w:p>
    <w:p w14:paraId="1A6B8365" w14:textId="77777777" w:rsidR="00A616D0" w:rsidRDefault="00A616D0" w:rsidP="00A616D0">
      <w:pPr>
        <w:pStyle w:val="CourseContentText"/>
      </w:pPr>
    </w:p>
    <w:p w14:paraId="0F0F464E" w14:textId="0032CFCE" w:rsidR="00C27B66" w:rsidRDefault="00C27B66" w:rsidP="008C14F7">
      <w:pPr>
        <w:pStyle w:val="CourseContentText"/>
        <w:numPr>
          <w:ilvl w:val="0"/>
          <w:numId w:val="87"/>
        </w:numPr>
      </w:pPr>
      <w:r>
        <w:t>Basic concepts in information management do not change with the inclusion of social media tools. You still need to answer the basic questions:</w:t>
      </w:r>
      <w:r w:rsidR="00461C65">
        <w:t xml:space="preserve"> </w:t>
      </w:r>
    </w:p>
    <w:p w14:paraId="5808DD46" w14:textId="0A4B2287" w:rsidR="00C27B66" w:rsidRDefault="00C27B66" w:rsidP="008C14F7">
      <w:pPr>
        <w:pStyle w:val="CourseContentText"/>
        <w:numPr>
          <w:ilvl w:val="1"/>
          <w:numId w:val="88"/>
        </w:numPr>
      </w:pPr>
      <w:r>
        <w:t>Why are you communicating? (Your objective)</w:t>
      </w:r>
      <w:r w:rsidR="00461C65">
        <w:t xml:space="preserve"> </w:t>
      </w:r>
    </w:p>
    <w:p w14:paraId="671DB672" w14:textId="00DA0F4B" w:rsidR="00C27B66" w:rsidRDefault="00C27B66" w:rsidP="008C14F7">
      <w:pPr>
        <w:pStyle w:val="CourseContentText"/>
        <w:numPr>
          <w:ilvl w:val="1"/>
          <w:numId w:val="88"/>
        </w:numPr>
      </w:pPr>
      <w:r>
        <w:t xml:space="preserve">Who are you trying to reach? (Your audience) </w:t>
      </w:r>
    </w:p>
    <w:p w14:paraId="79ED2274" w14:textId="460136CA" w:rsidR="00C27B66" w:rsidRDefault="00C27B66" w:rsidP="008C14F7">
      <w:pPr>
        <w:pStyle w:val="CourseContentText"/>
        <w:numPr>
          <w:ilvl w:val="1"/>
          <w:numId w:val="88"/>
        </w:numPr>
      </w:pPr>
      <w:r>
        <w:t>What will you say and how will you say it? (Your medium)</w:t>
      </w:r>
      <w:r w:rsidR="00461C65">
        <w:t xml:space="preserve"> </w:t>
      </w:r>
    </w:p>
    <w:p w14:paraId="194FC3B0" w14:textId="0476190A" w:rsidR="00C27B66" w:rsidRDefault="00C27B66" w:rsidP="008C14F7">
      <w:pPr>
        <w:pStyle w:val="CourseContentText"/>
        <w:numPr>
          <w:ilvl w:val="0"/>
          <w:numId w:val="87"/>
        </w:numPr>
      </w:pPr>
      <w:r>
        <w:t>Ultimately, new communication technology is all about speed. There is an expectation from the public that their government agencies will not only be transparent and responsive, but that the response must be customized to the incident and as rapid as the flow of electrons.</w:t>
      </w:r>
      <w:r w:rsidR="00461C65">
        <w:t xml:space="preserve"> </w:t>
      </w:r>
    </w:p>
    <w:p w14:paraId="2413010B" w14:textId="23A15893" w:rsidR="00C27B66" w:rsidRDefault="00C27B66" w:rsidP="008C14F7">
      <w:pPr>
        <w:pStyle w:val="CourseContentText"/>
        <w:numPr>
          <w:ilvl w:val="0"/>
          <w:numId w:val="87"/>
        </w:numPr>
      </w:pPr>
      <w:r>
        <w:t>People have an expectation of being engaged and involved</w:t>
      </w:r>
      <w:r w:rsidR="00944E76">
        <w:t>,</w:t>
      </w:r>
      <w:r>
        <w:t xml:space="preserve"> and they don’t want to wait for it. By establishing a presence in the Web 2.0 world and knowing how to use the tools to communicate official information from your agency, you can help to shape the perception of the event along with possibly providing important life-saving information to those who need it.</w:t>
      </w:r>
      <w:r w:rsidR="00461C65">
        <w:t xml:space="preserve"> </w:t>
      </w:r>
    </w:p>
    <w:p w14:paraId="0B7157B5" w14:textId="74CA076C" w:rsidR="00C27B66" w:rsidRPr="001F33D9" w:rsidRDefault="00C27B66" w:rsidP="008C14F7">
      <w:pPr>
        <w:pStyle w:val="CourseContentText"/>
        <w:numPr>
          <w:ilvl w:val="0"/>
          <w:numId w:val="87"/>
        </w:numPr>
      </w:pPr>
      <w:r>
        <w:t>Remember: It’s all about getting the right information to the right people at the right time so they can make the right decisions.</w:t>
      </w:r>
    </w:p>
    <w:p w14:paraId="3066803A" w14:textId="7E44FF3B" w:rsidR="00E379AC" w:rsidRDefault="00E379AC">
      <w:r>
        <w:br w:type="page"/>
      </w:r>
    </w:p>
    <w:p w14:paraId="3800728B" w14:textId="3D96D34D" w:rsidR="00AC2CD4" w:rsidRDefault="00E379AC" w:rsidP="00E379AC">
      <w:pPr>
        <w:pStyle w:val="Heading2"/>
      </w:pPr>
      <w:bookmarkStart w:id="132" w:name="_Toc187070133"/>
      <w:r>
        <w:lastRenderedPageBreak/>
        <w:t>Bottom Line: Communicate!</w:t>
      </w:r>
      <w:bookmarkEnd w:id="132"/>
    </w:p>
    <w:p w14:paraId="124D7937" w14:textId="5AA730CC" w:rsidR="00936F91" w:rsidRDefault="00BC2C3A" w:rsidP="00941D1A">
      <w:pPr>
        <w:pStyle w:val="CourseContentText"/>
        <w:jc w:val="center"/>
      </w:pPr>
      <w:r>
        <w:rPr>
          <w:noProof/>
        </w:rPr>
        <w:drawing>
          <wp:inline distT="0" distB="0" distL="0" distR="0" wp14:anchorId="71EC8110" wp14:editId="0A8E5D20">
            <wp:extent cx="5299456" cy="2980944"/>
            <wp:effectExtent l="19050" t="19050" r="15875" b="10160"/>
            <wp:docPr id="346875651" name="Picture 15" descr="Bottom Line: Communicate!&#10;Get the right information to the right people at the right time so they can make the right decisions.&#10;Be right, be quick, be done.&#10;Create simple, easy-to-use systems that get information products approved and dissemina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75651" name="Picture 15" descr="Bottom Line: Communicate!&#10;Get the right information to the right people at the right time so they can make the right decisions.&#10;Be right, be quick, be done.&#10;Create simple, easy-to-use systems that get information products approved and disseminated.&#10;"/>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84BD242" w14:textId="7DE51E21" w:rsidR="00936F91" w:rsidRDefault="0040263B" w:rsidP="00936F91">
      <w:pPr>
        <w:pStyle w:val="Slide"/>
      </w:pPr>
      <w:r>
        <w:t>Visual</w:t>
      </w:r>
      <w:r w:rsidR="00936F91">
        <w:t xml:space="preserve"> 25, Bottom Line: Communicate!</w:t>
      </w:r>
    </w:p>
    <w:p w14:paraId="114D29DE" w14:textId="77777777" w:rsidR="00936F91" w:rsidRDefault="00936F91" w:rsidP="00345928">
      <w:pPr>
        <w:pStyle w:val="CourseContentText"/>
      </w:pPr>
    </w:p>
    <w:p w14:paraId="3A5E423A" w14:textId="77777777" w:rsidR="00AA4244" w:rsidRDefault="00AA4244" w:rsidP="00AA4244">
      <w:pPr>
        <w:pStyle w:val="Heading2"/>
      </w:pPr>
      <w:bookmarkStart w:id="133" w:name="_Toc187070134"/>
      <w:r>
        <w:lastRenderedPageBreak/>
        <w:t>Module Summary</w:t>
      </w:r>
      <w:bookmarkEnd w:id="133"/>
    </w:p>
    <w:p w14:paraId="4D1F6CB5" w14:textId="39DC2581" w:rsidR="00AA4244" w:rsidRDefault="00941D1A" w:rsidP="00AA4244">
      <w:pPr>
        <w:jc w:val="center"/>
        <w:rPr>
          <w:rStyle w:val="cf01"/>
          <w:rFonts w:ascii="Franklin Gothic Book" w:hAnsi="Franklin Gothic Book" w:cstheme="minorBidi"/>
          <w:sz w:val="22"/>
          <w:szCs w:val="22"/>
        </w:rPr>
      </w:pPr>
      <w:r>
        <w:rPr>
          <w:noProof/>
        </w:rPr>
        <w:drawing>
          <wp:inline distT="0" distB="0" distL="0" distR="0" wp14:anchorId="4D979510" wp14:editId="70D3DB3B">
            <wp:extent cx="5299456" cy="2980944"/>
            <wp:effectExtent l="19050" t="19050" r="15875" b="10160"/>
            <wp:docPr id="669068834" name="Picture 47" descr="Module Summary&#10;In this module, we discussed: &#10;Internal and External products&#10;News release writing, approval, and dissemination processes&#10;Creating web-based content&#10;Social Media for Public Safety&#10;Emergency Mess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68834" name="Picture 47" descr="Module Summary&#10;In this module, we discussed: &#10;Internal and External products&#10;News release writing, approval, and dissemination processes&#10;Creating web-based content&#10;Social Media for Public Safety&#10;Emergency Messagi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99A3A17" w14:textId="2FC0DFC2" w:rsidR="00AA4244" w:rsidRPr="000B6824" w:rsidRDefault="0040263B" w:rsidP="00AA4244">
      <w:pPr>
        <w:pStyle w:val="Slide"/>
        <w:rPr>
          <w:rStyle w:val="cf01"/>
          <w:rFonts w:ascii="Franklin Gothic Book" w:hAnsi="Franklin Gothic Book" w:cstheme="minorBidi"/>
        </w:rPr>
      </w:pPr>
      <w:r w:rsidRPr="000B6824">
        <w:rPr>
          <w:rStyle w:val="cf01"/>
          <w:rFonts w:ascii="Franklin Gothic Book" w:hAnsi="Franklin Gothic Book" w:cstheme="minorBidi"/>
        </w:rPr>
        <w:t>Visual</w:t>
      </w:r>
      <w:r w:rsidR="00AA4244" w:rsidRPr="000B6824">
        <w:rPr>
          <w:rStyle w:val="cf01"/>
          <w:rFonts w:ascii="Franklin Gothic Book" w:hAnsi="Franklin Gothic Book" w:cstheme="minorBidi"/>
        </w:rPr>
        <w:t xml:space="preserve"> </w:t>
      </w:r>
      <w:r w:rsidR="00700F51" w:rsidRPr="000B6824">
        <w:rPr>
          <w:rStyle w:val="cf01"/>
          <w:rFonts w:ascii="Franklin Gothic Book" w:hAnsi="Franklin Gothic Book" w:cstheme="minorBidi"/>
        </w:rPr>
        <w:t>5</w:t>
      </w:r>
      <w:r w:rsidR="00EC58DA" w:rsidRPr="000B6824">
        <w:rPr>
          <w:rStyle w:val="cf01"/>
          <w:rFonts w:ascii="Franklin Gothic Book" w:hAnsi="Franklin Gothic Book" w:cstheme="minorBidi"/>
        </w:rPr>
        <w:t>26</w:t>
      </w:r>
      <w:r w:rsidR="00AA4244" w:rsidRPr="000B6824">
        <w:rPr>
          <w:rStyle w:val="cf01"/>
          <w:rFonts w:ascii="Franklin Gothic Book" w:hAnsi="Franklin Gothic Book" w:cstheme="minorBidi"/>
        </w:rPr>
        <w:t xml:space="preserve">, </w:t>
      </w:r>
      <w:r w:rsidR="00EC58DA" w:rsidRPr="000B6824">
        <w:rPr>
          <w:rStyle w:val="cf01"/>
          <w:rFonts w:ascii="Franklin Gothic Book" w:hAnsi="Franklin Gothic Book" w:cstheme="minorBidi"/>
        </w:rPr>
        <w:t>Module Summary</w:t>
      </w:r>
    </w:p>
    <w:p w14:paraId="4662AAA8" w14:textId="77777777" w:rsidR="00AA4244" w:rsidRDefault="00AA4244" w:rsidP="00AA4244"/>
    <w:p w14:paraId="5239D3BC" w14:textId="77777777" w:rsidR="00AA4244" w:rsidRDefault="00AA4244" w:rsidP="00AA4244">
      <w:pPr>
        <w:pStyle w:val="Heading2"/>
      </w:pPr>
      <w:bookmarkStart w:id="134" w:name="_Toc187070135"/>
      <w:r>
        <w:lastRenderedPageBreak/>
        <w:t>Reference List</w:t>
      </w:r>
      <w:bookmarkEnd w:id="134"/>
    </w:p>
    <w:p w14:paraId="6D48AC6B" w14:textId="3BD414A5" w:rsidR="00AA4244" w:rsidRDefault="00000000" w:rsidP="00AA4244">
      <w:pPr>
        <w:pStyle w:val="ReferenceListtext"/>
      </w:pPr>
      <w:hyperlink r:id="rId128" w:history="1">
        <w:r w:rsidR="00645164" w:rsidRPr="00DB6A27">
          <w:rPr>
            <w:rStyle w:val="Hyperlink"/>
          </w:rPr>
          <w:t>U.S. Facts: Adults Over 16</w:t>
        </w:r>
      </w:hyperlink>
      <w:r w:rsidR="00645164">
        <w:t xml:space="preserve"> </w:t>
      </w:r>
      <w:r w:rsidR="00DB6A27">
        <w:t>(</w:t>
      </w:r>
      <w:r w:rsidR="00DB6A27" w:rsidRPr="00DB6A27">
        <w:t>https://literacyproj.org/</w:t>
      </w:r>
      <w:r w:rsidR="00DB6A27">
        <w:t>)</w:t>
      </w:r>
    </w:p>
    <w:p w14:paraId="3214A466" w14:textId="77777777" w:rsidR="00F15690" w:rsidRDefault="00F15690" w:rsidP="00AA4244">
      <w:pPr>
        <w:pStyle w:val="ReferenceListtext"/>
      </w:pPr>
    </w:p>
    <w:p w14:paraId="0D549A03" w14:textId="1554E3A1" w:rsidR="00F15690" w:rsidRDefault="00000000" w:rsidP="00AA4244">
      <w:pPr>
        <w:pStyle w:val="ReferenceListtext"/>
      </w:pPr>
      <w:hyperlink r:id="rId129" w:history="1">
        <w:r w:rsidR="0079282B" w:rsidRPr="00DB6A27">
          <w:rPr>
            <w:rStyle w:val="Hyperlink"/>
          </w:rPr>
          <w:t>IS</w:t>
        </w:r>
        <w:r w:rsidR="00DB6A27" w:rsidRPr="00DB6A27">
          <w:rPr>
            <w:rStyle w:val="Hyperlink"/>
          </w:rPr>
          <w:t>00</w:t>
        </w:r>
        <w:r w:rsidR="0079282B" w:rsidRPr="00DB6A27">
          <w:rPr>
            <w:rStyle w:val="Hyperlink"/>
          </w:rPr>
          <w:t>42.</w:t>
        </w:r>
        <w:r w:rsidR="00DB6A27" w:rsidRPr="00DB6A27">
          <w:rPr>
            <w:rStyle w:val="Hyperlink"/>
          </w:rPr>
          <w:t>a</w:t>
        </w:r>
        <w:r w:rsidR="0079282B" w:rsidRPr="00DB6A27">
          <w:rPr>
            <w:rStyle w:val="Hyperlink"/>
          </w:rPr>
          <w:t>: Social Media in Emergency Management</w:t>
        </w:r>
      </w:hyperlink>
      <w:r w:rsidR="0079282B">
        <w:t xml:space="preserve"> </w:t>
      </w:r>
      <w:r w:rsidR="00DB6A27">
        <w:t>(</w:t>
      </w:r>
      <w:r w:rsidR="00DB6A27" w:rsidRPr="00DB6A27">
        <w:t>https://training.fema.gov/is/courseoverview.aspx?code=IS-42.a&amp;lang=en</w:t>
      </w:r>
      <w:r w:rsidR="00DB6A27">
        <w:t>)</w:t>
      </w:r>
    </w:p>
    <w:p w14:paraId="0B048CB1" w14:textId="77777777" w:rsidR="0079282B" w:rsidRDefault="0079282B" w:rsidP="00AA4244">
      <w:pPr>
        <w:pStyle w:val="ReferenceListtext"/>
      </w:pPr>
    </w:p>
    <w:p w14:paraId="61AA220F" w14:textId="6E3D55C4" w:rsidR="00BB77B1" w:rsidRDefault="00000000" w:rsidP="00AA4244">
      <w:pPr>
        <w:pStyle w:val="ReferenceListtext"/>
      </w:pPr>
      <w:hyperlink r:id="rId130" w:anchor="course-description" w:history="1">
        <w:r w:rsidR="00BB77B1" w:rsidRPr="00DB6A27">
          <w:rPr>
            <w:rStyle w:val="Hyperlink"/>
          </w:rPr>
          <w:t>PER-</w:t>
        </w:r>
        <w:r w:rsidR="007218B8" w:rsidRPr="00DB6A27">
          <w:rPr>
            <w:rStyle w:val="Hyperlink"/>
          </w:rPr>
          <w:t xml:space="preserve">304-W: </w:t>
        </w:r>
        <w:r w:rsidR="00BB77B1" w:rsidRPr="00DB6A27">
          <w:rPr>
            <w:rStyle w:val="Hyperlink"/>
          </w:rPr>
          <w:t>Social Media Platforms in Disaster Management</w:t>
        </w:r>
      </w:hyperlink>
      <w:r w:rsidR="007218B8">
        <w:t xml:space="preserve"> </w:t>
      </w:r>
      <w:r w:rsidR="00DB6A27">
        <w:t>(</w:t>
      </w:r>
      <w:r w:rsidR="007218B8" w:rsidRPr="00DB6A27">
        <w:t>https://ndptc.hawaii.edu/training/catalog/23/#course-description</w:t>
      </w:r>
      <w:r w:rsidR="00DB6A27">
        <w:t>)</w:t>
      </w:r>
    </w:p>
    <w:p w14:paraId="5D049ED1" w14:textId="77777777" w:rsidR="007218B8" w:rsidRDefault="007218B8" w:rsidP="00AA4244">
      <w:pPr>
        <w:pStyle w:val="ReferenceListtext"/>
      </w:pPr>
    </w:p>
    <w:p w14:paraId="3C45613C" w14:textId="0D220A27" w:rsidR="007218B8" w:rsidRDefault="00000000" w:rsidP="00AA4244">
      <w:pPr>
        <w:pStyle w:val="ReferenceListtext"/>
      </w:pPr>
      <w:hyperlink r:id="rId131" w:anchor="course-description" w:history="1">
        <w:r w:rsidR="007218B8" w:rsidRPr="00DB6A27">
          <w:rPr>
            <w:rStyle w:val="Hyperlink"/>
          </w:rPr>
          <w:t>PER 343: Social Media Engagement Strategies</w:t>
        </w:r>
      </w:hyperlink>
      <w:r w:rsidR="006C66F4">
        <w:t xml:space="preserve"> </w:t>
      </w:r>
      <w:r w:rsidR="00DB6A27">
        <w:t>(</w:t>
      </w:r>
      <w:r w:rsidR="006C66F4" w:rsidRPr="00DB6A27">
        <w:t>https://ndptc.hawaii.edu/training/catalog/31/#course-description</w:t>
      </w:r>
      <w:r w:rsidR="00DB6A27">
        <w:t>)</w:t>
      </w:r>
    </w:p>
    <w:p w14:paraId="59B898D9" w14:textId="77777777" w:rsidR="00BB77B1" w:rsidRDefault="00BB77B1" w:rsidP="00AA4244">
      <w:pPr>
        <w:pStyle w:val="ReferenceListtext"/>
      </w:pPr>
    </w:p>
    <w:p w14:paraId="29C0A5AA" w14:textId="02353D03" w:rsidR="0079282B" w:rsidRDefault="00000000" w:rsidP="00AA4244">
      <w:pPr>
        <w:pStyle w:val="ReferenceListtext"/>
      </w:pPr>
      <w:hyperlink r:id="rId132" w:anchor="course-description" w:history="1">
        <w:r w:rsidR="00E456EC" w:rsidRPr="00DB6A27">
          <w:rPr>
            <w:rStyle w:val="Hyperlink"/>
          </w:rPr>
          <w:t xml:space="preserve">PER-344: </w:t>
        </w:r>
        <w:r w:rsidR="006C66F4" w:rsidRPr="00DB6A27">
          <w:rPr>
            <w:rStyle w:val="Hyperlink"/>
          </w:rPr>
          <w:t>Social Media</w:t>
        </w:r>
        <w:r w:rsidR="00E456EC" w:rsidRPr="00DB6A27">
          <w:rPr>
            <w:rStyle w:val="Hyperlink"/>
          </w:rPr>
          <w:t xml:space="preserve"> </w:t>
        </w:r>
        <w:r w:rsidR="006C66F4" w:rsidRPr="00DB6A27">
          <w:rPr>
            <w:rStyle w:val="Hyperlink"/>
          </w:rPr>
          <w:t xml:space="preserve">Tools </w:t>
        </w:r>
        <w:r w:rsidR="00E456EC" w:rsidRPr="00DB6A27">
          <w:rPr>
            <w:rStyle w:val="Hyperlink"/>
          </w:rPr>
          <w:t>and Techniques</w:t>
        </w:r>
      </w:hyperlink>
      <w:r w:rsidR="00E456EC">
        <w:t xml:space="preserve"> </w:t>
      </w:r>
      <w:r w:rsidR="00DB6A27">
        <w:t>(</w:t>
      </w:r>
      <w:r w:rsidR="006C66F4" w:rsidRPr="00DB6A27">
        <w:t>https://ndptc.hawaii.edu/training/catalog/32/#course-description</w:t>
      </w:r>
      <w:r w:rsidR="00DB6A27">
        <w:t>)</w:t>
      </w:r>
    </w:p>
    <w:p w14:paraId="202B888C" w14:textId="77777777" w:rsidR="006C66F4" w:rsidRDefault="006C66F4" w:rsidP="00AA4244">
      <w:pPr>
        <w:pStyle w:val="ReferenceListtext"/>
      </w:pPr>
    </w:p>
    <w:p w14:paraId="55D37AFD" w14:textId="21C36D58" w:rsidR="006C66F4" w:rsidRDefault="00000000" w:rsidP="00AA4244">
      <w:pPr>
        <w:pStyle w:val="ReferenceListtext"/>
      </w:pPr>
      <w:hyperlink r:id="rId133" w:history="1">
        <w:r w:rsidR="0005057E" w:rsidRPr="00DB6A27">
          <w:rPr>
            <w:rStyle w:val="Hyperlink"/>
          </w:rPr>
          <w:t>Wireless Emergency Alerts</w:t>
        </w:r>
      </w:hyperlink>
      <w:r w:rsidR="0005057E">
        <w:t xml:space="preserve"> </w:t>
      </w:r>
      <w:r w:rsidR="00DB6A27">
        <w:t>(</w:t>
      </w:r>
      <w:r w:rsidR="0005057E" w:rsidRPr="00DB6A27">
        <w:t>https://www.fema.gov/emergency-managers/practitioners/integrated-public-alert-warning-system/public/wireless-emergency-alerts</w:t>
      </w:r>
      <w:r w:rsidR="00DB6A27">
        <w:t>)</w:t>
      </w:r>
    </w:p>
    <w:p w14:paraId="2B590D0B" w14:textId="77777777" w:rsidR="0005057E" w:rsidRDefault="0005057E" w:rsidP="00AA4244">
      <w:pPr>
        <w:pStyle w:val="ReferenceListtext"/>
      </w:pPr>
    </w:p>
    <w:p w14:paraId="177D2AF8" w14:textId="73EEEC0F" w:rsidR="0005057E" w:rsidRDefault="00000000" w:rsidP="00AA4244">
      <w:pPr>
        <w:pStyle w:val="ReferenceListtext"/>
      </w:pPr>
      <w:hyperlink r:id="rId134" w:history="1">
        <w:r w:rsidR="007D0BC0" w:rsidRPr="00DB6A27">
          <w:rPr>
            <w:rStyle w:val="Hyperlink"/>
          </w:rPr>
          <w:t>Emergency Alert System</w:t>
        </w:r>
      </w:hyperlink>
      <w:r w:rsidR="007D0BC0">
        <w:t xml:space="preserve"> </w:t>
      </w:r>
      <w:r w:rsidR="00DB6A27">
        <w:t>(</w:t>
      </w:r>
      <w:r w:rsidR="007D0BC0" w:rsidRPr="00DB6A27">
        <w:t>https://www.fema.gov/emergency-managers/practitioners/integrated-public-alert-warning-system/public/emergency-alert-system</w:t>
      </w:r>
      <w:r w:rsidR="00DB6A27">
        <w:t>)</w:t>
      </w:r>
    </w:p>
    <w:p w14:paraId="0D9EB8B5" w14:textId="77777777" w:rsidR="00E456EC" w:rsidRDefault="00E456EC" w:rsidP="00AA4244">
      <w:pPr>
        <w:pStyle w:val="ReferenceListtext"/>
      </w:pPr>
    </w:p>
    <w:p w14:paraId="7A6C205D" w14:textId="77777777" w:rsidR="00E379AC" w:rsidRDefault="00E379AC" w:rsidP="00AA4244">
      <w:pPr>
        <w:pStyle w:val="ReferenceListtext"/>
        <w:sectPr w:rsidR="00E379AC" w:rsidSect="00EB4CC5">
          <w:footerReference w:type="default" r:id="rId135"/>
          <w:pgSz w:w="12240" w:h="15840"/>
          <w:pgMar w:top="2160" w:right="1440" w:bottom="1440" w:left="1440" w:header="432" w:footer="720" w:gutter="0"/>
          <w:cols w:space="720"/>
          <w:docGrid w:linePitch="360"/>
        </w:sectPr>
      </w:pPr>
    </w:p>
    <w:p w14:paraId="416754E1" w14:textId="6CA13FD1" w:rsidR="00AA4244" w:rsidRPr="00283EE6" w:rsidRDefault="00AA4244" w:rsidP="00AA4244">
      <w:pPr>
        <w:pStyle w:val="ModuleHeading"/>
      </w:pPr>
      <w:bookmarkStart w:id="135" w:name="_Toc187070136"/>
      <w:r w:rsidRPr="00283EE6">
        <w:rPr>
          <w:sz w:val="50"/>
          <w:szCs w:val="50"/>
        </w:rPr>
        <w:lastRenderedPageBreak/>
        <w:t>Module</w:t>
      </w:r>
      <w:r w:rsidRPr="00283EE6">
        <w:br/>
      </w:r>
      <w:r w:rsidR="00497C82">
        <w:rPr>
          <w:sz w:val="240"/>
          <w:szCs w:val="240"/>
        </w:rPr>
        <w:t>6</w:t>
      </w:r>
      <w:r w:rsidRPr="00283EE6">
        <w:br/>
      </w:r>
      <w:r w:rsidR="00C0754C">
        <w:t>Interview Skills</w:t>
      </w:r>
      <w:bookmarkEnd w:id="135"/>
      <w:r w:rsidRPr="00283EE6">
        <w:t xml:space="preserve"> </w:t>
      </w:r>
    </w:p>
    <w:p w14:paraId="34301AF9" w14:textId="77777777" w:rsidR="00AA4244" w:rsidRPr="006068FA" w:rsidRDefault="00AA4244" w:rsidP="00AA4244">
      <w:pPr>
        <w:pStyle w:val="CourseContentText"/>
      </w:pPr>
      <w:r>
        <w:br w:type="page"/>
      </w:r>
    </w:p>
    <w:p w14:paraId="34879721" w14:textId="77777777" w:rsidR="00AA4244" w:rsidRPr="00945596" w:rsidRDefault="00AA4244" w:rsidP="00AA4244">
      <w:pPr>
        <w:pStyle w:val="Heading2"/>
      </w:pPr>
      <w:bookmarkStart w:id="136" w:name="_Toc187070137"/>
      <w:r>
        <w:lastRenderedPageBreak/>
        <w:t>Administration</w:t>
      </w:r>
      <w:bookmarkEnd w:id="136"/>
    </w:p>
    <w:p w14:paraId="126BD618" w14:textId="516EB155" w:rsidR="00AA4244" w:rsidRDefault="00642729" w:rsidP="00E379AC">
      <w:pPr>
        <w:pStyle w:val="CourseContentText"/>
        <w:tabs>
          <w:tab w:val="left" w:pos="5220"/>
        </w:tabs>
        <w:spacing w:before="120"/>
        <w:ind w:left="180"/>
        <w:rPr>
          <w:b/>
        </w:rPr>
      </w:pPr>
      <w:r>
        <w:rPr>
          <w:b/>
          <w:noProof/>
        </w:rPr>
        <w:drawing>
          <wp:inline distT="0" distB="0" distL="0" distR="0" wp14:anchorId="1E95D7CF" wp14:editId="66BE1D90">
            <wp:extent cx="2227072" cy="1252728"/>
            <wp:effectExtent l="19050" t="19050" r="20955" b="24130"/>
            <wp:docPr id="1120745240" name="Picture 6" descr="Public Information Basic: Version December 2024&#10;Module 6: Interview Skil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45240" name="Picture 6" descr="Public Information Basic: Version December 2024&#10;Module 6: Interview Skills&#1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E379AC">
        <w:rPr>
          <w:b/>
        </w:rPr>
        <w:tab/>
      </w:r>
      <w:r w:rsidR="00941D1A">
        <w:rPr>
          <w:b/>
          <w:noProof/>
        </w:rPr>
        <w:drawing>
          <wp:inline distT="0" distB="0" distL="0" distR="0" wp14:anchorId="69D19A60" wp14:editId="7EA27FEC">
            <wp:extent cx="2227072" cy="1252728"/>
            <wp:effectExtent l="19050" t="19050" r="20955" b="24130"/>
            <wp:docPr id="1578758109" name="Picture 49" descr="Enabling Learning Objectives&#10;Identify pre-interview elements.&#10;Identify the steps the PIO should take to prepare for an interview.&#10;Describe physical characteristics for a successful interview.&#10;Demonstrate techniques for on-camera, in-studio, and remote interview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58109" name="Picture 49" descr="Enabling Learning Objectives&#10;Identify pre-interview elements.&#10;Identify the steps the PIO should take to prepare for an interview.&#10;Describe physical characteristics for a successful interview.&#10;Demonstrate techniques for on-camera, in-studio, and remote interviews.&#10;"/>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4E010B18" w14:textId="39B9B987" w:rsidR="00AA4244" w:rsidRDefault="0040263B" w:rsidP="006B63AB">
      <w:pPr>
        <w:pStyle w:val="Slide"/>
        <w:tabs>
          <w:tab w:val="left" w:pos="5400"/>
        </w:tabs>
        <w:spacing w:before="120" w:after="120"/>
        <w:ind w:left="900"/>
      </w:pPr>
      <w:r>
        <w:t>Visual</w:t>
      </w:r>
      <w:r w:rsidR="00AA4244">
        <w:t xml:space="preserve"> </w:t>
      </w:r>
      <w:r w:rsidR="004E0B32">
        <w:t>1</w:t>
      </w:r>
      <w:r w:rsidR="00AA4244">
        <w:t xml:space="preserve">, </w:t>
      </w:r>
      <w:r w:rsidR="004E0B32">
        <w:t>Interview Skil</w:t>
      </w:r>
      <w:r w:rsidR="00E379AC">
        <w:t>ls</w:t>
      </w:r>
      <w:r w:rsidR="00E379AC">
        <w:tab/>
      </w:r>
      <w:r>
        <w:t>Visual</w:t>
      </w:r>
      <w:r w:rsidR="00AA4244">
        <w:t xml:space="preserve"> </w:t>
      </w:r>
      <w:r w:rsidR="004E0B32">
        <w:t>2</w:t>
      </w:r>
      <w:r w:rsidR="00AA4244">
        <w:t xml:space="preserve">, </w:t>
      </w:r>
      <w:r w:rsidR="008B179D">
        <w:t>Enabling Learning</w:t>
      </w:r>
      <w:r w:rsidR="004E0B32">
        <w:t xml:space="preserve"> Objectives</w:t>
      </w:r>
    </w:p>
    <w:p w14:paraId="19137049" w14:textId="77777777" w:rsidR="00AA4244" w:rsidRPr="00957B93" w:rsidRDefault="00AA4244" w:rsidP="00AA4244">
      <w:pPr>
        <w:pStyle w:val="Heading3"/>
      </w:pPr>
      <w:bookmarkStart w:id="137" w:name="_Toc187070138"/>
      <w:r w:rsidRPr="00957B93">
        <w:t>Duration</w:t>
      </w:r>
      <w:bookmarkEnd w:id="137"/>
    </w:p>
    <w:p w14:paraId="19C76ED2" w14:textId="76804FA7" w:rsidR="00AA4244" w:rsidRDefault="00F42EA8" w:rsidP="00AA4244">
      <w:pPr>
        <w:pStyle w:val="CourseContentText"/>
      </w:pPr>
      <w:r>
        <w:t>4 hours</w:t>
      </w:r>
    </w:p>
    <w:p w14:paraId="12F34103" w14:textId="77777777" w:rsidR="00AA4244" w:rsidRDefault="00AA4244" w:rsidP="00AA4244">
      <w:pPr>
        <w:pStyle w:val="Heading3"/>
      </w:pPr>
      <w:bookmarkStart w:id="138" w:name="_Toc187070139"/>
      <w:r>
        <w:t>Terminal Learning Objective (TLO)</w:t>
      </w:r>
      <w:bookmarkEnd w:id="138"/>
    </w:p>
    <w:p w14:paraId="1911D7F3" w14:textId="3B20D178" w:rsidR="00AA4244" w:rsidRDefault="00AA4244" w:rsidP="00AA4244">
      <w:pPr>
        <w:pStyle w:val="CourseContentText"/>
      </w:pPr>
      <w:r>
        <w:t xml:space="preserve">By the end of this module, </w:t>
      </w:r>
      <w:r w:rsidR="00EE0217">
        <w:t>you</w:t>
      </w:r>
      <w:r>
        <w:t xml:space="preserve"> will be able </w:t>
      </w:r>
      <w:r w:rsidRPr="008711E6">
        <w:t>to</w:t>
      </w:r>
      <w:r w:rsidR="00866AD8">
        <w:t xml:space="preserve"> i</w:t>
      </w:r>
      <w:r w:rsidR="00866AD8" w:rsidRPr="00866AD8">
        <w:t>dentify and use proper interview techniques.</w:t>
      </w:r>
    </w:p>
    <w:p w14:paraId="5C96402B" w14:textId="77777777" w:rsidR="00AA4244" w:rsidRDefault="00AA4244" w:rsidP="00AA4244">
      <w:pPr>
        <w:pStyle w:val="Heading3"/>
      </w:pPr>
      <w:bookmarkStart w:id="139" w:name="_Toc187070140"/>
      <w:r>
        <w:t>Enabling Learning Objectives (ELOs)</w:t>
      </w:r>
      <w:bookmarkEnd w:id="139"/>
    </w:p>
    <w:p w14:paraId="0B28A8FC" w14:textId="7510BFE2" w:rsidR="00AA4244" w:rsidRDefault="00AA4244" w:rsidP="00AA4244">
      <w:pPr>
        <w:pStyle w:val="CourseContentText"/>
      </w:pPr>
      <w:r>
        <w:t xml:space="preserve">By the end of this module, </w:t>
      </w:r>
      <w:r w:rsidR="00EE0217" w:rsidRPr="00F33B7F">
        <w:t>you</w:t>
      </w:r>
      <w:r>
        <w:t xml:space="preserve"> will be able </w:t>
      </w:r>
      <w:r w:rsidRPr="008711E6">
        <w:t>to</w:t>
      </w:r>
      <w:r w:rsidR="00FD038A">
        <w:t>:</w:t>
      </w:r>
    </w:p>
    <w:p w14:paraId="4CFD981B" w14:textId="77777777" w:rsidR="00FD038A" w:rsidRPr="00FD038A" w:rsidRDefault="00FD038A" w:rsidP="00FD038A">
      <w:pPr>
        <w:pStyle w:val="CourseContentText"/>
        <w:numPr>
          <w:ilvl w:val="0"/>
          <w:numId w:val="93"/>
        </w:numPr>
      </w:pPr>
      <w:r w:rsidRPr="00FD038A">
        <w:t>Identify pre-interview elements.</w:t>
      </w:r>
    </w:p>
    <w:p w14:paraId="37C111BC" w14:textId="77777777" w:rsidR="00FD038A" w:rsidRPr="00FD038A" w:rsidRDefault="00FD038A" w:rsidP="00FD038A">
      <w:pPr>
        <w:pStyle w:val="CourseContentText"/>
        <w:numPr>
          <w:ilvl w:val="0"/>
          <w:numId w:val="93"/>
        </w:numPr>
      </w:pPr>
      <w:r w:rsidRPr="00FD038A">
        <w:t>Identify the steps the PIO should take to prepare for an interview.</w:t>
      </w:r>
    </w:p>
    <w:p w14:paraId="04D22F8B" w14:textId="77777777" w:rsidR="00FD038A" w:rsidRPr="00FD038A" w:rsidRDefault="00FD038A" w:rsidP="00FD038A">
      <w:pPr>
        <w:pStyle w:val="CourseContentText"/>
        <w:numPr>
          <w:ilvl w:val="0"/>
          <w:numId w:val="93"/>
        </w:numPr>
      </w:pPr>
      <w:r w:rsidRPr="00FD038A">
        <w:t>Describe physical characteristics for a successful interview.</w:t>
      </w:r>
    </w:p>
    <w:p w14:paraId="1B092372" w14:textId="0E769D99" w:rsidR="00AA4244" w:rsidRPr="00343F84" w:rsidRDefault="00FD038A" w:rsidP="00FD038A">
      <w:pPr>
        <w:pStyle w:val="CourseContentText"/>
        <w:numPr>
          <w:ilvl w:val="0"/>
          <w:numId w:val="93"/>
        </w:numPr>
      </w:pPr>
      <w:r w:rsidRPr="00FD038A">
        <w:t>Demonstrate techniques for on-camera, in-studio, and remote interviews.</w:t>
      </w:r>
    </w:p>
    <w:p w14:paraId="218953B7" w14:textId="77777777" w:rsidR="00AA4244" w:rsidRPr="00B714CD" w:rsidRDefault="00AA4244" w:rsidP="00AA4244">
      <w:pPr>
        <w:pStyle w:val="CourseContentText"/>
      </w:pPr>
    </w:p>
    <w:p w14:paraId="2C5D54F8" w14:textId="0E9776B6" w:rsidR="00AA4244" w:rsidRDefault="00E379AC" w:rsidP="00AA4244">
      <w:pPr>
        <w:pStyle w:val="Heading2"/>
      </w:pPr>
      <w:bookmarkStart w:id="140" w:name="_Toc187070141"/>
      <w:r w:rsidRPr="00E379AC">
        <w:lastRenderedPageBreak/>
        <w:t>Determining the Objective</w:t>
      </w:r>
      <w:bookmarkEnd w:id="140"/>
    </w:p>
    <w:p w14:paraId="13917E7F" w14:textId="6B57D170" w:rsidR="00AA4244" w:rsidRDefault="004A322B" w:rsidP="00AA4244">
      <w:pPr>
        <w:pStyle w:val="CourseContentText"/>
        <w:jc w:val="center"/>
      </w:pPr>
      <w:r>
        <w:rPr>
          <w:noProof/>
        </w:rPr>
        <w:drawing>
          <wp:inline distT="0" distB="0" distL="0" distR="0" wp14:anchorId="230AA2C9" wp14:editId="637A95DB">
            <wp:extent cx="5299456" cy="2980944"/>
            <wp:effectExtent l="19050" t="19050" r="15875" b="10160"/>
            <wp:docPr id="260027014" name="Picture 50" descr="Determining the Objective&#10;When a reporter asks for an interview, who determines the objectiv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027014" name="Picture 50" descr="Determining the Objective&#10;When a reporter asks for an interview, who determines the objective? &#10;"/>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FAE7DCA" w14:textId="250F50A1" w:rsidR="00AA4244" w:rsidRDefault="0040263B" w:rsidP="00AA4244">
      <w:pPr>
        <w:pStyle w:val="Slide"/>
      </w:pPr>
      <w:r>
        <w:t>Visual</w:t>
      </w:r>
      <w:r w:rsidR="00AA4244">
        <w:t xml:space="preserve"> </w:t>
      </w:r>
      <w:r w:rsidR="003C484F">
        <w:t xml:space="preserve">3, </w:t>
      </w:r>
      <w:r w:rsidR="008C2DB8">
        <w:t>Determining the Objective</w:t>
      </w:r>
    </w:p>
    <w:p w14:paraId="08A521B9" w14:textId="730BF7DE" w:rsidR="00AA4244" w:rsidRDefault="00AA4244" w:rsidP="00AA4244">
      <w:pPr>
        <w:pStyle w:val="CourseContentText"/>
      </w:pPr>
    </w:p>
    <w:p w14:paraId="651E4A92" w14:textId="4C797582" w:rsidR="00E379AC" w:rsidRDefault="00E379AC">
      <w:r>
        <w:br w:type="page"/>
      </w:r>
    </w:p>
    <w:p w14:paraId="6A9DE041" w14:textId="17087674" w:rsidR="00420F65" w:rsidRDefault="00E379AC" w:rsidP="00E379AC">
      <w:pPr>
        <w:pStyle w:val="Heading2"/>
      </w:pPr>
      <w:bookmarkStart w:id="141" w:name="_Toc187070142"/>
      <w:r>
        <w:lastRenderedPageBreak/>
        <w:t>Understanding the Audience</w:t>
      </w:r>
      <w:bookmarkEnd w:id="141"/>
    </w:p>
    <w:p w14:paraId="6F6430DE" w14:textId="16F579B3" w:rsidR="00420F65" w:rsidRDefault="004A322B" w:rsidP="004A322B">
      <w:pPr>
        <w:pStyle w:val="CourseContentText"/>
        <w:jc w:val="center"/>
      </w:pPr>
      <w:r>
        <w:rPr>
          <w:noProof/>
        </w:rPr>
        <w:drawing>
          <wp:inline distT="0" distB="0" distL="0" distR="0" wp14:anchorId="624A9667" wp14:editId="4324526A">
            <wp:extent cx="5299456" cy="2980944"/>
            <wp:effectExtent l="19050" t="19050" r="15875" b="10160"/>
            <wp:docPr id="19427161" name="Picture 51" descr="Understanding the Audience&#10;The traditional/legacy media is an important channel when reaching out to the public.&#10;Does the reporter: &#10;Understand your department or program? &#10;Have a track record (good or bad)? &#10;Have a positive or negative bias or “agenda”?&#10;Does the target audience: &#10;Have an opinion of your department? &#10;Understand the topic? &#10;Have a bias or preconceived opinion of your agenc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161" name="Picture 51" descr="Understanding the Audience&#10;The traditional/legacy media is an important channel when reaching out to the public.&#10;Does the reporter: &#10;Understand your department or program? &#10;Have a track record (good or bad)? &#10;Have a positive or negative bias or “agenda”?&#10;Does the target audience: &#10;Have an opinion of your department? &#10;Understand the topic? &#10;Have a bias or preconceived opinion of your agency?&#10;&#1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ACF561C" w14:textId="5794E922" w:rsidR="00420F65" w:rsidRDefault="0040263B" w:rsidP="00420F65">
      <w:pPr>
        <w:pStyle w:val="Slide"/>
      </w:pPr>
      <w:r>
        <w:t>Visual</w:t>
      </w:r>
      <w:r w:rsidR="00420F65">
        <w:t xml:space="preserve"> </w:t>
      </w:r>
      <w:r w:rsidR="00CD4DF7">
        <w:t>4</w:t>
      </w:r>
      <w:r w:rsidR="00420F65">
        <w:t xml:space="preserve">, </w:t>
      </w:r>
      <w:r w:rsidR="00CD4DF7">
        <w:t>Understanding the Audience</w:t>
      </w:r>
    </w:p>
    <w:p w14:paraId="3F274E0F" w14:textId="77777777" w:rsidR="00420F65" w:rsidRDefault="00420F65" w:rsidP="00420F65">
      <w:pPr>
        <w:pStyle w:val="CourseContentText"/>
      </w:pPr>
    </w:p>
    <w:p w14:paraId="62C6C7F1" w14:textId="2EF4F72A" w:rsidR="004A322B" w:rsidRDefault="004A322B" w:rsidP="00420F65">
      <w:pPr>
        <w:pStyle w:val="CourseContentText"/>
      </w:pPr>
      <w:r w:rsidRPr="004A322B">
        <w:t>The traditional/legacy media is an important channel when reaching out to the public.</w:t>
      </w:r>
    </w:p>
    <w:p w14:paraId="0B024630" w14:textId="77777777" w:rsidR="004A322B" w:rsidRPr="004A322B" w:rsidRDefault="004A322B" w:rsidP="004A322B">
      <w:pPr>
        <w:pStyle w:val="CourseContentText"/>
      </w:pPr>
      <w:r w:rsidRPr="004A322B">
        <w:t xml:space="preserve">Does the reporter: </w:t>
      </w:r>
    </w:p>
    <w:p w14:paraId="714B52E9" w14:textId="77777777" w:rsidR="004A322B" w:rsidRPr="004A322B" w:rsidRDefault="004A322B" w:rsidP="004A322B">
      <w:pPr>
        <w:pStyle w:val="CourseContentText"/>
        <w:numPr>
          <w:ilvl w:val="0"/>
          <w:numId w:val="94"/>
        </w:numPr>
      </w:pPr>
      <w:r w:rsidRPr="004A322B">
        <w:t xml:space="preserve">Understand your department or program? </w:t>
      </w:r>
    </w:p>
    <w:p w14:paraId="71B8ACAD" w14:textId="77777777" w:rsidR="004A322B" w:rsidRPr="004A322B" w:rsidRDefault="004A322B" w:rsidP="004A322B">
      <w:pPr>
        <w:pStyle w:val="CourseContentText"/>
        <w:numPr>
          <w:ilvl w:val="0"/>
          <w:numId w:val="94"/>
        </w:numPr>
      </w:pPr>
      <w:r w:rsidRPr="004A322B">
        <w:t xml:space="preserve">Have a track record (good or bad)? </w:t>
      </w:r>
    </w:p>
    <w:p w14:paraId="1C248071" w14:textId="06C0A37C" w:rsidR="004A322B" w:rsidRDefault="004A322B" w:rsidP="004A322B">
      <w:pPr>
        <w:pStyle w:val="CourseContentText"/>
        <w:numPr>
          <w:ilvl w:val="0"/>
          <w:numId w:val="94"/>
        </w:numPr>
      </w:pPr>
      <w:r w:rsidRPr="004A322B">
        <w:t>Have a positive or negative</w:t>
      </w:r>
      <w:r w:rsidR="00944E76">
        <w:t xml:space="preserve"> </w:t>
      </w:r>
      <w:r w:rsidRPr="004A322B">
        <w:t>bias or “agenda”?</w:t>
      </w:r>
    </w:p>
    <w:p w14:paraId="07D53B50" w14:textId="77777777" w:rsidR="004A322B" w:rsidRPr="004A322B" w:rsidRDefault="004A322B" w:rsidP="004A322B">
      <w:pPr>
        <w:pStyle w:val="CourseContentText"/>
      </w:pPr>
      <w:r w:rsidRPr="004A322B">
        <w:t xml:space="preserve">Does the target audience: </w:t>
      </w:r>
    </w:p>
    <w:p w14:paraId="1A511713" w14:textId="77777777" w:rsidR="004A322B" w:rsidRPr="004A322B" w:rsidRDefault="004A322B" w:rsidP="004A322B">
      <w:pPr>
        <w:pStyle w:val="CourseContentText"/>
        <w:numPr>
          <w:ilvl w:val="0"/>
          <w:numId w:val="94"/>
        </w:numPr>
      </w:pPr>
      <w:r w:rsidRPr="004A322B">
        <w:t xml:space="preserve">Have an opinion of your department? </w:t>
      </w:r>
    </w:p>
    <w:p w14:paraId="33EEF16B" w14:textId="77777777" w:rsidR="004A322B" w:rsidRPr="004A322B" w:rsidRDefault="004A322B" w:rsidP="004A322B">
      <w:pPr>
        <w:pStyle w:val="CourseContentText"/>
        <w:numPr>
          <w:ilvl w:val="0"/>
          <w:numId w:val="94"/>
        </w:numPr>
      </w:pPr>
      <w:r w:rsidRPr="004A322B">
        <w:t xml:space="preserve">Understand the topic? </w:t>
      </w:r>
    </w:p>
    <w:p w14:paraId="23E2DAF0" w14:textId="70B07494" w:rsidR="004A322B" w:rsidRPr="001F33D9" w:rsidRDefault="004A322B" w:rsidP="004A322B">
      <w:pPr>
        <w:pStyle w:val="CourseContentText"/>
        <w:numPr>
          <w:ilvl w:val="0"/>
          <w:numId w:val="94"/>
        </w:numPr>
      </w:pPr>
      <w:r w:rsidRPr="004A322B">
        <w:t>Have a bias or preconceived opinion of your agency?</w:t>
      </w:r>
    </w:p>
    <w:p w14:paraId="45C1E732" w14:textId="20387526" w:rsidR="00E379AC" w:rsidRDefault="00E379AC">
      <w:r>
        <w:br w:type="page"/>
      </w:r>
    </w:p>
    <w:p w14:paraId="30F2F6C4" w14:textId="5A38A90F" w:rsidR="00420F65" w:rsidRDefault="00E379AC" w:rsidP="00E379AC">
      <w:pPr>
        <w:pStyle w:val="Heading2"/>
      </w:pPr>
      <w:bookmarkStart w:id="142" w:name="_Toc187070143"/>
      <w:r>
        <w:lastRenderedPageBreak/>
        <w:t>Developing the Message</w:t>
      </w:r>
      <w:bookmarkEnd w:id="142"/>
    </w:p>
    <w:p w14:paraId="27A4B103" w14:textId="63786615" w:rsidR="00594913" w:rsidRDefault="004A322B" w:rsidP="004A322B">
      <w:pPr>
        <w:pStyle w:val="CourseContentText"/>
        <w:jc w:val="center"/>
      </w:pPr>
      <w:r>
        <w:rPr>
          <w:noProof/>
        </w:rPr>
        <w:drawing>
          <wp:inline distT="0" distB="0" distL="0" distR="0" wp14:anchorId="1CF11D0E" wp14:editId="2B85B2AD">
            <wp:extent cx="5299456" cy="2980944"/>
            <wp:effectExtent l="19050" t="19050" r="15875" b="10160"/>
            <wp:docPr id="319087098" name="Picture 52" descr="Developing the Message&#10;Given the audience, what will you say to achieve your objective?&#10;Given the medium, how will you convey your message? &#10;Reference or create key messages and talking poi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87098" name="Picture 52" descr="Developing the Message&#10;Given the audience, what will you say to achieve your objective?&#10;Given the medium, how will you convey your message? &#10;Reference or create key messages and talking points.&#10;"/>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D792E53" w14:textId="274C6F44" w:rsidR="00594913" w:rsidRDefault="0040263B" w:rsidP="00594913">
      <w:pPr>
        <w:pStyle w:val="Slide"/>
      </w:pPr>
      <w:r>
        <w:t>Visual</w:t>
      </w:r>
      <w:r w:rsidR="00594913">
        <w:t xml:space="preserve"> 5, Developing the Message</w:t>
      </w:r>
    </w:p>
    <w:p w14:paraId="7CF2E3AA" w14:textId="77777777" w:rsidR="00594913" w:rsidRPr="001F33D9" w:rsidRDefault="00594913" w:rsidP="00594913">
      <w:pPr>
        <w:pStyle w:val="CourseContentText"/>
      </w:pPr>
    </w:p>
    <w:p w14:paraId="0DFEF092" w14:textId="71DF441E" w:rsidR="009F2535" w:rsidRDefault="00E379AC" w:rsidP="009F2535">
      <w:pPr>
        <w:pStyle w:val="Heading2"/>
      </w:pPr>
      <w:bookmarkStart w:id="143" w:name="_Toc187070144"/>
      <w:r w:rsidRPr="00E379AC">
        <w:lastRenderedPageBreak/>
        <w:t>Preparing for the Interview</w:t>
      </w:r>
      <w:bookmarkEnd w:id="143"/>
    </w:p>
    <w:p w14:paraId="085FD7C6" w14:textId="3FBABDF0" w:rsidR="009F2535" w:rsidRDefault="004A322B" w:rsidP="009F2535">
      <w:pPr>
        <w:pStyle w:val="CourseContentText"/>
        <w:jc w:val="center"/>
      </w:pPr>
      <w:r>
        <w:rPr>
          <w:noProof/>
        </w:rPr>
        <w:drawing>
          <wp:inline distT="0" distB="0" distL="0" distR="0" wp14:anchorId="7A156B90" wp14:editId="07999F6C">
            <wp:extent cx="5299456" cy="2980944"/>
            <wp:effectExtent l="19050" t="19050" r="15875" b="10160"/>
            <wp:docPr id="716538925" name="Picture 53" descr="Preparing for the Interview&#10;Understand the request and anticipate questions.&#10;Develop talking points that convey your message. &#10;Practice or prep the spokesperson.&#10;Write out your opening/closing statement.&#10;Update your facts before the int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38925" name="Picture 53" descr="Preparing for the Interview&#10;Understand the request and anticipate questions.&#10;Develop talking points that convey your message. &#10;Practice or prep the spokesperson.&#10;Write out your opening/closing statement.&#10;Update your facts before the interview."/>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FE58C63" w14:textId="3A55456A" w:rsidR="009F2535" w:rsidRDefault="0040263B" w:rsidP="009F2535">
      <w:pPr>
        <w:pStyle w:val="Slide"/>
      </w:pPr>
      <w:r>
        <w:t>Visual</w:t>
      </w:r>
      <w:r w:rsidR="009F2535">
        <w:t xml:space="preserve"> </w:t>
      </w:r>
      <w:r w:rsidR="00A36A8D">
        <w:t>6</w:t>
      </w:r>
      <w:r w:rsidR="009F2535">
        <w:t xml:space="preserve">, </w:t>
      </w:r>
      <w:r w:rsidR="00A36A8D">
        <w:t>Preparing for the Interview</w:t>
      </w:r>
    </w:p>
    <w:p w14:paraId="04479A6B" w14:textId="77777777" w:rsidR="009F2535" w:rsidRPr="001F33D9" w:rsidRDefault="009F2535" w:rsidP="009F2535">
      <w:pPr>
        <w:pStyle w:val="CourseContentText"/>
      </w:pPr>
    </w:p>
    <w:p w14:paraId="74F13E2F" w14:textId="760E6D37" w:rsidR="00851436" w:rsidRDefault="00851436" w:rsidP="00851436">
      <w:pPr>
        <w:pStyle w:val="CourseContentText"/>
      </w:pPr>
      <w:r>
        <w:t>Now that you’ve taken care of the basics</w:t>
      </w:r>
      <w:r w:rsidR="00944E76">
        <w:rPr>
          <w:rFonts w:ascii="Times New Roman" w:hAnsi="Times New Roman" w:cs="Times New Roman"/>
        </w:rPr>
        <w:t>—</w:t>
      </w:r>
      <w:r>
        <w:t xml:space="preserve">objective, </w:t>
      </w:r>
      <w:r w:rsidR="00897C8A">
        <w:t>audience,</w:t>
      </w:r>
      <w:r>
        <w:t xml:space="preserve"> and message</w:t>
      </w:r>
      <w:r w:rsidR="00944E76">
        <w:rPr>
          <w:rFonts w:ascii="Times New Roman" w:hAnsi="Times New Roman" w:cs="Times New Roman"/>
        </w:rPr>
        <w:t>—</w:t>
      </w:r>
      <w:r>
        <w:t xml:space="preserve">you are ready to prepare for the interview using the following steps: </w:t>
      </w:r>
    </w:p>
    <w:p w14:paraId="65EB9133" w14:textId="51BD3D6E" w:rsidR="00851436" w:rsidRDefault="00851436" w:rsidP="00851436">
      <w:pPr>
        <w:pStyle w:val="CourseContentText"/>
      </w:pPr>
      <w:r>
        <w:t>STEP 1: Understand the request and anticipate questions.</w:t>
      </w:r>
      <w:r w:rsidR="00461C65">
        <w:t xml:space="preserve"> </w:t>
      </w:r>
    </w:p>
    <w:p w14:paraId="192E42BF" w14:textId="35F8512E" w:rsidR="00851436" w:rsidRDefault="00851436">
      <w:pPr>
        <w:pStyle w:val="CourseContentText"/>
        <w:numPr>
          <w:ilvl w:val="0"/>
          <w:numId w:val="94"/>
        </w:numPr>
      </w:pPr>
      <w:r>
        <w:t>This may seem obvious, but sometimes a request is slightly off-</w:t>
      </w:r>
      <w:r w:rsidR="00897C8A">
        <w:t>target,</w:t>
      </w:r>
      <w:r>
        <w:t xml:space="preserve"> or the reporter doesn’t have enough data to know what to ask for. The better you understand their interest, the better the interview for you and the reporter. If you are unsure, ask for clarification.</w:t>
      </w:r>
      <w:r w:rsidR="00461C65">
        <w:t xml:space="preserve"> </w:t>
      </w:r>
    </w:p>
    <w:p w14:paraId="1EC35E79" w14:textId="01665BFC" w:rsidR="00851436" w:rsidRDefault="00851436">
      <w:pPr>
        <w:pStyle w:val="CourseContentText"/>
        <w:numPr>
          <w:ilvl w:val="0"/>
          <w:numId w:val="94"/>
        </w:numPr>
      </w:pPr>
      <w:r>
        <w:t>There is a difference between asking “What are you going to ask me?” and “Tell me what your interest is so I can have the right person participate in the interview.” Don’t ask the former; do ask the latter.</w:t>
      </w:r>
      <w:r w:rsidR="00461C65">
        <w:t xml:space="preserve"> </w:t>
      </w:r>
    </w:p>
    <w:p w14:paraId="480C0D91" w14:textId="0E16DD2F" w:rsidR="00851436" w:rsidRDefault="00851436">
      <w:pPr>
        <w:pStyle w:val="CourseContentText"/>
        <w:numPr>
          <w:ilvl w:val="0"/>
          <w:numId w:val="94"/>
        </w:numPr>
      </w:pPr>
      <w:r>
        <w:t xml:space="preserve">Also, consider what questions you should expect and be prepared to answer them. </w:t>
      </w:r>
    </w:p>
    <w:p w14:paraId="117143B4" w14:textId="77777777" w:rsidR="00851436" w:rsidRDefault="00851436" w:rsidP="00851436">
      <w:pPr>
        <w:pStyle w:val="CourseContentText"/>
      </w:pPr>
      <w:r>
        <w:t xml:space="preserve">STEP 2: Develop talking points that convey your message. </w:t>
      </w:r>
    </w:p>
    <w:p w14:paraId="413F0391" w14:textId="0BB5CD8B" w:rsidR="00851436" w:rsidRDefault="00851436">
      <w:pPr>
        <w:pStyle w:val="CourseContentText"/>
        <w:numPr>
          <w:ilvl w:val="0"/>
          <w:numId w:val="95"/>
        </w:numPr>
      </w:pPr>
      <w:r>
        <w:t xml:space="preserve">Once you know what you want to say, how can you express it in a sound bite that is clear, </w:t>
      </w:r>
      <w:r w:rsidR="00897C8A">
        <w:t>concise,</w:t>
      </w:r>
      <w:r>
        <w:t xml:space="preserve"> and memorable?</w:t>
      </w:r>
      <w:r w:rsidR="00461C65">
        <w:t xml:space="preserve"> </w:t>
      </w:r>
    </w:p>
    <w:p w14:paraId="2978ADD7" w14:textId="4E083C0D" w:rsidR="00851436" w:rsidRDefault="00851436">
      <w:pPr>
        <w:pStyle w:val="CourseContentText"/>
        <w:numPr>
          <w:ilvl w:val="0"/>
          <w:numId w:val="95"/>
        </w:numPr>
      </w:pPr>
      <w:r>
        <w:t>Get in the habit of writing down the sound bite; practice saying it out loud.</w:t>
      </w:r>
      <w:r w:rsidR="00461C65">
        <w:t xml:space="preserve"> </w:t>
      </w:r>
    </w:p>
    <w:p w14:paraId="15B1D49E" w14:textId="44CF6A2B" w:rsidR="00851436" w:rsidRDefault="00851436">
      <w:pPr>
        <w:pStyle w:val="CourseContentText"/>
        <w:numPr>
          <w:ilvl w:val="0"/>
          <w:numId w:val="95"/>
        </w:numPr>
      </w:pPr>
      <w:r>
        <w:t xml:space="preserve">Keep it simple. Write down a few ways of emphasizing the main message without sounding like you are repeating. </w:t>
      </w:r>
    </w:p>
    <w:p w14:paraId="62367E20" w14:textId="3E3481FE" w:rsidR="00851436" w:rsidRDefault="00851436" w:rsidP="00851436">
      <w:pPr>
        <w:pStyle w:val="CourseContentText"/>
      </w:pPr>
      <w:r>
        <w:lastRenderedPageBreak/>
        <w:t>STEP 3: Practice, or if you are not the person who will speak for the organization, prep the spokesperson.</w:t>
      </w:r>
      <w:r w:rsidR="00461C65">
        <w:t xml:space="preserve"> </w:t>
      </w:r>
    </w:p>
    <w:p w14:paraId="5F916B76" w14:textId="66970020" w:rsidR="00851436" w:rsidRDefault="00851436">
      <w:pPr>
        <w:pStyle w:val="CourseContentText"/>
        <w:numPr>
          <w:ilvl w:val="0"/>
          <w:numId w:val="96"/>
        </w:numPr>
      </w:pPr>
      <w:r>
        <w:t>Even a few minutes of practice can make a big difference in how well you do in an interview.</w:t>
      </w:r>
      <w:r w:rsidR="00461C65">
        <w:t xml:space="preserve"> </w:t>
      </w:r>
    </w:p>
    <w:p w14:paraId="68D485E6" w14:textId="1957B817" w:rsidR="00851436" w:rsidRDefault="00851436">
      <w:pPr>
        <w:pStyle w:val="CourseContentText"/>
        <w:numPr>
          <w:ilvl w:val="0"/>
          <w:numId w:val="96"/>
        </w:numPr>
      </w:pPr>
      <w:r>
        <w:t>When you practice, make sure you think and talk in 9- to 12-second sound bites.</w:t>
      </w:r>
      <w:r w:rsidR="00461C65">
        <w:t xml:space="preserve"> </w:t>
      </w:r>
    </w:p>
    <w:p w14:paraId="3C21C84F" w14:textId="60B3EEF8" w:rsidR="00851436" w:rsidRDefault="00851436">
      <w:pPr>
        <w:pStyle w:val="CourseContentText"/>
        <w:numPr>
          <w:ilvl w:val="0"/>
          <w:numId w:val="96"/>
        </w:numPr>
      </w:pPr>
      <w:r>
        <w:t xml:space="preserve">If you are not the spokesperson, prep the spokesperson by providing talking points and perhaps playing the reporter role in a practice interview. </w:t>
      </w:r>
    </w:p>
    <w:p w14:paraId="770E4CEC" w14:textId="77777777" w:rsidR="00851436" w:rsidRDefault="00851436" w:rsidP="00851436">
      <w:pPr>
        <w:pStyle w:val="CourseContentText"/>
      </w:pPr>
      <w:r>
        <w:t>STEP 4: Consider writing out your opening statement or phrases. Consider writing out your closing statement. Write down your answer when the reporter or interviewer asks: “Is there anything else you’d like to add?”</w:t>
      </w:r>
    </w:p>
    <w:p w14:paraId="49FBB64A" w14:textId="7AA9EBD9" w:rsidR="009F2535" w:rsidRDefault="00851436" w:rsidP="00851436">
      <w:pPr>
        <w:pStyle w:val="CourseContentText"/>
      </w:pPr>
      <w:r>
        <w:t>STEP 5: Last, but not least: Update your facts. Make sure you have the latest information.</w:t>
      </w:r>
    </w:p>
    <w:p w14:paraId="3442503A" w14:textId="77777777" w:rsidR="00B4033F" w:rsidRDefault="00B4033F" w:rsidP="00851436">
      <w:pPr>
        <w:pStyle w:val="CourseContentText"/>
      </w:pPr>
    </w:p>
    <w:p w14:paraId="76142B4A" w14:textId="37CD3D5F" w:rsidR="00E379AC" w:rsidRDefault="00E379AC">
      <w:r>
        <w:br w:type="page"/>
      </w:r>
    </w:p>
    <w:p w14:paraId="57B8377B" w14:textId="2280C61A" w:rsidR="00B4033F" w:rsidRDefault="00E379AC" w:rsidP="00E379AC">
      <w:pPr>
        <w:pStyle w:val="Heading2"/>
      </w:pPr>
      <w:bookmarkStart w:id="144" w:name="_Toc187070145"/>
      <w:r>
        <w:lastRenderedPageBreak/>
        <w:t>Size</w:t>
      </w:r>
      <w:r w:rsidR="00944E76">
        <w:t xml:space="preserve"> U</w:t>
      </w:r>
      <w:r>
        <w:t>p the Situation</w:t>
      </w:r>
      <w:bookmarkEnd w:id="144"/>
    </w:p>
    <w:p w14:paraId="236C5695" w14:textId="2928F038" w:rsidR="00B4033F" w:rsidRDefault="00C70BA3" w:rsidP="004A322B">
      <w:pPr>
        <w:pStyle w:val="CourseContentText"/>
        <w:jc w:val="center"/>
      </w:pPr>
      <w:r>
        <w:rPr>
          <w:noProof/>
        </w:rPr>
        <w:drawing>
          <wp:inline distT="0" distB="0" distL="0" distR="0" wp14:anchorId="07247995" wp14:editId="489141E4">
            <wp:extent cx="5299456" cy="2980944"/>
            <wp:effectExtent l="19050" t="19050" r="15875" b="10160"/>
            <wp:docPr id="2114437789" name="Picture 16" descr="Size Up the Situation&#10;Who is in charge, and what’s the latest information?&#10;What information can you release?&#10;What’s the emotion of the group you’re engaging?&#10;Do not talk to reporters until your size-up is comple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437789" name="Picture 16" descr="Size Up the Situation&#10;Who is in charge, and what’s the latest information?&#10;What information can you release?&#10;What’s the emotion of the group you’re engaging?&#10;Do not talk to reporters until your size-up is complete.&#10;"/>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F40FE6A" w14:textId="4F2646BD" w:rsidR="00B4033F" w:rsidRDefault="0040263B" w:rsidP="00B4033F">
      <w:pPr>
        <w:pStyle w:val="Slide"/>
      </w:pPr>
      <w:r>
        <w:t>Visual</w:t>
      </w:r>
      <w:r w:rsidR="00B4033F">
        <w:t xml:space="preserve"> 7, Size</w:t>
      </w:r>
      <w:r w:rsidR="00C24D48">
        <w:t xml:space="preserve"> U</w:t>
      </w:r>
      <w:r w:rsidR="00FD0B90">
        <w:t>p the Situation</w:t>
      </w:r>
    </w:p>
    <w:p w14:paraId="4C3A0D75" w14:textId="4ABFC8DE" w:rsidR="00B4033F" w:rsidRDefault="00B4033F" w:rsidP="00B4033F">
      <w:pPr>
        <w:pStyle w:val="CourseContentText"/>
      </w:pPr>
    </w:p>
    <w:p w14:paraId="20E66D92" w14:textId="5883F2A5" w:rsidR="00E379AC" w:rsidRDefault="00E379AC">
      <w:r>
        <w:br w:type="page"/>
      </w:r>
    </w:p>
    <w:p w14:paraId="5900960E" w14:textId="26677DED" w:rsidR="002E7222" w:rsidRDefault="00E379AC" w:rsidP="00E379AC">
      <w:pPr>
        <w:pStyle w:val="Heading2"/>
      </w:pPr>
      <w:bookmarkStart w:id="145" w:name="_Toc187070146"/>
      <w:r>
        <w:lastRenderedPageBreak/>
        <w:t>Outward Perceptions of the PIO</w:t>
      </w:r>
      <w:bookmarkEnd w:id="145"/>
    </w:p>
    <w:p w14:paraId="39D6EF9B" w14:textId="4FD32793" w:rsidR="002E7222" w:rsidRDefault="004A322B" w:rsidP="004A322B">
      <w:pPr>
        <w:pStyle w:val="CourseContentText"/>
        <w:jc w:val="center"/>
      </w:pPr>
      <w:r>
        <w:rPr>
          <w:noProof/>
        </w:rPr>
        <w:drawing>
          <wp:inline distT="0" distB="0" distL="0" distR="0" wp14:anchorId="72A21CA6" wp14:editId="61E92730">
            <wp:extent cx="5299456" cy="2980944"/>
            <wp:effectExtent l="19050" t="19050" r="15875" b="10160"/>
            <wp:docPr id="1894298117" name="Picture 55" descr="Outward Perceptions of the PIO&#10;Nervousness&#10;Deceit or Lying&#10;Appearance of Hiding Something&#10;Arrogance&#10;Boredom&#10;Lack of Knowledge&#10;Overdressed/Underdressed/Make-up&#10;Jewelry/Sunglasses/Helmets/H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98117" name="Picture 55" descr="Outward Perceptions of the PIO&#10;Nervousness&#10;Deceit or Lying&#10;Appearance of Hiding Something&#10;Arrogance&#10;Boredom&#10;Lack of Knowledge&#10;Overdressed/Underdressed/Make-up&#10;Jewelry/Sunglasses/Helmets/Hats"/>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79F6763" w14:textId="377D24FB" w:rsidR="002E7222" w:rsidRDefault="0040263B" w:rsidP="002E7222">
      <w:pPr>
        <w:pStyle w:val="Slide"/>
      </w:pPr>
      <w:r>
        <w:t>Visual</w:t>
      </w:r>
      <w:r w:rsidR="002E7222">
        <w:t xml:space="preserve"> </w:t>
      </w:r>
      <w:r w:rsidR="00F74254">
        <w:t>8</w:t>
      </w:r>
      <w:r w:rsidR="002E7222">
        <w:t xml:space="preserve">, </w:t>
      </w:r>
      <w:r w:rsidR="00F74254">
        <w:t>Outward Perception of the PIO</w:t>
      </w:r>
    </w:p>
    <w:p w14:paraId="094DEC34" w14:textId="77777777" w:rsidR="002E7222" w:rsidRPr="001F33D9" w:rsidRDefault="002E7222" w:rsidP="002E7222">
      <w:pPr>
        <w:pStyle w:val="CourseContentText"/>
      </w:pPr>
    </w:p>
    <w:p w14:paraId="43C38A3F" w14:textId="77777777" w:rsidR="00425492" w:rsidRDefault="00425492" w:rsidP="00425492">
      <w:pPr>
        <w:pStyle w:val="CourseContentText"/>
      </w:pPr>
      <w:r>
        <w:t xml:space="preserve">When preparing for an interview, or just when working with the public, it is important to understand how others interpret body language. </w:t>
      </w:r>
    </w:p>
    <w:p w14:paraId="3F9B5978" w14:textId="77777777" w:rsidR="00425492" w:rsidRDefault="00425492" w:rsidP="00425492">
      <w:pPr>
        <w:pStyle w:val="CourseContentText"/>
      </w:pPr>
      <w:r>
        <w:t xml:space="preserve">Demonstrate by saying: “I am so excited to be instructing this course today,” but show boredom or something else. </w:t>
      </w:r>
    </w:p>
    <w:p w14:paraId="45C42E7B" w14:textId="57008C38" w:rsidR="00425492" w:rsidRDefault="00425492" w:rsidP="00425492">
      <w:pPr>
        <w:pStyle w:val="CourseContentText"/>
      </w:pPr>
      <w:r>
        <w:t xml:space="preserve">Then ask for volunteers and have each volunteer read one of their talking points, or the </w:t>
      </w:r>
      <w:r w:rsidR="0022070A">
        <w:t>module</w:t>
      </w:r>
      <w:r>
        <w:t xml:space="preserve"> objectives, to demonstrate a behavior using only body language (not using any words); or better yet, have them all give the same statement, but have each person demonstrate one of the following: </w:t>
      </w:r>
    </w:p>
    <w:p w14:paraId="1237EF04" w14:textId="497B80CE" w:rsidR="00425492" w:rsidRDefault="00425492">
      <w:pPr>
        <w:pStyle w:val="CourseContentText"/>
        <w:numPr>
          <w:ilvl w:val="0"/>
          <w:numId w:val="97"/>
        </w:numPr>
      </w:pPr>
      <w:r>
        <w:t>Nervousness</w:t>
      </w:r>
      <w:r w:rsidR="00461C65">
        <w:t xml:space="preserve"> </w:t>
      </w:r>
    </w:p>
    <w:p w14:paraId="06D92720" w14:textId="428FC5A9" w:rsidR="00425492" w:rsidRDefault="00425492">
      <w:pPr>
        <w:pStyle w:val="CourseContentText"/>
        <w:numPr>
          <w:ilvl w:val="0"/>
          <w:numId w:val="97"/>
        </w:numPr>
      </w:pPr>
      <w:r>
        <w:t xml:space="preserve">Deceitfulness </w:t>
      </w:r>
    </w:p>
    <w:p w14:paraId="53BEB2B7" w14:textId="209EC667" w:rsidR="00425492" w:rsidRDefault="00425492">
      <w:pPr>
        <w:pStyle w:val="CourseContentText"/>
        <w:numPr>
          <w:ilvl w:val="0"/>
          <w:numId w:val="97"/>
        </w:numPr>
      </w:pPr>
      <w:r>
        <w:t xml:space="preserve">Appearance of hiding something </w:t>
      </w:r>
    </w:p>
    <w:p w14:paraId="55DB0A3E" w14:textId="571AD328" w:rsidR="00425492" w:rsidRDefault="00425492">
      <w:pPr>
        <w:pStyle w:val="CourseContentText"/>
        <w:numPr>
          <w:ilvl w:val="0"/>
          <w:numId w:val="97"/>
        </w:numPr>
      </w:pPr>
      <w:r>
        <w:t>Callousness/arrogance</w:t>
      </w:r>
      <w:r w:rsidR="00461C65">
        <w:t xml:space="preserve"> </w:t>
      </w:r>
    </w:p>
    <w:p w14:paraId="4F24DEB7" w14:textId="33A94C11" w:rsidR="00425492" w:rsidRDefault="00425492">
      <w:pPr>
        <w:pStyle w:val="CourseContentText"/>
        <w:numPr>
          <w:ilvl w:val="0"/>
          <w:numId w:val="97"/>
        </w:numPr>
      </w:pPr>
      <w:r>
        <w:t xml:space="preserve">Boredom </w:t>
      </w:r>
    </w:p>
    <w:p w14:paraId="5480E56D" w14:textId="00D7F8E1" w:rsidR="00425492" w:rsidRDefault="00425492">
      <w:pPr>
        <w:pStyle w:val="CourseContentText"/>
        <w:numPr>
          <w:ilvl w:val="0"/>
          <w:numId w:val="97"/>
        </w:numPr>
      </w:pPr>
      <w:r>
        <w:t>Jewelry, sunglasses, helmets, hats</w:t>
      </w:r>
    </w:p>
    <w:p w14:paraId="0D6B32F4" w14:textId="787374E6" w:rsidR="002E7222" w:rsidRDefault="00425492">
      <w:pPr>
        <w:pStyle w:val="CourseContentText"/>
        <w:numPr>
          <w:ilvl w:val="0"/>
          <w:numId w:val="97"/>
        </w:numPr>
      </w:pPr>
      <w:r>
        <w:t>Lack of knowledge</w:t>
      </w:r>
    </w:p>
    <w:p w14:paraId="3B408FA4" w14:textId="77777777" w:rsidR="002E7222" w:rsidRDefault="002E7222" w:rsidP="00851436">
      <w:pPr>
        <w:pStyle w:val="CourseContentText"/>
      </w:pPr>
    </w:p>
    <w:p w14:paraId="7A7722FD" w14:textId="1B0FA48E" w:rsidR="009F2535" w:rsidRDefault="00E379AC" w:rsidP="009F2535">
      <w:pPr>
        <w:pStyle w:val="Heading2"/>
      </w:pPr>
      <w:bookmarkStart w:id="146" w:name="_Toc187070147"/>
      <w:r w:rsidRPr="00E379AC">
        <w:lastRenderedPageBreak/>
        <w:t>Nonverbal Communication Tips</w:t>
      </w:r>
      <w:bookmarkEnd w:id="146"/>
    </w:p>
    <w:p w14:paraId="47863CD8" w14:textId="3A262E54" w:rsidR="009F2535" w:rsidRDefault="004B0C37" w:rsidP="009F2535">
      <w:pPr>
        <w:pStyle w:val="CourseContentText"/>
        <w:jc w:val="center"/>
      </w:pPr>
      <w:r>
        <w:rPr>
          <w:noProof/>
        </w:rPr>
        <w:drawing>
          <wp:inline distT="0" distB="0" distL="0" distR="0" wp14:anchorId="65CC0E3A" wp14:editId="191551A0">
            <wp:extent cx="5299456" cy="2980944"/>
            <wp:effectExtent l="19050" t="19050" r="15875" b="10160"/>
            <wp:docPr id="97698207" name="Picture 56" descr="Nonverbal Communication Tips&#10;Eye contact&#10;Voice&#10;Expression&#10;Body Position&#10;Gestures&#10;Attire/Dress/Eyeglasses&#10;Lighting&#10;Digital Hi-Def/We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8207" name="Picture 56" descr="Nonverbal Communication Tips&#10;Eye contact&#10;Voice&#10;Expression&#10;Body Position&#10;Gestures&#10;Attire/Dress/Eyeglasses&#10;Lighting&#10;Digital Hi-Def/Web&#10;"/>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3D90AE8" w14:textId="4B1034C8" w:rsidR="009F2535" w:rsidRDefault="0040263B" w:rsidP="009F2535">
      <w:pPr>
        <w:pStyle w:val="Slide"/>
      </w:pPr>
      <w:r>
        <w:t>Visual</w:t>
      </w:r>
      <w:r w:rsidR="009F2535">
        <w:t xml:space="preserve"> </w:t>
      </w:r>
      <w:r w:rsidR="00B96F91">
        <w:t>9</w:t>
      </w:r>
      <w:r w:rsidR="009F2535">
        <w:t xml:space="preserve">, </w:t>
      </w:r>
      <w:r w:rsidR="00B96F91">
        <w:t>Nonverbal Communi</w:t>
      </w:r>
      <w:r w:rsidR="001345E3">
        <w:t>cation Tips</w:t>
      </w:r>
    </w:p>
    <w:p w14:paraId="388410FE" w14:textId="77777777" w:rsidR="009F2535" w:rsidRPr="001F33D9" w:rsidRDefault="009F2535" w:rsidP="009F2535">
      <w:pPr>
        <w:pStyle w:val="CourseContentText"/>
      </w:pPr>
    </w:p>
    <w:p w14:paraId="598FABED" w14:textId="5CF9A440" w:rsidR="00F34ED6" w:rsidRDefault="00F34ED6" w:rsidP="00F34ED6">
      <w:pPr>
        <w:pStyle w:val="CourseContentText"/>
      </w:pPr>
      <w:r>
        <w:t>Any interview can be improved by paying attention to nonverbal communication:</w:t>
      </w:r>
      <w:r w:rsidR="00461C65">
        <w:t xml:space="preserve"> </w:t>
      </w:r>
    </w:p>
    <w:p w14:paraId="77C39729" w14:textId="727D44BB" w:rsidR="00F34ED6" w:rsidRDefault="00F34ED6">
      <w:pPr>
        <w:pStyle w:val="CourseContentText"/>
        <w:numPr>
          <w:ilvl w:val="3"/>
          <w:numId w:val="98"/>
        </w:numPr>
      </w:pPr>
      <w:r>
        <w:t>Eye contact: ALWAYS look at the reporter, not the camera. Avoid looking down. Avoid rolling your eyes or looking up to the sky.</w:t>
      </w:r>
      <w:r w:rsidR="00461C65">
        <w:t xml:space="preserve"> </w:t>
      </w:r>
    </w:p>
    <w:p w14:paraId="258AE799" w14:textId="2846C6AD" w:rsidR="00F34ED6" w:rsidRDefault="00F34ED6">
      <w:pPr>
        <w:pStyle w:val="CourseContentText"/>
        <w:numPr>
          <w:ilvl w:val="3"/>
          <w:numId w:val="98"/>
        </w:numPr>
      </w:pPr>
      <w:r>
        <w:t>Voice: Speak clearly and modulate your voice by varying tone and volume. Slow down for emphasis when making important points. Pause to gather your thoughts rather than use fillers like “er,” “um,” or “you know.”</w:t>
      </w:r>
      <w:r w:rsidR="00461C65">
        <w:t xml:space="preserve"> </w:t>
      </w:r>
    </w:p>
    <w:p w14:paraId="5CE39B0B" w14:textId="4F0DE766" w:rsidR="00F34ED6" w:rsidRDefault="00F34ED6">
      <w:pPr>
        <w:pStyle w:val="CourseContentText"/>
        <w:numPr>
          <w:ilvl w:val="3"/>
          <w:numId w:val="98"/>
        </w:numPr>
      </w:pPr>
      <w:r>
        <w:t>Expression: Appear attentive. Show emotion as appropriate (sincerity). Assume that the camera is always on. Even if your words are not being taped, your facial expression will be conveying a message. Make sure it is the message you want to convey.</w:t>
      </w:r>
      <w:r w:rsidR="00461C65">
        <w:t xml:space="preserve"> </w:t>
      </w:r>
    </w:p>
    <w:p w14:paraId="22BFD342" w14:textId="47C5C0D6" w:rsidR="00F34ED6" w:rsidRDefault="00F34ED6">
      <w:pPr>
        <w:pStyle w:val="CourseContentText"/>
        <w:numPr>
          <w:ilvl w:val="3"/>
          <w:numId w:val="98"/>
        </w:numPr>
      </w:pPr>
      <w:r>
        <w:t>Body position: Stand straight and align your body with the interviewer. In some instances, the camera operator may</w:t>
      </w:r>
      <w:r w:rsidR="00C24D48">
        <w:t xml:space="preserve"> </w:t>
      </w:r>
      <w:r>
        <w:t>position you for the shot. Be aware of what’s being photographed in the background. Always be mindful of scene safety for both you and the reporter.</w:t>
      </w:r>
      <w:r w:rsidR="00461C65">
        <w:t xml:space="preserve"> </w:t>
      </w:r>
    </w:p>
    <w:p w14:paraId="341851C9" w14:textId="49C72187" w:rsidR="00F34ED6" w:rsidRDefault="00F34ED6">
      <w:pPr>
        <w:pStyle w:val="CourseContentText"/>
        <w:numPr>
          <w:ilvl w:val="3"/>
          <w:numId w:val="98"/>
        </w:numPr>
      </w:pPr>
      <w:r>
        <w:t>Gestures: Use natural, but not “big” gestures. Keep your hands away from your face</w:t>
      </w:r>
      <w:r w:rsidR="00C24D48">
        <w:t>.</w:t>
      </w:r>
      <w:r>
        <w:t xml:space="preserve"> Don’t cross your arms, raise your eyebrows, or shrug your shoulders. Avoid jerky movements.</w:t>
      </w:r>
      <w:r w:rsidR="00461C65">
        <w:t xml:space="preserve"> </w:t>
      </w:r>
    </w:p>
    <w:p w14:paraId="24065873" w14:textId="068AFE17" w:rsidR="00F34ED6" w:rsidRDefault="00F34ED6">
      <w:pPr>
        <w:pStyle w:val="CourseContentText"/>
        <w:numPr>
          <w:ilvl w:val="3"/>
          <w:numId w:val="98"/>
        </w:numPr>
      </w:pPr>
      <w:r>
        <w:t xml:space="preserve">Movement: If standing, do not lock your knees, but don’t sway or bounce either. Don’t jingle jewelry or change in pockets. Don’t jiggle legs or spin or rock in the chair if sitting. Sit on your coat tail to keep your jacket from riding up. </w:t>
      </w:r>
    </w:p>
    <w:p w14:paraId="227BF1BF" w14:textId="1D427D11" w:rsidR="00F34ED6" w:rsidRDefault="00F34ED6">
      <w:pPr>
        <w:pStyle w:val="CourseContentText"/>
        <w:numPr>
          <w:ilvl w:val="3"/>
          <w:numId w:val="98"/>
        </w:numPr>
      </w:pPr>
      <w:r>
        <w:lastRenderedPageBreak/>
        <w:t xml:space="preserve">Attire/Dress: Consider your audience, market, and communication channel when dressing for an interview. You don’t want your appearance to be “louder” than your message. </w:t>
      </w:r>
    </w:p>
    <w:p w14:paraId="07F5E82F" w14:textId="5ADF5C95" w:rsidR="00F34ED6" w:rsidRDefault="00F34ED6" w:rsidP="00C27EFE">
      <w:pPr>
        <w:pStyle w:val="CourseContentText"/>
        <w:numPr>
          <w:ilvl w:val="0"/>
          <w:numId w:val="99"/>
        </w:numPr>
        <w:ind w:left="1260"/>
      </w:pPr>
      <w:r>
        <w:t xml:space="preserve">Wear your uniform or neat, conservative attire if non-uniformed. </w:t>
      </w:r>
    </w:p>
    <w:p w14:paraId="7FD90499" w14:textId="45EFAD26" w:rsidR="00F34ED6" w:rsidRDefault="00F34ED6" w:rsidP="00C27EFE">
      <w:pPr>
        <w:pStyle w:val="CourseContentText"/>
        <w:numPr>
          <w:ilvl w:val="0"/>
          <w:numId w:val="99"/>
        </w:numPr>
        <w:ind w:left="1260"/>
      </w:pPr>
      <w:r>
        <w:t xml:space="preserve">Avoid bright whites, stripes, plaids, and complicated patterns. </w:t>
      </w:r>
    </w:p>
    <w:p w14:paraId="43926442" w14:textId="16D26FA9" w:rsidR="00F34ED6" w:rsidRDefault="00F34ED6" w:rsidP="00C27EFE">
      <w:pPr>
        <w:pStyle w:val="CourseContentText"/>
        <w:numPr>
          <w:ilvl w:val="0"/>
          <w:numId w:val="99"/>
        </w:numPr>
        <w:ind w:left="1260"/>
      </w:pPr>
      <w:r>
        <w:t xml:space="preserve">Remove dark glasses/sunglasses. </w:t>
      </w:r>
    </w:p>
    <w:p w14:paraId="621D096C" w14:textId="0BB56E32" w:rsidR="00F34ED6" w:rsidRDefault="00F34ED6" w:rsidP="00C27EFE">
      <w:pPr>
        <w:pStyle w:val="CourseContentText"/>
        <w:numPr>
          <w:ilvl w:val="0"/>
          <w:numId w:val="99"/>
        </w:numPr>
        <w:ind w:left="1260"/>
      </w:pPr>
      <w:r>
        <w:t xml:space="preserve">Be aware of lighting, especially bright </w:t>
      </w:r>
      <w:r w:rsidR="009231C8">
        <w:t>backgrounds,</w:t>
      </w:r>
      <w:r>
        <w:t xml:space="preserve"> and lack of light on your face and body.</w:t>
      </w:r>
    </w:p>
    <w:p w14:paraId="0EFF5F16" w14:textId="12712053" w:rsidR="00F34ED6" w:rsidRDefault="00F34ED6" w:rsidP="00C27EFE">
      <w:pPr>
        <w:pStyle w:val="CourseContentText"/>
        <w:numPr>
          <w:ilvl w:val="0"/>
          <w:numId w:val="99"/>
        </w:numPr>
        <w:ind w:left="1260"/>
      </w:pPr>
      <w:r>
        <w:t>Know your agency’s policy on showing your badge in public; some agencies discourage it to minimize fraudulent duplication.</w:t>
      </w:r>
      <w:r w:rsidR="00461C65">
        <w:t xml:space="preserve"> </w:t>
      </w:r>
    </w:p>
    <w:p w14:paraId="75EF8337" w14:textId="3BBB28A1" w:rsidR="00F34ED6" w:rsidRDefault="00F34ED6" w:rsidP="00C27EFE">
      <w:pPr>
        <w:pStyle w:val="CourseContentText"/>
        <w:numPr>
          <w:ilvl w:val="0"/>
          <w:numId w:val="99"/>
        </w:numPr>
        <w:ind w:left="1260"/>
      </w:pPr>
      <w:r>
        <w:t xml:space="preserve">Remove hat to avoid shadows on your face. </w:t>
      </w:r>
    </w:p>
    <w:p w14:paraId="0089C5FA" w14:textId="0C4CDBC9" w:rsidR="00F34ED6" w:rsidRDefault="00F34ED6" w:rsidP="00C27EFE">
      <w:pPr>
        <w:pStyle w:val="CourseContentText"/>
        <w:numPr>
          <w:ilvl w:val="0"/>
          <w:numId w:val="99"/>
        </w:numPr>
        <w:ind w:left="1260"/>
      </w:pPr>
      <w:r>
        <w:t>Remove distracting, overly shiny, or noisy jewelry (including body piercings).</w:t>
      </w:r>
      <w:r w:rsidR="00461C65">
        <w:t xml:space="preserve"> </w:t>
      </w:r>
    </w:p>
    <w:p w14:paraId="407CB800" w14:textId="5FEAB901" w:rsidR="00F34ED6" w:rsidRDefault="00F34ED6" w:rsidP="00C27EFE">
      <w:pPr>
        <w:pStyle w:val="CourseContentText"/>
        <w:numPr>
          <w:ilvl w:val="0"/>
          <w:numId w:val="99"/>
        </w:numPr>
        <w:ind w:left="1260"/>
      </w:pPr>
      <w:r>
        <w:t xml:space="preserve">Consider covering tattoos and minimizing body piercing jewelry. </w:t>
      </w:r>
    </w:p>
    <w:p w14:paraId="0BABA9FA" w14:textId="0883A5F7" w:rsidR="00F34ED6" w:rsidRDefault="00F34ED6" w:rsidP="00C27EFE">
      <w:pPr>
        <w:pStyle w:val="CourseContentText"/>
        <w:numPr>
          <w:ilvl w:val="0"/>
          <w:numId w:val="99"/>
        </w:numPr>
        <w:ind w:left="1260"/>
      </w:pPr>
      <w:r>
        <w:t xml:space="preserve">If something in your appearance significantly detracts from your message, </w:t>
      </w:r>
      <w:r w:rsidR="009231C8">
        <w:t>eliminate</w:t>
      </w:r>
      <w:r>
        <w:t xml:space="preserve"> or fix it.</w:t>
      </w:r>
      <w:r w:rsidR="00461C65">
        <w:t xml:space="preserve"> </w:t>
      </w:r>
    </w:p>
    <w:p w14:paraId="53A48FD2" w14:textId="448F52AF" w:rsidR="00F34ED6" w:rsidRDefault="00F34ED6">
      <w:pPr>
        <w:pStyle w:val="CourseContentText"/>
        <w:numPr>
          <w:ilvl w:val="0"/>
          <w:numId w:val="100"/>
        </w:numPr>
      </w:pPr>
      <w:r>
        <w:t>Digital, High-definition (HD)</w:t>
      </w:r>
      <w:r w:rsidR="00C24D48">
        <w:t>,</w:t>
      </w:r>
      <w:r>
        <w:t xml:space="preserve"> and Web:</w:t>
      </w:r>
      <w:r w:rsidR="00461C65">
        <w:t xml:space="preserve"> </w:t>
      </w:r>
    </w:p>
    <w:p w14:paraId="3D8CA848" w14:textId="3D82AE80" w:rsidR="009F2535" w:rsidRDefault="00F34ED6" w:rsidP="00C27EFE">
      <w:pPr>
        <w:pStyle w:val="CourseContentText"/>
        <w:numPr>
          <w:ilvl w:val="0"/>
          <w:numId w:val="99"/>
        </w:numPr>
        <w:ind w:left="1260"/>
      </w:pPr>
      <w:r>
        <w:t>Digital and HD television is high quality and not only shows clothing imperfections but also has problems with specific colors (e.g., bright colors may cause issues with color balance and appear too vivid on some broadcasts). DOT ANSI (American National Standard for High Visibility) vests are bad for digital TV. Some badges and collar pins can also glare.  </w:t>
      </w:r>
    </w:p>
    <w:p w14:paraId="2726AA9F" w14:textId="1AA73921" w:rsidR="00E379AC" w:rsidRDefault="00E379AC">
      <w:r>
        <w:br w:type="page"/>
      </w:r>
    </w:p>
    <w:p w14:paraId="3179E9B4" w14:textId="1180835F" w:rsidR="00E379AC" w:rsidRDefault="00E379AC" w:rsidP="00E379AC">
      <w:pPr>
        <w:pStyle w:val="Heading2"/>
      </w:pPr>
      <w:bookmarkStart w:id="147" w:name="_Toc187070148"/>
      <w:r>
        <w:lastRenderedPageBreak/>
        <w:t>Managing the Interview</w:t>
      </w:r>
      <w:bookmarkEnd w:id="147"/>
    </w:p>
    <w:p w14:paraId="027078C4" w14:textId="2147FCE9" w:rsidR="005C0CFF" w:rsidRDefault="004B0C37" w:rsidP="004B0C37">
      <w:pPr>
        <w:pStyle w:val="CourseContentText"/>
        <w:jc w:val="center"/>
      </w:pPr>
      <w:r>
        <w:rPr>
          <w:noProof/>
        </w:rPr>
        <w:drawing>
          <wp:inline distT="0" distB="0" distL="0" distR="0" wp14:anchorId="61BE4924" wp14:editId="75820C0D">
            <wp:extent cx="5299456" cy="2980944"/>
            <wp:effectExtent l="19050" t="19050" r="15875" b="10160"/>
            <wp:docPr id="1367330948" name="Picture 57" descr="Managing the Interview&#10;Techniques that help the PIO better manage the interview interaction include: &#10;Bridging &#10;Paraphrasing &#10;Alternatives to “No Comment” &#10;Reversing a negative question&#10;Being passionate when appropri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30948" name="Picture 57" descr="Managing the Interview&#10;Techniques that help the PIO better manage the interview interaction include: &#10;Bridging &#10;Paraphrasing &#10;Alternatives to “No Comment” &#10;Reversing a negative question&#10;Being passionate when appropriat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89D1006" w14:textId="596D4010" w:rsidR="005C0CFF" w:rsidRDefault="0040263B" w:rsidP="005C0CFF">
      <w:pPr>
        <w:pStyle w:val="Slide"/>
      </w:pPr>
      <w:r>
        <w:t>Visual</w:t>
      </w:r>
      <w:r w:rsidR="005C0CFF">
        <w:t xml:space="preserve"> 10, Managing the Interview</w:t>
      </w:r>
    </w:p>
    <w:p w14:paraId="3C7CB209" w14:textId="77777777" w:rsidR="005C0CFF" w:rsidRPr="001F33D9" w:rsidRDefault="005C0CFF" w:rsidP="005C0CFF">
      <w:pPr>
        <w:pStyle w:val="CourseContentText"/>
      </w:pPr>
    </w:p>
    <w:p w14:paraId="3B564B8C" w14:textId="781A23C3" w:rsidR="00E379AC" w:rsidRDefault="00E379AC">
      <w:r>
        <w:br w:type="page"/>
      </w:r>
    </w:p>
    <w:p w14:paraId="1DDAD78B" w14:textId="6FC193F5" w:rsidR="005C0CFF" w:rsidRDefault="00E379AC" w:rsidP="00E379AC">
      <w:pPr>
        <w:pStyle w:val="Heading2"/>
      </w:pPr>
      <w:bookmarkStart w:id="148" w:name="_Toc187070149"/>
      <w:r>
        <w:lastRenderedPageBreak/>
        <w:t>Transitional Phrases or “Bridging”</w:t>
      </w:r>
      <w:bookmarkEnd w:id="148"/>
    </w:p>
    <w:p w14:paraId="485BEB21" w14:textId="5C64C80B" w:rsidR="00692D22" w:rsidRDefault="004B0C37" w:rsidP="004B0C37">
      <w:pPr>
        <w:pStyle w:val="CourseContentText"/>
        <w:jc w:val="center"/>
      </w:pPr>
      <w:r>
        <w:rPr>
          <w:noProof/>
        </w:rPr>
        <w:drawing>
          <wp:inline distT="0" distB="0" distL="0" distR="0" wp14:anchorId="215B2B0F" wp14:editId="209B00FF">
            <wp:extent cx="5299456" cy="2980944"/>
            <wp:effectExtent l="19050" t="19050" r="15875" b="10160"/>
            <wp:docPr id="1204446909" name="Picture 58" descr="Transitional Phrases or “Bridging”&#10;“What is most important is ...”&#10;“What we should focus on is ...” &#10;“The goal of our effort is ...”&#10;“What I can tell you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46909" name="Picture 58" descr="Transitional Phrases or “Bridging”&#10;“What is most important is ...”&#10;“What we should focus on is ...” &#10;“The goal of our effort is ...”&#10;“What I can tell you is…”"/>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CF588FE" w14:textId="4F3F7E4D" w:rsidR="00692D22" w:rsidRDefault="0040263B" w:rsidP="00E379AC">
      <w:pPr>
        <w:pStyle w:val="Slide"/>
      </w:pPr>
      <w:r>
        <w:t>Visual</w:t>
      </w:r>
      <w:r w:rsidR="00692D22">
        <w:t xml:space="preserve"> </w:t>
      </w:r>
      <w:r w:rsidR="005C4F43">
        <w:t>11</w:t>
      </w:r>
      <w:r w:rsidR="00692D22">
        <w:t xml:space="preserve">, </w:t>
      </w:r>
      <w:r w:rsidR="005C4F43">
        <w:t>Transitional Phrases or “Bridging”</w:t>
      </w:r>
    </w:p>
    <w:p w14:paraId="66EA4265" w14:textId="77777777" w:rsidR="00E379AC" w:rsidRPr="00E379AC" w:rsidRDefault="00E379AC" w:rsidP="00E379AC">
      <w:pPr>
        <w:pStyle w:val="CourseContentText"/>
      </w:pPr>
    </w:p>
    <w:p w14:paraId="2C370380" w14:textId="7C427EBF" w:rsidR="00764369" w:rsidRDefault="00764369">
      <w:pPr>
        <w:pStyle w:val="CourseContentText"/>
        <w:numPr>
          <w:ilvl w:val="0"/>
          <w:numId w:val="102"/>
        </w:numPr>
      </w:pPr>
      <w:r>
        <w:t>In some interviews</w:t>
      </w:r>
      <w:r w:rsidR="000E0C62">
        <w:t>,</w:t>
      </w:r>
      <w:r>
        <w:t xml:space="preserve"> you may find that you are not provided with the right question to present your message. You can bring the focus back by building a bridge between the question and your message.</w:t>
      </w:r>
      <w:r w:rsidR="00461C65">
        <w:t xml:space="preserve"> </w:t>
      </w:r>
    </w:p>
    <w:p w14:paraId="52955F00" w14:textId="12E7935D" w:rsidR="00692D22" w:rsidRDefault="00764369">
      <w:pPr>
        <w:pStyle w:val="CourseContentText"/>
        <w:numPr>
          <w:ilvl w:val="0"/>
          <w:numId w:val="102"/>
        </w:numPr>
      </w:pPr>
      <w:r>
        <w:t xml:space="preserve">Transitional phrases are tools that help you build such a </w:t>
      </w:r>
      <w:r w:rsidR="00C76B9D">
        <w:t>bridge and</w:t>
      </w:r>
      <w:r>
        <w:t xml:space="preserve"> put the interview back on track to your talking points and central message.</w:t>
      </w:r>
    </w:p>
    <w:p w14:paraId="652CD40D" w14:textId="77777777" w:rsidR="00C76B9D" w:rsidRDefault="00C76B9D" w:rsidP="00C76B9D">
      <w:pPr>
        <w:pStyle w:val="CourseContentText"/>
        <w:ind w:left="720"/>
      </w:pPr>
    </w:p>
    <w:p w14:paraId="7F06F009" w14:textId="77777777" w:rsidR="00692D22" w:rsidRDefault="00692D22" w:rsidP="005C0CFF">
      <w:pPr>
        <w:pStyle w:val="CourseContentText"/>
      </w:pPr>
    </w:p>
    <w:p w14:paraId="70A9E8BA" w14:textId="7D6C44B7" w:rsidR="009F2535" w:rsidRDefault="00E379AC" w:rsidP="009F2535">
      <w:pPr>
        <w:pStyle w:val="Heading2"/>
      </w:pPr>
      <w:bookmarkStart w:id="149" w:name="_Toc187070150"/>
      <w:r w:rsidRPr="00E379AC">
        <w:lastRenderedPageBreak/>
        <w:t>Paraphrasing</w:t>
      </w:r>
      <w:bookmarkEnd w:id="149"/>
    </w:p>
    <w:p w14:paraId="4152109F" w14:textId="02A94720" w:rsidR="009F2535" w:rsidRDefault="004B0C37" w:rsidP="009F2535">
      <w:pPr>
        <w:pStyle w:val="CourseContentText"/>
        <w:jc w:val="center"/>
      </w:pPr>
      <w:r>
        <w:rPr>
          <w:noProof/>
        </w:rPr>
        <w:drawing>
          <wp:inline distT="0" distB="0" distL="0" distR="0" wp14:anchorId="331A5664" wp14:editId="49320FF5">
            <wp:extent cx="5299456" cy="2980944"/>
            <wp:effectExtent l="19050" t="19050" r="15875" b="10160"/>
            <wp:docPr id="1103501528" name="Picture 59" descr="Paraphrasing &#10;Question: &#10;“What is your goal with this new initiative?” &#10;Answers:&#10;“The goal of the new initiative is...”&#10;“What we want to accomplish with this new initiative i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01528" name="Picture 59" descr="Paraphrasing &#10;Question: &#10;“What is your goal with this new initiative?” &#10;Answers:&#10;“The goal of the new initiative is...”&#10;“What we want to accomplish with this new initiative is...”&#10;"/>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45470B8" w14:textId="51DD3DAB" w:rsidR="009F2535" w:rsidRDefault="0040263B" w:rsidP="009F2535">
      <w:pPr>
        <w:pStyle w:val="Slide"/>
      </w:pPr>
      <w:r>
        <w:t>Visual</w:t>
      </w:r>
      <w:r w:rsidR="009F2535">
        <w:t xml:space="preserve"> </w:t>
      </w:r>
      <w:r w:rsidR="00B25C29">
        <w:t>12</w:t>
      </w:r>
      <w:r w:rsidR="009F2535">
        <w:t xml:space="preserve">, </w:t>
      </w:r>
      <w:r w:rsidR="00B25C29">
        <w:t>Paraphrasing</w:t>
      </w:r>
    </w:p>
    <w:p w14:paraId="3674E4DD" w14:textId="77777777" w:rsidR="009F2535" w:rsidRDefault="009F2535" w:rsidP="009F2535">
      <w:pPr>
        <w:pStyle w:val="CourseContentText"/>
      </w:pPr>
    </w:p>
    <w:p w14:paraId="0BEF7B76" w14:textId="4ED3158C" w:rsidR="00E379AC" w:rsidRDefault="00E379AC"/>
    <w:p w14:paraId="4C69B7FB" w14:textId="0D39F2FE" w:rsidR="00E379AC" w:rsidRDefault="00E379AC" w:rsidP="00E379AC">
      <w:pPr>
        <w:pStyle w:val="Heading2"/>
      </w:pPr>
      <w:bookmarkStart w:id="150" w:name="_Toc187070151"/>
      <w:r>
        <w:lastRenderedPageBreak/>
        <w:t>Alternatives to “No Comment”</w:t>
      </w:r>
      <w:bookmarkEnd w:id="150"/>
    </w:p>
    <w:p w14:paraId="749DBE8B" w14:textId="19DBB52C" w:rsidR="002566D0" w:rsidRPr="001F33D9" w:rsidRDefault="004B0C37" w:rsidP="004B0C37">
      <w:pPr>
        <w:pStyle w:val="CourseContentText"/>
        <w:jc w:val="center"/>
      </w:pPr>
      <w:r>
        <w:rPr>
          <w:noProof/>
        </w:rPr>
        <w:drawing>
          <wp:inline distT="0" distB="0" distL="0" distR="0" wp14:anchorId="1CC22976" wp14:editId="545482FD">
            <wp:extent cx="5299456" cy="2980944"/>
            <wp:effectExtent l="19050" t="19050" r="15875" b="10160"/>
            <wp:docPr id="1649228283" name="Picture 60" descr="Alternatives to “No Comment”&#10;“The matter is under investigation. No other information is available at this time.” &#10;“We will provide updates as they become available.” &#10;“Let me put you in touch with someone who has more information.” &#10;“Due to Privacy Laws, that information is not available at this time . . .” &#10;“What I can share with you is . .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28283" name="Picture 60" descr="Alternatives to “No Comment”&#10;“The matter is under investigation. No other information is available at this time.” &#10;“We will provide updates as they become available.” &#10;“Let me put you in touch with someone who has more information.” &#10;“Due to Privacy Laws, that information is not available at this time . . .” &#10;“What I can share with you is . . .”&#1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552C80A" w14:textId="2F939FF7" w:rsidR="0049351D" w:rsidRDefault="0040263B" w:rsidP="0049351D">
      <w:pPr>
        <w:pStyle w:val="Slide"/>
      </w:pPr>
      <w:r>
        <w:t>Visual</w:t>
      </w:r>
      <w:r w:rsidR="0049351D">
        <w:t xml:space="preserve"> 13, Alternatives to “No Comment”</w:t>
      </w:r>
    </w:p>
    <w:p w14:paraId="53D0D81C" w14:textId="77777777" w:rsidR="0049351D" w:rsidRPr="001F33D9" w:rsidRDefault="0049351D" w:rsidP="0049351D">
      <w:pPr>
        <w:pStyle w:val="CourseContentText"/>
      </w:pPr>
    </w:p>
    <w:p w14:paraId="10A4809C" w14:textId="77777777" w:rsidR="00844D7D" w:rsidRDefault="00844D7D">
      <w:pPr>
        <w:pStyle w:val="CourseContentText"/>
        <w:numPr>
          <w:ilvl w:val="0"/>
          <w:numId w:val="103"/>
        </w:numPr>
      </w:pPr>
      <w:r>
        <w:t xml:space="preserve">When you can’t answer a question, make sure your response is suited to the situation, truthful, and as forthcoming as possible. </w:t>
      </w:r>
    </w:p>
    <w:p w14:paraId="11E688B0" w14:textId="6C7A3BF2" w:rsidR="00844D7D" w:rsidRDefault="00844D7D">
      <w:pPr>
        <w:pStyle w:val="CourseContentText"/>
        <w:numPr>
          <w:ilvl w:val="0"/>
          <w:numId w:val="103"/>
        </w:numPr>
      </w:pPr>
      <w:r>
        <w:t>The visual displays some options to “no comment.”</w:t>
      </w:r>
      <w:r w:rsidR="00461C65">
        <w:t xml:space="preserve"> </w:t>
      </w:r>
    </w:p>
    <w:p w14:paraId="54167B43" w14:textId="77777777" w:rsidR="00844D7D" w:rsidRDefault="00844D7D">
      <w:pPr>
        <w:pStyle w:val="CourseContentText"/>
        <w:numPr>
          <w:ilvl w:val="0"/>
          <w:numId w:val="103"/>
        </w:numPr>
      </w:pPr>
      <w:r>
        <w:t xml:space="preserve">The first two options are suitable when dealing with an unfolding situation. Do not promise updates, however, unless you plan to provide them. </w:t>
      </w:r>
    </w:p>
    <w:p w14:paraId="7D83A36F" w14:textId="373DBE2F" w:rsidR="00844D7D" w:rsidRDefault="00844D7D">
      <w:pPr>
        <w:pStyle w:val="CourseContentText"/>
        <w:numPr>
          <w:ilvl w:val="0"/>
          <w:numId w:val="103"/>
        </w:numPr>
      </w:pPr>
      <w:r>
        <w:t>If you cannot answer a question but someone else can, the third response is appropriate. Make sure you follow up and connect the reporter with the appropriate spokesperson or say that you cannot do so.</w:t>
      </w:r>
      <w:r w:rsidR="00461C65">
        <w:t xml:space="preserve"> </w:t>
      </w:r>
    </w:p>
    <w:p w14:paraId="3E21E152" w14:textId="77777777" w:rsidR="00844D7D" w:rsidRDefault="00844D7D">
      <w:pPr>
        <w:pStyle w:val="CourseContentText"/>
        <w:numPr>
          <w:ilvl w:val="0"/>
          <w:numId w:val="103"/>
        </w:numPr>
      </w:pPr>
      <w:r>
        <w:t xml:space="preserve">The fourth response is a good option when you are restricted from providing some information, but you can offer general information that conveys your key message. </w:t>
      </w:r>
    </w:p>
    <w:p w14:paraId="34CDD457" w14:textId="77777777" w:rsidR="00844D7D" w:rsidRDefault="00844D7D">
      <w:pPr>
        <w:pStyle w:val="CourseContentText"/>
        <w:numPr>
          <w:ilvl w:val="0"/>
          <w:numId w:val="103"/>
        </w:numPr>
      </w:pPr>
      <w:r>
        <w:t xml:space="preserve">Have several planned responses. “What I can share is….” Or “What we do know is…” </w:t>
      </w:r>
    </w:p>
    <w:p w14:paraId="2177B63C" w14:textId="3F0BACC6" w:rsidR="0049351D" w:rsidRDefault="00844D7D">
      <w:pPr>
        <w:pStyle w:val="CourseContentText"/>
        <w:numPr>
          <w:ilvl w:val="0"/>
          <w:numId w:val="103"/>
        </w:numPr>
      </w:pPr>
      <w:r>
        <w:t xml:space="preserve">How would </w:t>
      </w:r>
      <w:r w:rsidR="000E0C62">
        <w:t>“</w:t>
      </w:r>
      <w:r>
        <w:t>you</w:t>
      </w:r>
      <w:r w:rsidR="000E0C62">
        <w:t>”</w:t>
      </w:r>
      <w:r>
        <w:t xml:space="preserve"> address a </w:t>
      </w:r>
      <w:r w:rsidR="000E0C62">
        <w:t>“</w:t>
      </w:r>
      <w:r>
        <w:t>no comment</w:t>
      </w:r>
      <w:r w:rsidR="000E0C62">
        <w:t>”</w:t>
      </w:r>
      <w:r>
        <w:t>?</w:t>
      </w:r>
    </w:p>
    <w:p w14:paraId="10403747" w14:textId="42B07AD2" w:rsidR="009F2535" w:rsidRDefault="00E379AC" w:rsidP="00E379AC">
      <w:pPr>
        <w:pStyle w:val="Heading2"/>
      </w:pPr>
      <w:bookmarkStart w:id="151" w:name="_Toc187070152"/>
      <w:r>
        <w:lastRenderedPageBreak/>
        <w:t>Reversing a Negative Question</w:t>
      </w:r>
      <w:bookmarkEnd w:id="151"/>
    </w:p>
    <w:p w14:paraId="2A007496" w14:textId="717FEB92" w:rsidR="00CF11A6" w:rsidRDefault="004B0C37" w:rsidP="004B0C37">
      <w:pPr>
        <w:pStyle w:val="CourseContentText"/>
        <w:jc w:val="center"/>
      </w:pPr>
      <w:r>
        <w:rPr>
          <w:noProof/>
        </w:rPr>
        <w:drawing>
          <wp:inline distT="0" distB="0" distL="0" distR="0" wp14:anchorId="537D4230" wp14:editId="04ABF7F7">
            <wp:extent cx="5299456" cy="2980944"/>
            <wp:effectExtent l="19050" t="19050" r="15875" b="10160"/>
            <wp:docPr id="1412762205" name="Picture 61" descr="Reversing a Negative Question&#10;Question: &#10;“Your efforts to reduce our crime rate have been ineffective; how can you say we are a safer community today?” &#10;WRONG Answer: &#10;“Our efforts are not ineffective because...” &#10;BETTER Answers: &#10;“We are a safer community today because...”&#10;“Our efforts have been very successful in this w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62205" name="Picture 61" descr="Reversing a Negative Question&#10;Question: &#10;“Your efforts to reduce our crime rate have been ineffective; how can you say we are a safer community today?” &#10;WRONG Answer: &#10;“Our efforts are not ineffective because...” &#10;BETTER Answers: &#10;“We are a safer community today because...”&#10;“Our efforts have been very successful in this way...”&#10;"/>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5A0EFCF" w14:textId="3DF00691" w:rsidR="00CF11A6" w:rsidRDefault="0040263B" w:rsidP="00CF11A6">
      <w:pPr>
        <w:pStyle w:val="Slide"/>
      </w:pPr>
      <w:r>
        <w:t>Visual</w:t>
      </w:r>
      <w:r w:rsidR="00CF11A6">
        <w:t xml:space="preserve"> 1</w:t>
      </w:r>
      <w:r w:rsidR="00C201C9">
        <w:t>4</w:t>
      </w:r>
      <w:r w:rsidR="00CF11A6">
        <w:t xml:space="preserve">, </w:t>
      </w:r>
      <w:r w:rsidR="00C201C9">
        <w:t>Reversing a Negative Question</w:t>
      </w:r>
    </w:p>
    <w:p w14:paraId="7A1C9783" w14:textId="77777777" w:rsidR="00CF11A6" w:rsidRPr="001F33D9" w:rsidRDefault="00CF11A6" w:rsidP="00CF11A6">
      <w:pPr>
        <w:pStyle w:val="CourseContentText"/>
      </w:pPr>
    </w:p>
    <w:p w14:paraId="55CA2C3E" w14:textId="1D0D38A8" w:rsidR="00AF686F" w:rsidRDefault="00AF686F" w:rsidP="00C27EFE">
      <w:pPr>
        <w:pStyle w:val="CourseContentText"/>
      </w:pPr>
      <w:r>
        <w:t>Reversing a negative:</w:t>
      </w:r>
      <w:r w:rsidR="00461C65">
        <w:t xml:space="preserve"> </w:t>
      </w:r>
    </w:p>
    <w:p w14:paraId="48102F93" w14:textId="70D8C506" w:rsidR="00AF686F" w:rsidRDefault="00AF686F" w:rsidP="00C27EFE">
      <w:pPr>
        <w:pStyle w:val="CourseContentText"/>
        <w:numPr>
          <w:ilvl w:val="0"/>
          <w:numId w:val="103"/>
        </w:numPr>
      </w:pPr>
      <w:r>
        <w:t>Never start an answer by repeating a reporter’s negative question. If you do, they will have you on tape reinforcing the statement, even if you clarify your message immediately afterward (afterward they may edit your clarification out of the final piece and show only the negative statement).</w:t>
      </w:r>
      <w:r w:rsidR="00461C65">
        <w:t xml:space="preserve"> </w:t>
      </w:r>
    </w:p>
    <w:p w14:paraId="2FFDE735" w14:textId="1E7C95F0" w:rsidR="00AF686F" w:rsidRDefault="00AF686F" w:rsidP="00C27EFE">
      <w:pPr>
        <w:pStyle w:val="CourseContentText"/>
        <w:numPr>
          <w:ilvl w:val="0"/>
          <w:numId w:val="103"/>
        </w:numPr>
      </w:pPr>
      <w:r>
        <w:t>Remember, they don’t have it on tape if you don’t say it.</w:t>
      </w:r>
      <w:r w:rsidR="00461C65">
        <w:t xml:space="preserve"> </w:t>
      </w:r>
    </w:p>
    <w:p w14:paraId="3A9B96B3" w14:textId="77777777" w:rsidR="00AF686F" w:rsidRDefault="00AF686F" w:rsidP="00C27EFE">
      <w:pPr>
        <w:pStyle w:val="CourseContentText"/>
        <w:numPr>
          <w:ilvl w:val="0"/>
          <w:numId w:val="103"/>
        </w:numPr>
      </w:pPr>
      <w:r>
        <w:t xml:space="preserve">Try to stay positive in your response. You have a message. Use it. </w:t>
      </w:r>
    </w:p>
    <w:p w14:paraId="13275FEE" w14:textId="11B2396E" w:rsidR="00CF11A6" w:rsidRDefault="00AF686F" w:rsidP="00C27EFE">
      <w:pPr>
        <w:pStyle w:val="CourseContentText"/>
        <w:numPr>
          <w:ilvl w:val="0"/>
          <w:numId w:val="103"/>
        </w:numPr>
      </w:pPr>
      <w:r>
        <w:t xml:space="preserve">How do you address a </w:t>
      </w:r>
      <w:r w:rsidR="000E0C62">
        <w:t>“</w:t>
      </w:r>
      <w:r>
        <w:t>no comment</w:t>
      </w:r>
      <w:r w:rsidR="000E0C62">
        <w:t>”</w:t>
      </w:r>
      <w:r>
        <w:t>?</w:t>
      </w:r>
    </w:p>
    <w:p w14:paraId="081D6780" w14:textId="77777777" w:rsidR="009446C8" w:rsidRDefault="009446C8" w:rsidP="0012359D">
      <w:pPr>
        <w:pStyle w:val="CourseContentText"/>
      </w:pPr>
    </w:p>
    <w:p w14:paraId="7FF9C4B8" w14:textId="3DF43A65" w:rsidR="00E379AC" w:rsidRDefault="00E379AC" w:rsidP="00E379AC">
      <w:pPr>
        <w:pStyle w:val="Heading2"/>
      </w:pPr>
      <w:bookmarkStart w:id="152" w:name="_Toc187070153"/>
      <w:r>
        <w:lastRenderedPageBreak/>
        <w:t>Hostile Reporter Interviews</w:t>
      </w:r>
      <w:bookmarkEnd w:id="152"/>
    </w:p>
    <w:p w14:paraId="67E7C3AF" w14:textId="567B31CB" w:rsidR="00CF11A6" w:rsidRDefault="004B0C37" w:rsidP="004B0C37">
      <w:pPr>
        <w:pStyle w:val="CourseContentText"/>
        <w:jc w:val="center"/>
      </w:pPr>
      <w:r>
        <w:rPr>
          <w:noProof/>
        </w:rPr>
        <w:drawing>
          <wp:inline distT="0" distB="0" distL="0" distR="0" wp14:anchorId="4F321F3F" wp14:editId="3615FD87">
            <wp:extent cx="5299456" cy="2980944"/>
            <wp:effectExtent l="19050" t="19050" r="15875" b="10160"/>
            <wp:docPr id="875140987" name="Picture 62" descr="Hostile Reporter Interviews&#10;Interrupt your answers &#10;Shoot rapid-fire questions &#10;Demand an answer &#10;Put words in your mouth &#10;Try to create the answer they want by misquoting yo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40987" name="Picture 62" descr="Hostile Reporter Interviews&#10;Interrupt your answers &#10;Shoot rapid-fire questions &#10;Demand an answer &#10;Put words in your mouth &#10;Try to create the answer they want by misquoting you&#10;"/>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8C8C42D" w14:textId="7D51DB24" w:rsidR="006601E5" w:rsidRDefault="0040263B" w:rsidP="006601E5">
      <w:pPr>
        <w:pStyle w:val="Slide"/>
      </w:pPr>
      <w:r>
        <w:t>Visual</w:t>
      </w:r>
      <w:r w:rsidR="006601E5">
        <w:t xml:space="preserve"> 15, Hostile Reporter Interviews</w:t>
      </w:r>
    </w:p>
    <w:p w14:paraId="591ACCDC" w14:textId="77777777" w:rsidR="006601E5" w:rsidRPr="001F33D9" w:rsidRDefault="006601E5" w:rsidP="006601E5">
      <w:pPr>
        <w:pStyle w:val="CourseContentText"/>
      </w:pPr>
    </w:p>
    <w:p w14:paraId="158CB9F2" w14:textId="1B5E2D10" w:rsidR="00D840DD" w:rsidRDefault="00D840DD" w:rsidP="00C27EFE">
      <w:pPr>
        <w:pStyle w:val="CourseContentText"/>
      </w:pPr>
      <w:r>
        <w:t xml:space="preserve">You should never lose your cool no matter how hostile the interview turns. </w:t>
      </w:r>
    </w:p>
    <w:p w14:paraId="52C644F7" w14:textId="4E0C7A73" w:rsidR="00D840DD" w:rsidRDefault="00D840DD" w:rsidP="00C27EFE">
      <w:pPr>
        <w:pStyle w:val="CourseContentText"/>
      </w:pPr>
      <w:r>
        <w:t>If a reporter:</w:t>
      </w:r>
      <w:r w:rsidR="00461C65">
        <w:t xml:space="preserve"> </w:t>
      </w:r>
    </w:p>
    <w:p w14:paraId="1B509F95" w14:textId="70D44125" w:rsidR="00D840DD" w:rsidRDefault="00D840DD" w:rsidP="00C27EFE">
      <w:pPr>
        <w:pStyle w:val="CourseContentText"/>
        <w:numPr>
          <w:ilvl w:val="0"/>
          <w:numId w:val="103"/>
        </w:numPr>
      </w:pPr>
      <w:r>
        <w:t>Interrupts you: Be polite but assertive; you may finish your point in the next question by bridging.</w:t>
      </w:r>
      <w:r w:rsidR="00461C65">
        <w:t xml:space="preserve"> </w:t>
      </w:r>
    </w:p>
    <w:p w14:paraId="7F06E786" w14:textId="78B84FD3" w:rsidR="00D840DD" w:rsidRDefault="00D840DD" w:rsidP="00C27EFE">
      <w:pPr>
        <w:pStyle w:val="CourseContentText"/>
        <w:numPr>
          <w:ilvl w:val="0"/>
          <w:numId w:val="103"/>
        </w:numPr>
      </w:pPr>
      <w:r>
        <w:t>Misquotes you or puts words in your mouth: Restate your answer or message and correct the mistakes.</w:t>
      </w:r>
      <w:r w:rsidR="00461C65">
        <w:t xml:space="preserve"> </w:t>
      </w:r>
    </w:p>
    <w:p w14:paraId="46ECFC10" w14:textId="63EEC6C0" w:rsidR="00D840DD" w:rsidRDefault="00D840DD" w:rsidP="00C27EFE">
      <w:pPr>
        <w:pStyle w:val="CourseContentText"/>
        <w:numPr>
          <w:ilvl w:val="0"/>
          <w:numId w:val="103"/>
        </w:numPr>
      </w:pPr>
      <w:r>
        <w:t>Shoots rapid-fire questions: Pick one or two questions you feel comfortable with, answer them, and ignore the rest. Emphasize your message.</w:t>
      </w:r>
      <w:r w:rsidR="00461C65">
        <w:t xml:space="preserve"> </w:t>
      </w:r>
    </w:p>
    <w:p w14:paraId="0C8EB95F" w14:textId="1EFBE67F" w:rsidR="00D840DD" w:rsidRDefault="00D840DD" w:rsidP="00C27EFE">
      <w:pPr>
        <w:pStyle w:val="CourseContentText"/>
        <w:numPr>
          <w:ilvl w:val="0"/>
          <w:numId w:val="103"/>
        </w:numPr>
      </w:pPr>
      <w:r>
        <w:t xml:space="preserve">Demands an answer to something you don’t know: Stick to your response. For example: “That information is not available at this time.” Or “Let me get back to you with more information.” </w:t>
      </w:r>
    </w:p>
    <w:p w14:paraId="5A6A36E5" w14:textId="4850FE65" w:rsidR="00D840DD" w:rsidRDefault="00D840DD" w:rsidP="00C27EFE">
      <w:pPr>
        <w:pStyle w:val="CourseContentText"/>
        <w:numPr>
          <w:ilvl w:val="0"/>
          <w:numId w:val="103"/>
        </w:numPr>
      </w:pPr>
      <w:r>
        <w:t>Put words in your mouth or try to create the answer they want by misquoting you:</w:t>
      </w:r>
      <w:r w:rsidR="00461C65">
        <w:t xml:space="preserve"> </w:t>
      </w:r>
      <w:r>
        <w:t xml:space="preserve">Prepare talking points for the good, bad, and ugly interview questions, preferably </w:t>
      </w:r>
      <w:r w:rsidR="005950C8">
        <w:t>three to five</w:t>
      </w:r>
      <w:r>
        <w:t xml:space="preserve"> of each.</w:t>
      </w:r>
    </w:p>
    <w:p w14:paraId="520C7B38" w14:textId="4B8D0CE7" w:rsidR="00E379AC" w:rsidRDefault="00E379AC">
      <w:r>
        <w:br w:type="page"/>
      </w:r>
    </w:p>
    <w:p w14:paraId="7D34CECF" w14:textId="4520C569" w:rsidR="00041150" w:rsidRDefault="00E379AC" w:rsidP="00E379AC">
      <w:pPr>
        <w:pStyle w:val="Heading2"/>
      </w:pPr>
      <w:bookmarkStart w:id="153" w:name="_Toc187070154"/>
      <w:r>
        <w:lastRenderedPageBreak/>
        <w:t>Mental Checklist</w:t>
      </w:r>
      <w:bookmarkEnd w:id="153"/>
    </w:p>
    <w:p w14:paraId="124DF433" w14:textId="0BC8D558" w:rsidR="00041150" w:rsidRDefault="004B0C37" w:rsidP="004B0C37">
      <w:pPr>
        <w:pStyle w:val="CourseContentText"/>
        <w:jc w:val="center"/>
      </w:pPr>
      <w:r>
        <w:rPr>
          <w:noProof/>
        </w:rPr>
        <w:drawing>
          <wp:inline distT="0" distB="0" distL="0" distR="0" wp14:anchorId="32AD3ADB" wp14:editId="50285371">
            <wp:extent cx="5299456" cy="2980944"/>
            <wp:effectExtent l="19050" t="19050" r="15875" b="10160"/>
            <wp:docPr id="1792367809" name="Picture 63" descr="Mental Checklist&#10;Know what you want to say.&#10;Know what you DON’T want to say.&#10;Consider the audience and the medium.&#10;Gather and update your information.&#10;Practice your opening and closing statement.&#10;Take a deep breath. Try to relax. &#10;What is the hardest, most challenging question they can ask 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67809" name="Picture 63" descr="Mental Checklist&#10;Know what you want to say.&#10;Know what you DON’T want to say.&#10;Consider the audience and the medium.&#10;Gather and update your information.&#10;Practice your opening and closing statement.&#10;Take a deep breath. Try to relax. &#10;What is the hardest, most challenging question they can ask me?&#10;"/>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4EB33C6" w14:textId="329D1863" w:rsidR="00041150" w:rsidRDefault="0040263B" w:rsidP="00041150">
      <w:pPr>
        <w:pStyle w:val="Slide"/>
      </w:pPr>
      <w:r>
        <w:t>Visual</w:t>
      </w:r>
      <w:r w:rsidR="00041150">
        <w:t xml:space="preserve"> 1</w:t>
      </w:r>
      <w:r w:rsidR="00030E34">
        <w:t>6</w:t>
      </w:r>
      <w:r w:rsidR="00041150">
        <w:t xml:space="preserve">, </w:t>
      </w:r>
      <w:r w:rsidR="00030E34">
        <w:t>Mental Checklist</w:t>
      </w:r>
    </w:p>
    <w:p w14:paraId="50BF45F2" w14:textId="3F490721" w:rsidR="00E379AC" w:rsidRDefault="00E379AC">
      <w:r>
        <w:br w:type="page"/>
      </w:r>
    </w:p>
    <w:p w14:paraId="6FA35327" w14:textId="68802D8E" w:rsidR="00041150" w:rsidRDefault="00E379AC" w:rsidP="00E379AC">
      <w:pPr>
        <w:pStyle w:val="Heading2"/>
      </w:pPr>
      <w:bookmarkStart w:id="154" w:name="_Toc187070155"/>
      <w:r>
        <w:lastRenderedPageBreak/>
        <w:t>Interview Types and Locations</w:t>
      </w:r>
      <w:bookmarkEnd w:id="154"/>
    </w:p>
    <w:p w14:paraId="5A0A4EEB" w14:textId="637A5D02" w:rsidR="009904DF" w:rsidRDefault="004B0C37" w:rsidP="004B0C37">
      <w:pPr>
        <w:pStyle w:val="CourseContentText"/>
        <w:jc w:val="center"/>
      </w:pPr>
      <w:r>
        <w:rPr>
          <w:noProof/>
        </w:rPr>
        <w:drawing>
          <wp:inline distT="0" distB="0" distL="0" distR="0" wp14:anchorId="684F09CA" wp14:editId="524C3209">
            <wp:extent cx="5299456" cy="2980944"/>
            <wp:effectExtent l="19050" t="19050" r="15875" b="10160"/>
            <wp:docPr id="1617554537" name="Picture 64" descr="Interview Types and Locations&#10;Recorded or Live&#10;Audio/Video or Audio Only&#10;Breaking News On Scene&#10;Your location – Office or Outdoors&#10;In-Studio&#10;Remote&#10;Audio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554537" name="Picture 64" descr="Interview Types and Locations&#10;Recorded or Live&#10;Audio/Video or Audio Only&#10;Breaking News On Scene&#10;Your location – Office or Outdoors&#10;In-Studio&#10;Remote&#10;Audio Only"/>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B073B94" w14:textId="4FD1F2C5" w:rsidR="00030E34" w:rsidRDefault="0040263B" w:rsidP="00030E34">
      <w:pPr>
        <w:pStyle w:val="Slide"/>
      </w:pPr>
      <w:r>
        <w:t>Visual</w:t>
      </w:r>
      <w:r w:rsidR="00030E34">
        <w:t xml:space="preserve"> 17, Interview Types and Locations</w:t>
      </w:r>
    </w:p>
    <w:p w14:paraId="420AA125" w14:textId="77777777" w:rsidR="005A72AE" w:rsidRDefault="005A72AE" w:rsidP="005A72AE">
      <w:pPr>
        <w:pStyle w:val="CourseContentText"/>
      </w:pPr>
    </w:p>
    <w:p w14:paraId="6112942B" w14:textId="09CF938A" w:rsidR="00E379AC" w:rsidRDefault="00E379AC">
      <w:r>
        <w:br w:type="page"/>
      </w:r>
    </w:p>
    <w:p w14:paraId="7B5BD2A5" w14:textId="443A91BD" w:rsidR="009904DF" w:rsidRDefault="00E379AC" w:rsidP="00E379AC">
      <w:pPr>
        <w:pStyle w:val="Heading2"/>
      </w:pPr>
      <w:bookmarkStart w:id="155" w:name="_Toc187070156"/>
      <w:r>
        <w:lastRenderedPageBreak/>
        <w:t>Interview Environment</w:t>
      </w:r>
      <w:bookmarkEnd w:id="155"/>
    </w:p>
    <w:p w14:paraId="7DF8B52E" w14:textId="0B360126" w:rsidR="00DD138A" w:rsidRDefault="00DE4DDA" w:rsidP="00DE4DDA">
      <w:pPr>
        <w:pStyle w:val="CourseContentText"/>
        <w:jc w:val="center"/>
      </w:pPr>
      <w:r>
        <w:rPr>
          <w:noProof/>
        </w:rPr>
        <w:drawing>
          <wp:inline distT="0" distB="0" distL="0" distR="0" wp14:anchorId="31D6C80D" wp14:editId="096DBF2F">
            <wp:extent cx="5299456" cy="2980944"/>
            <wp:effectExtent l="19050" t="19050" r="15875" b="10160"/>
            <wp:docPr id="1964829935" name="Picture 65" descr="Interview Environment&#10;Lighting&#10;Sound&#10;Environment&#10;Audio/Video Technical&#10;Noise and Distrac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29935" name="Picture 65" descr="Interview Environment&#10;Lighting&#10;Sound&#10;Environment&#10;Audio/Video Technical&#10;Noise and Distractions&#10;"/>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A267B69" w14:textId="445B3DF1" w:rsidR="00F20E98" w:rsidRDefault="0040263B" w:rsidP="00F20E98">
      <w:pPr>
        <w:pStyle w:val="Slide"/>
      </w:pPr>
      <w:r>
        <w:t>Visual</w:t>
      </w:r>
      <w:r w:rsidR="00F20E98">
        <w:t xml:space="preserve"> 18, Interview </w:t>
      </w:r>
      <w:r w:rsidR="008C7FBF">
        <w:t>Environment</w:t>
      </w:r>
    </w:p>
    <w:p w14:paraId="115949DB" w14:textId="77777777" w:rsidR="00F20E98" w:rsidRDefault="00F20E98" w:rsidP="00F20E98">
      <w:pPr>
        <w:pStyle w:val="CourseContentText"/>
      </w:pPr>
    </w:p>
    <w:p w14:paraId="77F3FCEB" w14:textId="1E9E3265" w:rsidR="00503102" w:rsidRDefault="00503102" w:rsidP="00503102">
      <w:pPr>
        <w:pStyle w:val="CourseContentText"/>
      </w:pPr>
      <w:r>
        <w:t>Lighting: Are you positioned so that you are well</w:t>
      </w:r>
      <w:r w:rsidR="00304390">
        <w:t xml:space="preserve"> </w:t>
      </w:r>
      <w:r>
        <w:t>lit and the background isn’t brighter than your body and face?</w:t>
      </w:r>
    </w:p>
    <w:p w14:paraId="663AC06D" w14:textId="77777777" w:rsidR="00503102" w:rsidRDefault="00503102" w:rsidP="00503102">
      <w:pPr>
        <w:pStyle w:val="CourseContentText"/>
      </w:pPr>
      <w:r>
        <w:t>Sound: Are you in a relatively quiet area so your voice is the primary sound source during the interview? If you’re in a noisy environment, can you move somewhere less noisy?</w:t>
      </w:r>
    </w:p>
    <w:p w14:paraId="76F4F594" w14:textId="77777777" w:rsidR="00503102" w:rsidRDefault="00503102" w:rsidP="00503102">
      <w:pPr>
        <w:pStyle w:val="CourseContentText"/>
      </w:pPr>
      <w:r>
        <w:t>Is the location or environment just too busy? Again, can you move to an area that has fewer distractions?</w:t>
      </w:r>
    </w:p>
    <w:p w14:paraId="2E7E22C2" w14:textId="77777777" w:rsidR="00503102" w:rsidRDefault="00503102" w:rsidP="00503102">
      <w:pPr>
        <w:pStyle w:val="CourseContentText"/>
      </w:pPr>
      <w:r>
        <w:t>As best as possible, have you optimized the audio and video for your interview? This is especially important for “Zoom” or other remote interviews.</w:t>
      </w:r>
    </w:p>
    <w:p w14:paraId="5682A72B" w14:textId="380826D9" w:rsidR="00503102" w:rsidRPr="001F33D9" w:rsidRDefault="00503102" w:rsidP="00503102">
      <w:pPr>
        <w:pStyle w:val="CourseContentText"/>
      </w:pPr>
      <w:r>
        <w:t>Have you minimized noise and distractions? If you’re outdoors in a busy environment, do you need a spotter or security to keep people out of your background? If in the office, lock the door or put a sign on the outside of the door so you’re not interrupted. If at home, minimize distractions as best as possible.</w:t>
      </w:r>
    </w:p>
    <w:p w14:paraId="432AE740" w14:textId="77777777" w:rsidR="000E1B38" w:rsidRDefault="000E1B38">
      <w:r>
        <w:br w:type="page"/>
      </w:r>
    </w:p>
    <w:p w14:paraId="28E152C0" w14:textId="798648B9" w:rsidR="00F20E98" w:rsidRDefault="000E1B38" w:rsidP="000E1B38">
      <w:pPr>
        <w:pStyle w:val="Heading2"/>
      </w:pPr>
      <w:bookmarkStart w:id="156" w:name="_Toc187070157"/>
      <w:r>
        <w:lastRenderedPageBreak/>
        <w:t>On-Scene “Breaking News” Interviews</w:t>
      </w:r>
      <w:bookmarkEnd w:id="156"/>
    </w:p>
    <w:p w14:paraId="0C5841EC" w14:textId="315C47AF" w:rsidR="009904DF" w:rsidRDefault="00DE4DDA" w:rsidP="00DE4DDA">
      <w:pPr>
        <w:pStyle w:val="CourseContentText"/>
        <w:jc w:val="center"/>
      </w:pPr>
      <w:r>
        <w:rPr>
          <w:noProof/>
        </w:rPr>
        <w:drawing>
          <wp:inline distT="0" distB="0" distL="0" distR="0" wp14:anchorId="3C36E0F6" wp14:editId="40153A63">
            <wp:extent cx="5299456" cy="2980944"/>
            <wp:effectExtent l="19050" t="19050" r="15875" b="10160"/>
            <wp:docPr id="1109866928" name="Picture 66" descr="On-Scene “Breaking News” Interviews&#10;Size up interviews first!&#10;Media staging area&#10;Do not engage the media until YOU are ready&#10;Are YOU LIVE on-ai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66928" name="Picture 66" descr="On-Scene “Breaking News” Interviews&#10;Size up interviews first!&#10;Media staging area&#10;Do not engage the media until YOU are ready&#10;Are YOU LIVE on-air?&#10;"/>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79C4734" w14:textId="4B35AE42" w:rsidR="00C80E7C" w:rsidRDefault="0040263B" w:rsidP="00C80E7C">
      <w:pPr>
        <w:pStyle w:val="Slide"/>
      </w:pPr>
      <w:r>
        <w:t>Visual</w:t>
      </w:r>
      <w:r w:rsidR="00C80E7C">
        <w:t xml:space="preserve"> 1</w:t>
      </w:r>
      <w:r w:rsidR="00B776F5">
        <w:t>9</w:t>
      </w:r>
      <w:r w:rsidR="00C80E7C">
        <w:t xml:space="preserve">, </w:t>
      </w:r>
      <w:r w:rsidR="00B776F5">
        <w:t>On-Scene “Breaking News” Interviews</w:t>
      </w:r>
    </w:p>
    <w:p w14:paraId="5164695C" w14:textId="77777777" w:rsidR="00C80E7C" w:rsidRDefault="00C80E7C" w:rsidP="00C80E7C">
      <w:pPr>
        <w:pStyle w:val="CourseContentText"/>
      </w:pPr>
    </w:p>
    <w:p w14:paraId="6A017F43" w14:textId="77777777" w:rsidR="000976BE" w:rsidRDefault="000976BE" w:rsidP="000976BE">
      <w:pPr>
        <w:pStyle w:val="CourseContentText"/>
      </w:pPr>
      <w:r>
        <w:t>Remember that television and cable news outlets no longer need a large satellite truck or remote van to broadcast live. A cell phone can broadcast your interview around the world. Most, but not all, news videographers use “backpack” video systems that can send high-quality audio and video back to the newsroom in real-time.</w:t>
      </w:r>
    </w:p>
    <w:p w14:paraId="6BAD1460" w14:textId="740329A4" w:rsidR="00C80E7C" w:rsidRDefault="000976BE" w:rsidP="000976BE">
      <w:pPr>
        <w:pStyle w:val="CourseContentText"/>
      </w:pPr>
      <w:r>
        <w:t>Always assume that a nearby microphone is LIVE and YOU’RE being recorded.</w:t>
      </w:r>
    </w:p>
    <w:p w14:paraId="08588969" w14:textId="77777777" w:rsidR="00C80E7C" w:rsidRDefault="00C80E7C" w:rsidP="009F2535">
      <w:pPr>
        <w:pStyle w:val="CourseContentText"/>
      </w:pPr>
    </w:p>
    <w:p w14:paraId="0C58B5D4" w14:textId="5655F549" w:rsidR="000E1B38" w:rsidRDefault="000E1B38">
      <w:r>
        <w:br w:type="page"/>
      </w:r>
    </w:p>
    <w:p w14:paraId="3AAFE236" w14:textId="64C28776" w:rsidR="0087517D" w:rsidRDefault="000E1B38" w:rsidP="000E1B38">
      <w:pPr>
        <w:pStyle w:val="Heading2"/>
      </w:pPr>
      <w:bookmarkStart w:id="157" w:name="_Toc187070158"/>
      <w:r>
        <w:lastRenderedPageBreak/>
        <w:t>Your Location</w:t>
      </w:r>
      <w:bookmarkEnd w:id="157"/>
    </w:p>
    <w:p w14:paraId="4B448E18" w14:textId="44DCC90D" w:rsidR="0087517D" w:rsidRDefault="00DE4DDA" w:rsidP="00DE4DDA">
      <w:pPr>
        <w:pStyle w:val="CourseContentText"/>
        <w:jc w:val="center"/>
      </w:pPr>
      <w:r>
        <w:rPr>
          <w:noProof/>
        </w:rPr>
        <w:drawing>
          <wp:inline distT="0" distB="0" distL="0" distR="0" wp14:anchorId="6519DD79" wp14:editId="1588E711">
            <wp:extent cx="5299456" cy="2980944"/>
            <wp:effectExtent l="19050" t="19050" r="15875" b="10160"/>
            <wp:docPr id="19646365" name="Picture 67" descr="Your Location&#10;Scout interview locations&#10;Inside and outside&#10;Agency logo or step &amp; repeat background&#10;No internal information posted on walls&#10;External noise&#10;Interruptions&#10;Dist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365" name="Picture 67" descr="Your Location&#10;Scout interview locations&#10;Inside and outside&#10;Agency logo or step &amp; repeat background&#10;No internal information posted on walls&#10;External noise&#10;Interruptions&#10;Distraction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506C488" w14:textId="656AFB9B" w:rsidR="0087517D" w:rsidRDefault="0040263B" w:rsidP="0087517D">
      <w:pPr>
        <w:pStyle w:val="Slide"/>
      </w:pPr>
      <w:r>
        <w:t>Visual</w:t>
      </w:r>
      <w:r w:rsidR="0087517D">
        <w:t xml:space="preserve"> 20, Your Location</w:t>
      </w:r>
    </w:p>
    <w:p w14:paraId="4687B50A" w14:textId="36DB2EA0" w:rsidR="000E1B38" w:rsidRDefault="000E1B38">
      <w:r>
        <w:br w:type="page"/>
      </w:r>
    </w:p>
    <w:p w14:paraId="11987EBA" w14:textId="5810C7C6" w:rsidR="0087517D" w:rsidRDefault="000E1B38" w:rsidP="000E1B38">
      <w:pPr>
        <w:pStyle w:val="Heading2"/>
      </w:pPr>
      <w:bookmarkStart w:id="158" w:name="_Toc187070159"/>
      <w:r>
        <w:lastRenderedPageBreak/>
        <w:t>In-Studio Interviews</w:t>
      </w:r>
      <w:bookmarkEnd w:id="158"/>
    </w:p>
    <w:p w14:paraId="6E78AF13" w14:textId="1DDEAE88" w:rsidR="002D4A9D" w:rsidRDefault="00DE4DDA" w:rsidP="00DE4DDA">
      <w:pPr>
        <w:pStyle w:val="CourseContentText"/>
        <w:jc w:val="center"/>
      </w:pPr>
      <w:r>
        <w:rPr>
          <w:noProof/>
        </w:rPr>
        <w:drawing>
          <wp:inline distT="0" distB="0" distL="0" distR="0" wp14:anchorId="02DA62CA" wp14:editId="3B7F1657">
            <wp:extent cx="5299456" cy="2980944"/>
            <wp:effectExtent l="19050" t="19050" r="15875" b="10160"/>
            <wp:docPr id="806817210" name="Picture 68" descr="In-Studio Interviews&#10;Typically on a newscast set or interview area&#10;Lighting and audio&#10;High Definition&#10;Attire&#10;Dist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17210" name="Picture 68" descr="In-Studio Interviews&#10;Typically on a newscast set or interview area&#10;Lighting and audio&#10;High Definition&#10;Attire&#10;Distraction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E29446B" w14:textId="54435D26" w:rsidR="002D4A9D" w:rsidRDefault="0040263B" w:rsidP="002D4A9D">
      <w:pPr>
        <w:pStyle w:val="Slide"/>
      </w:pPr>
      <w:r>
        <w:t>Visual</w:t>
      </w:r>
      <w:r w:rsidR="002D4A9D">
        <w:t xml:space="preserve"> 21, In-Studio Interviews</w:t>
      </w:r>
    </w:p>
    <w:p w14:paraId="503296A2" w14:textId="77777777" w:rsidR="002D4A9D" w:rsidRDefault="002D4A9D" w:rsidP="002D4A9D">
      <w:pPr>
        <w:pStyle w:val="CourseContentText"/>
      </w:pPr>
    </w:p>
    <w:p w14:paraId="3FC9B5EB" w14:textId="37594D9A" w:rsidR="002D4A9D" w:rsidRDefault="00400FFA" w:rsidP="002D4A9D">
      <w:pPr>
        <w:pStyle w:val="CourseContentText"/>
      </w:pPr>
      <w:r w:rsidRPr="00400FFA">
        <w:t>In-studio interviews will be handled by television station staff. Know that a microphone may be placed underneath a shirt or blouse. Keep your attire simple</w:t>
      </w:r>
      <w:r w:rsidR="00991F8D">
        <w:rPr>
          <w:rFonts w:ascii="Times New Roman" w:hAnsi="Times New Roman" w:cs="Times New Roman"/>
        </w:rPr>
        <w:t>—</w:t>
      </w:r>
      <w:r w:rsidRPr="00400FFA">
        <w:t>avoid bright whites and yellows and tight patterns, such as herringbone. Avoid flashy bracelets, necklaces, and earrings.</w:t>
      </w:r>
    </w:p>
    <w:p w14:paraId="54DC4AC9" w14:textId="6C08EC49" w:rsidR="000E1B38" w:rsidRDefault="000E1B38">
      <w:r>
        <w:br w:type="page"/>
      </w:r>
    </w:p>
    <w:p w14:paraId="2D5D992B" w14:textId="14FD2E07" w:rsidR="00385B2B" w:rsidRDefault="000E1B38" w:rsidP="000E1B38">
      <w:pPr>
        <w:pStyle w:val="Heading2"/>
      </w:pPr>
      <w:bookmarkStart w:id="159" w:name="_Toc187070160"/>
      <w:r>
        <w:lastRenderedPageBreak/>
        <w:t>Remote Interviews</w:t>
      </w:r>
      <w:bookmarkEnd w:id="159"/>
    </w:p>
    <w:p w14:paraId="7225F387" w14:textId="2D49D50E" w:rsidR="00385B2B" w:rsidRDefault="00DE4DDA" w:rsidP="00DE4DDA">
      <w:pPr>
        <w:pStyle w:val="CourseContentText"/>
        <w:jc w:val="center"/>
      </w:pPr>
      <w:r>
        <w:rPr>
          <w:noProof/>
        </w:rPr>
        <w:drawing>
          <wp:inline distT="0" distB="0" distL="0" distR="0" wp14:anchorId="047F32BC" wp14:editId="1E339245">
            <wp:extent cx="5299456" cy="2980944"/>
            <wp:effectExtent l="19050" t="19050" r="15875" b="10160"/>
            <wp:docPr id="763385209" name="Picture 69" descr="Remote Interviews&#10;Lighting&#10;Sound&#10;Video&#10;Background&#10;Avoid earbuds, headphones, or headsets&#10;Noise&#10;Distrac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85209" name="Picture 69" descr="Remote Interviews&#10;Lighting&#10;Sound&#10;Video&#10;Background&#10;Avoid earbuds, headphones, or headsets&#10;Noise&#10;Distractions&#10;"/>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B8C70AD" w14:textId="7802DBC4" w:rsidR="00385B2B" w:rsidRDefault="0040263B" w:rsidP="00385B2B">
      <w:pPr>
        <w:pStyle w:val="Slide"/>
      </w:pPr>
      <w:r>
        <w:t>Visual</w:t>
      </w:r>
      <w:r w:rsidR="00385B2B">
        <w:t xml:space="preserve"> 22, Remote Interviews</w:t>
      </w:r>
    </w:p>
    <w:p w14:paraId="05CB9749" w14:textId="77777777" w:rsidR="00385B2B" w:rsidRDefault="00385B2B" w:rsidP="00385B2B">
      <w:pPr>
        <w:pStyle w:val="CourseContentText"/>
      </w:pPr>
    </w:p>
    <w:p w14:paraId="627C3F92" w14:textId="2AD9AACC" w:rsidR="00FE5C5E" w:rsidRDefault="00FE5C5E" w:rsidP="00FE5C5E">
      <w:pPr>
        <w:pStyle w:val="CourseContentText"/>
      </w:pPr>
      <w:r>
        <w:t>The PIO is usually responsible for the technical operation of the remote or “Zoom” interview. This means that for the PIO to look their best, they need to ensure that the technology makes them look as good as possible.</w:t>
      </w:r>
    </w:p>
    <w:p w14:paraId="539F9EC7" w14:textId="48A15405" w:rsidR="00FE5C5E" w:rsidRDefault="00FE5C5E" w:rsidP="00C27EFE">
      <w:pPr>
        <w:pStyle w:val="CourseContentText"/>
        <w:numPr>
          <w:ilvl w:val="0"/>
          <w:numId w:val="103"/>
        </w:numPr>
      </w:pPr>
      <w:r>
        <w:t>Lighting: Many PIOs will use a ring light or other small lights on either side of the computer or camera. Be careful not to be too close to the lights.</w:t>
      </w:r>
    </w:p>
    <w:p w14:paraId="2D9B10DC" w14:textId="77690A69" w:rsidR="00FE5C5E" w:rsidRDefault="00FE5C5E" w:rsidP="00C27EFE">
      <w:pPr>
        <w:pStyle w:val="CourseContentText"/>
        <w:numPr>
          <w:ilvl w:val="0"/>
          <w:numId w:val="103"/>
        </w:numPr>
      </w:pPr>
      <w:r>
        <w:t>Sound: Laptop microphones are notorious for producing “tinny” sound. Consider using the microphone in a stand</w:t>
      </w:r>
      <w:r w:rsidR="00991F8D">
        <w:t>-</w:t>
      </w:r>
      <w:r>
        <w:t>alone webcam.</w:t>
      </w:r>
    </w:p>
    <w:p w14:paraId="30E29639" w14:textId="41870730" w:rsidR="00FE5C5E" w:rsidRDefault="00FE5C5E" w:rsidP="00C27EFE">
      <w:pPr>
        <w:pStyle w:val="CourseContentText"/>
        <w:numPr>
          <w:ilvl w:val="0"/>
          <w:numId w:val="103"/>
        </w:numPr>
      </w:pPr>
      <w:r>
        <w:t>Video: Laptop cameras may not be high quality for broadcast interviews. Consider using a high-quality external webcam.</w:t>
      </w:r>
    </w:p>
    <w:p w14:paraId="7FA9DB6D" w14:textId="43D4B359" w:rsidR="00FE5C5E" w:rsidRDefault="00FE5C5E" w:rsidP="00C27EFE">
      <w:pPr>
        <w:pStyle w:val="CourseContentText"/>
        <w:numPr>
          <w:ilvl w:val="0"/>
          <w:numId w:val="103"/>
        </w:numPr>
      </w:pPr>
      <w:r>
        <w:t xml:space="preserve">Avoid earbuds, </w:t>
      </w:r>
      <w:r w:rsidR="00202CDC">
        <w:t>headphones,</w:t>
      </w:r>
      <w:r>
        <w:t xml:space="preserve"> or headsets. </w:t>
      </w:r>
    </w:p>
    <w:p w14:paraId="78305B3D" w14:textId="44AD106F" w:rsidR="00385B2B" w:rsidRDefault="00FE5C5E" w:rsidP="00C27EFE">
      <w:pPr>
        <w:pStyle w:val="CourseContentText"/>
        <w:numPr>
          <w:ilvl w:val="0"/>
          <w:numId w:val="103"/>
        </w:numPr>
      </w:pPr>
      <w:r>
        <w:t>As best as possible, avoid and eliminate noise and distractions in the background.</w:t>
      </w:r>
    </w:p>
    <w:p w14:paraId="1719ADC8" w14:textId="77777777" w:rsidR="00FE5C5E" w:rsidRDefault="00FE5C5E" w:rsidP="00FE5C5E">
      <w:pPr>
        <w:pStyle w:val="CourseContentText"/>
        <w:ind w:left="360"/>
      </w:pPr>
    </w:p>
    <w:p w14:paraId="6219B321" w14:textId="3FF70178" w:rsidR="00385B2B" w:rsidRDefault="000E1B38" w:rsidP="000E1B38">
      <w:pPr>
        <w:pStyle w:val="Heading2"/>
      </w:pPr>
      <w:bookmarkStart w:id="160" w:name="_Toc187070161"/>
      <w:r>
        <w:lastRenderedPageBreak/>
        <w:t>Pre-Interview Checklist</w:t>
      </w:r>
      <w:bookmarkEnd w:id="160"/>
    </w:p>
    <w:p w14:paraId="003CB08C" w14:textId="2EAC3998" w:rsidR="00D507EA" w:rsidRDefault="00DE4DDA" w:rsidP="00DE4DDA">
      <w:pPr>
        <w:pStyle w:val="CourseContentText"/>
        <w:jc w:val="center"/>
      </w:pPr>
      <w:r>
        <w:rPr>
          <w:noProof/>
        </w:rPr>
        <w:drawing>
          <wp:inline distT="0" distB="0" distL="0" distR="0" wp14:anchorId="202A4C8B" wp14:editId="24DBC57A">
            <wp:extent cx="5299456" cy="2980944"/>
            <wp:effectExtent l="19050" t="19050" r="15875" b="10160"/>
            <wp:docPr id="1577441922" name="Picture 70" descr="Pre-Interview Checklist&#10;Know what you want to say.&#10;Know what you DON’T want to say.&#10;Keep the audience in mind.&#10;Body language and appearance.&#10;What’s the hardest question I can be asked?&#10;Practice opening statement, sound bites, and closing stat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41922" name="Picture 70" descr="Pre-Interview Checklist&#10;Know what you want to say.&#10;Know what you DON’T want to say.&#10;Keep the audience in mind.&#10;Body language and appearance.&#10;What’s the hardest question I can be asked?&#10;Practice opening statement, sound bites, and closing statement.&#10;"/>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B8A2BAE" w14:textId="20B5F1B4" w:rsidR="00D507EA" w:rsidRDefault="0040263B" w:rsidP="00D507EA">
      <w:pPr>
        <w:pStyle w:val="Slide"/>
      </w:pPr>
      <w:r>
        <w:t>Visual</w:t>
      </w:r>
      <w:r w:rsidR="00D507EA">
        <w:t xml:space="preserve"> </w:t>
      </w:r>
      <w:r w:rsidR="00F40E26">
        <w:t>2</w:t>
      </w:r>
      <w:r w:rsidR="00D507EA">
        <w:t>3, Pre-Interview Checklist</w:t>
      </w:r>
    </w:p>
    <w:p w14:paraId="1EBA6504" w14:textId="77777777" w:rsidR="00D507EA" w:rsidRDefault="00D507EA" w:rsidP="00D507EA">
      <w:pPr>
        <w:pStyle w:val="CourseContentText"/>
      </w:pPr>
    </w:p>
    <w:p w14:paraId="098EC985" w14:textId="2E586752" w:rsidR="000E1B38" w:rsidRDefault="000E1B38">
      <w:r>
        <w:br w:type="page"/>
      </w:r>
    </w:p>
    <w:p w14:paraId="108074DB" w14:textId="7F0657D6" w:rsidR="00D507EA" w:rsidRDefault="000E1B38" w:rsidP="000E1B38">
      <w:pPr>
        <w:pStyle w:val="Heading2"/>
      </w:pPr>
      <w:bookmarkStart w:id="161" w:name="_Toc187070162"/>
      <w:r>
        <w:lastRenderedPageBreak/>
        <w:t>Post</w:t>
      </w:r>
      <w:r w:rsidR="00991F8D">
        <w:t>-</w:t>
      </w:r>
      <w:r>
        <w:t>Interview</w:t>
      </w:r>
      <w:bookmarkEnd w:id="161"/>
    </w:p>
    <w:p w14:paraId="63BF3859" w14:textId="2534EC70" w:rsidR="00D45718" w:rsidRDefault="00DE4DDA" w:rsidP="00DE4DDA">
      <w:pPr>
        <w:pStyle w:val="CourseContentText"/>
        <w:jc w:val="center"/>
      </w:pPr>
      <w:r>
        <w:rPr>
          <w:noProof/>
        </w:rPr>
        <w:drawing>
          <wp:inline distT="0" distB="0" distL="0" distR="0" wp14:anchorId="7A5F3D41" wp14:editId="23A5A5F1">
            <wp:extent cx="5299456" cy="2980944"/>
            <wp:effectExtent l="19050" t="19050" r="15875" b="10160"/>
            <wp:docPr id="161068108" name="Picture 71" descr="Post-Interview&#10;Make sure you have the interviewer’s contact information.&#10;Thank-you note.&#10;Monitor the interview/story/post.&#10;IF there are unanswered issues, research and respond.&#10;DO NOT IGNORE FOLLOW-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8108" name="Picture 71" descr="Post-Interview&#10;Make sure you have the interviewer’s contact information.&#10;Thank-you note.&#10;Monitor the interview/story/post.&#10;IF there are unanswered issues, research and respond.&#10;DO NOT IGNORE FOLLOW-UPS."/>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C45503B" w14:textId="61E97A53" w:rsidR="00D45718" w:rsidRDefault="0040263B" w:rsidP="00D45718">
      <w:pPr>
        <w:pStyle w:val="Slide"/>
      </w:pPr>
      <w:r>
        <w:t>Visual</w:t>
      </w:r>
      <w:r w:rsidR="00D45718">
        <w:t xml:space="preserve"> 24, Post</w:t>
      </w:r>
      <w:r w:rsidR="00991F8D">
        <w:t>-</w:t>
      </w:r>
      <w:r w:rsidR="000E1B38">
        <w:t xml:space="preserve"> I</w:t>
      </w:r>
      <w:r w:rsidR="00D45718">
        <w:t>nterview</w:t>
      </w:r>
    </w:p>
    <w:p w14:paraId="3A23D4E8" w14:textId="77777777" w:rsidR="00D45718" w:rsidRDefault="00D45718" w:rsidP="00D45718">
      <w:pPr>
        <w:pStyle w:val="CourseContentText"/>
      </w:pPr>
    </w:p>
    <w:p w14:paraId="4DA35C28" w14:textId="32061F21" w:rsidR="000E1B38" w:rsidRDefault="000E1B38">
      <w:r>
        <w:br w:type="page"/>
      </w:r>
    </w:p>
    <w:p w14:paraId="2FE50C35" w14:textId="4AAD093D" w:rsidR="00D45718" w:rsidRDefault="000E1B38" w:rsidP="000E1B38">
      <w:pPr>
        <w:pStyle w:val="Heading2"/>
      </w:pPr>
      <w:bookmarkStart w:id="162" w:name="_Toc187070163"/>
      <w:r>
        <w:lastRenderedPageBreak/>
        <w:t>What Can You Do Now?</w:t>
      </w:r>
      <w:bookmarkEnd w:id="162"/>
    </w:p>
    <w:p w14:paraId="60FCAB27" w14:textId="7F597890" w:rsidR="004915E2" w:rsidRDefault="00DE4DDA" w:rsidP="00DE4DDA">
      <w:pPr>
        <w:pStyle w:val="CourseContentText"/>
        <w:jc w:val="center"/>
      </w:pPr>
      <w:r>
        <w:rPr>
          <w:noProof/>
        </w:rPr>
        <w:drawing>
          <wp:inline distT="0" distB="0" distL="0" distR="0" wp14:anchorId="26733150" wp14:editId="69CAC99E">
            <wp:extent cx="5299456" cy="2980944"/>
            <wp:effectExtent l="19050" t="19050" r="15875" b="10160"/>
            <wp:docPr id="1638612700" name="Picture 72" descr="What Can You Do Now?&#10;Reminders for on-camera interviews.&#10;Body language can convey good or bad impressions.&#10;Techniques to improve on-camera interviews.&#10;Use inverted pyramid - Bad news first.&#10;Find ways to connect with your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12700" name="Picture 72" descr="What Can You Do Now?&#10;Reminders for on-camera interviews.&#10;Body language can convey good or bad impressions.&#10;Techniques to improve on-camera interviews.&#10;Use inverted pyramid - Bad news first.&#10;Find ways to connect with your audienc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7FD6E3F" w14:textId="5506AF19" w:rsidR="004915E2" w:rsidRDefault="0040263B" w:rsidP="004915E2">
      <w:pPr>
        <w:pStyle w:val="Slide"/>
      </w:pPr>
      <w:r>
        <w:t>Visual</w:t>
      </w:r>
      <w:r w:rsidR="004915E2">
        <w:t xml:space="preserve"> 25, What Can You Do Now?</w:t>
      </w:r>
    </w:p>
    <w:p w14:paraId="507B52DC" w14:textId="31576257" w:rsidR="000E1B38" w:rsidRDefault="000E1B38">
      <w:r>
        <w:br w:type="page"/>
      </w:r>
    </w:p>
    <w:p w14:paraId="00645E34" w14:textId="68153915" w:rsidR="004915E2" w:rsidRDefault="000E1B38" w:rsidP="000E1B38">
      <w:pPr>
        <w:pStyle w:val="Heading2"/>
      </w:pPr>
      <w:bookmarkStart w:id="163" w:name="_Toc187070164"/>
      <w:r>
        <w:lastRenderedPageBreak/>
        <w:t>Activity 6.1: On-Camera Interviews</w:t>
      </w:r>
      <w:bookmarkEnd w:id="163"/>
    </w:p>
    <w:p w14:paraId="3A25BADA" w14:textId="68DCFC2F" w:rsidR="00F96D88" w:rsidRDefault="00DE4DDA" w:rsidP="00DE4DDA">
      <w:pPr>
        <w:pStyle w:val="CourseContentText"/>
        <w:jc w:val="center"/>
      </w:pPr>
      <w:r>
        <w:rPr>
          <w:noProof/>
        </w:rPr>
        <w:drawing>
          <wp:inline distT="0" distB="0" distL="0" distR="0" wp14:anchorId="00C37EEE" wp14:editId="2CB9AA66">
            <wp:extent cx="5299456" cy="2980944"/>
            <wp:effectExtent l="19050" t="19050" r="15875" b="10160"/>
            <wp:docPr id="1486378771" name="Picture 73" descr="Activity 6.1: On-Camera Interviews &#10;Purpose: To practice on-camera performance&#10;Write key messages and talking points on a subject you’re familiar with or use one of the scenarios in the Student Manual.&#10;Practice interview delivery with a partner.&#10;When you’re ready, an instructor will conduct the interview and provide feedback on your perform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78771" name="Picture 73" descr="Activity 6.1: On-Camera Interviews &#10;Purpose: To practice on-camera performance&#10;Write key messages and talking points on a subject you’re familiar with or use one of the scenarios in the Student Manual.&#10;Practice interview delivery with a partner.&#10;When you’re ready, an instructor will conduct the interview and provide feedback on your performance.&#10;"/>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DBE17FB" w14:textId="7C782FF7" w:rsidR="000A178B" w:rsidRDefault="0040263B" w:rsidP="000A178B">
      <w:pPr>
        <w:pStyle w:val="Slide"/>
      </w:pPr>
      <w:r>
        <w:t>Visual</w:t>
      </w:r>
      <w:r w:rsidR="000A178B">
        <w:t xml:space="preserve"> 26, Activity </w:t>
      </w:r>
      <w:r w:rsidR="00584E25">
        <w:t>6</w:t>
      </w:r>
      <w:r w:rsidR="000A178B">
        <w:t>.1: On</w:t>
      </w:r>
      <w:r w:rsidR="00653686">
        <w:t>-Camera Interviews</w:t>
      </w:r>
    </w:p>
    <w:p w14:paraId="20AAA7D7" w14:textId="77777777" w:rsidR="000A178B" w:rsidRDefault="000A178B" w:rsidP="000A178B">
      <w:pPr>
        <w:pStyle w:val="CourseContentText"/>
      </w:pPr>
    </w:p>
    <w:p w14:paraId="44C3424E" w14:textId="77777777" w:rsidR="004C4FEE" w:rsidRDefault="004C4FEE" w:rsidP="00C27EFE">
      <w:pPr>
        <w:pStyle w:val="CourseContentText"/>
      </w:pPr>
      <w:r>
        <w:t>Total Time: 2 hours</w:t>
      </w:r>
    </w:p>
    <w:p w14:paraId="2BE13BDB" w14:textId="2B4F2893" w:rsidR="004C4FEE" w:rsidRDefault="004C4FEE" w:rsidP="00C27EFE">
      <w:pPr>
        <w:pStyle w:val="CourseContentText"/>
      </w:pPr>
      <w:r>
        <w:t xml:space="preserve">Instructions </w:t>
      </w:r>
    </w:p>
    <w:p w14:paraId="7AC211ED" w14:textId="5DC0DEB1" w:rsidR="004C4FEE" w:rsidRDefault="004C4FEE" w:rsidP="00C27EFE">
      <w:pPr>
        <w:pStyle w:val="CourseContentText"/>
        <w:numPr>
          <w:ilvl w:val="0"/>
          <w:numId w:val="103"/>
        </w:numPr>
      </w:pPr>
      <w:r>
        <w:t>Select a topic you know and write talking points for your interview. Most participants choose a public awareness campaign they are familiar with, an event they want to promote</w:t>
      </w:r>
      <w:r w:rsidR="00991F8D">
        <w:t>,</w:t>
      </w:r>
      <w:r>
        <w:t xml:space="preserve"> or a recent emergency or incident operation they participated in.</w:t>
      </w:r>
      <w:r w:rsidR="00461C65">
        <w:t xml:space="preserve"> </w:t>
      </w:r>
    </w:p>
    <w:p w14:paraId="0236BB58" w14:textId="02F5423E" w:rsidR="004C4FEE" w:rsidRDefault="004C4FEE" w:rsidP="00C27EFE">
      <w:pPr>
        <w:pStyle w:val="CourseContentText"/>
        <w:numPr>
          <w:ilvl w:val="0"/>
          <w:numId w:val="103"/>
        </w:numPr>
      </w:pPr>
      <w:r>
        <w:t>If you cannot think of any topics, you may use the news release in the Student Manual and draft your own talking points for your interview.</w:t>
      </w:r>
      <w:r w:rsidR="00461C65">
        <w:t xml:space="preserve"> </w:t>
      </w:r>
    </w:p>
    <w:p w14:paraId="08BDD765" w14:textId="29D5076D" w:rsidR="004C4FEE" w:rsidRDefault="004C4FEE" w:rsidP="00C27EFE">
      <w:pPr>
        <w:pStyle w:val="CourseContentText"/>
        <w:numPr>
          <w:ilvl w:val="0"/>
          <w:numId w:val="103"/>
        </w:numPr>
      </w:pPr>
      <w:r>
        <w:t>Practice your delivery. If you have time, ask a fellow participant to record you while you practice delivering the talking points</w:t>
      </w:r>
      <w:r w:rsidR="00991F8D">
        <w:t>;</w:t>
      </w:r>
      <w:r>
        <w:t xml:space="preserve"> watch the recording and adjust your delivery as needed.</w:t>
      </w:r>
      <w:r w:rsidR="00461C65">
        <w:t xml:space="preserve"> </w:t>
      </w:r>
    </w:p>
    <w:p w14:paraId="75FCE88D" w14:textId="77777777" w:rsidR="004C4FEE" w:rsidRDefault="004C4FEE" w:rsidP="00C27EFE">
      <w:pPr>
        <w:pStyle w:val="CourseContentText"/>
        <w:numPr>
          <w:ilvl w:val="0"/>
          <w:numId w:val="103"/>
        </w:numPr>
      </w:pPr>
      <w:r>
        <w:t xml:space="preserve">The interview will follow this format: </w:t>
      </w:r>
    </w:p>
    <w:p w14:paraId="0272562A" w14:textId="270F42F1" w:rsidR="004C4FEE" w:rsidRDefault="004C4FEE">
      <w:pPr>
        <w:pStyle w:val="CourseContentText"/>
        <w:numPr>
          <w:ilvl w:val="0"/>
          <w:numId w:val="108"/>
        </w:numPr>
      </w:pPr>
      <w:r>
        <w:t>The reporter will ask you to say and spell your name and title.</w:t>
      </w:r>
      <w:r w:rsidR="00461C65">
        <w:t xml:space="preserve"> </w:t>
      </w:r>
    </w:p>
    <w:p w14:paraId="776031A4" w14:textId="77777777" w:rsidR="004C4FEE" w:rsidRDefault="004C4FEE">
      <w:pPr>
        <w:pStyle w:val="CourseContentText"/>
        <w:numPr>
          <w:ilvl w:val="0"/>
          <w:numId w:val="108"/>
        </w:numPr>
      </w:pPr>
      <w:r>
        <w:t xml:space="preserve">Then the reporter will ask you a basic question about your topic. This is your cue to start delivering your message. </w:t>
      </w:r>
    </w:p>
    <w:p w14:paraId="405D5D1D" w14:textId="68A6F027" w:rsidR="004C4FEE" w:rsidRDefault="004C4FEE">
      <w:pPr>
        <w:pStyle w:val="CourseContentText"/>
        <w:numPr>
          <w:ilvl w:val="0"/>
          <w:numId w:val="108"/>
        </w:numPr>
      </w:pPr>
      <w:r>
        <w:t>The reporter may ask you a series of follow-up questions. Be ready to answer both easy and challenging questions.</w:t>
      </w:r>
      <w:r w:rsidR="00461C65">
        <w:t xml:space="preserve"> </w:t>
      </w:r>
    </w:p>
    <w:p w14:paraId="58C9E7BE" w14:textId="3D7988E0" w:rsidR="004C4FEE" w:rsidRDefault="004C4FEE">
      <w:pPr>
        <w:pStyle w:val="CourseContentText"/>
        <w:numPr>
          <w:ilvl w:val="0"/>
          <w:numId w:val="108"/>
        </w:numPr>
      </w:pPr>
      <w:r>
        <w:lastRenderedPageBreak/>
        <w:t xml:space="preserve">Demonstrate the interview techniques covered in the </w:t>
      </w:r>
      <w:r w:rsidR="0022070A">
        <w:t>module</w:t>
      </w:r>
      <w:r>
        <w:t xml:space="preserve"> if needed. </w:t>
      </w:r>
    </w:p>
    <w:p w14:paraId="54CC456E" w14:textId="77777777" w:rsidR="004C4FEE" w:rsidRDefault="004C4FEE">
      <w:pPr>
        <w:pStyle w:val="CourseContentText"/>
        <w:numPr>
          <w:ilvl w:val="0"/>
          <w:numId w:val="108"/>
        </w:numPr>
      </w:pPr>
      <w:r>
        <w:t xml:space="preserve">For the activity, you can assume the interview you are giving is being taped for later broadcast; it is not live, unless you prefer it to be live. </w:t>
      </w:r>
    </w:p>
    <w:p w14:paraId="3B906BE5" w14:textId="77777777" w:rsidR="004C4FEE" w:rsidRDefault="004C4FEE">
      <w:pPr>
        <w:pStyle w:val="CourseContentText"/>
        <w:numPr>
          <w:ilvl w:val="0"/>
          <w:numId w:val="108"/>
        </w:numPr>
      </w:pPr>
      <w:r>
        <w:t xml:space="preserve">Your instructor will review the recording and give you feedback after your interview. </w:t>
      </w:r>
    </w:p>
    <w:p w14:paraId="3DF9DFEF" w14:textId="77777777" w:rsidR="00FE5E6C" w:rsidRDefault="00FE5E6C" w:rsidP="00FE5E6C">
      <w:pPr>
        <w:pStyle w:val="CourseContentText"/>
        <w:ind w:left="360"/>
      </w:pPr>
      <w:r>
        <w:t xml:space="preserve">HEAR THE BEEP WHERE YOU SLEEP. EVERY BEDROOM NEEDS A WORKING SMOKE ALARM! </w:t>
      </w:r>
    </w:p>
    <w:p w14:paraId="3610A413" w14:textId="77777777" w:rsidR="00FE5E6C" w:rsidRDefault="00FE5E6C" w:rsidP="00FE5E6C">
      <w:pPr>
        <w:pStyle w:val="CourseContentText"/>
        <w:ind w:left="360"/>
      </w:pPr>
      <w:r>
        <w:t xml:space="preserve">Location matters when it comes to your smoke alarm. That’s the message behind this year’s Fire Prevention Week campaign, “Hear the Beep Where You Sleep. Every Bedroom Needs a Working Smoke Alarm!” </w:t>
      </w:r>
    </w:p>
    <w:p w14:paraId="377334FC" w14:textId="6C8A9B44" w:rsidR="00FE5E6C" w:rsidRDefault="00FE5E6C" w:rsidP="00FE5E6C">
      <w:pPr>
        <w:pStyle w:val="CourseContentText"/>
        <w:ind w:left="360"/>
      </w:pPr>
      <w:r>
        <w:t>Along with firefighters and safety advocates nationwide, (Your Fire Department) is joining forces with the nonprofit National Fire Protection Association (NFPA) during Fire Prevention Week, October 4</w:t>
      </w:r>
      <w:r w:rsidR="00C27EFE">
        <w:rPr>
          <w:rFonts w:ascii="Times New Roman" w:hAnsi="Times New Roman" w:cs="Times New Roman"/>
        </w:rPr>
        <w:t>‒</w:t>
      </w:r>
      <w:r>
        <w:t xml:space="preserve">10, to remind residents </w:t>
      </w:r>
      <w:r w:rsidR="00991F8D">
        <w:t>of</w:t>
      </w:r>
      <w:r>
        <w:t xml:space="preserve"> the importance of having working smoke alarms in every bedroom, outside each sleeping area, and on every level of the home, including the basement. </w:t>
      </w:r>
    </w:p>
    <w:p w14:paraId="59C47758" w14:textId="77777777" w:rsidR="00FE5E6C" w:rsidRDefault="00FE5E6C" w:rsidP="00FE5E6C">
      <w:pPr>
        <w:pStyle w:val="CourseContentText"/>
        <w:ind w:left="360"/>
      </w:pPr>
      <w:r>
        <w:t xml:space="preserve">“In a fire, seconds count,” said (Your name, title). “Half of home fire deaths result from fires reported at night between 11 p.m. and 7 a.m. when most people are asleep. Home smoke alarms can alert people to a fire before it spreads, giving everyone enough time to get out.” </w:t>
      </w:r>
    </w:p>
    <w:p w14:paraId="612355F7" w14:textId="77777777" w:rsidR="00FE5E6C" w:rsidRDefault="00FE5E6C" w:rsidP="00FE5E6C">
      <w:pPr>
        <w:pStyle w:val="CourseContentText"/>
        <w:ind w:left="360"/>
      </w:pPr>
      <w:r>
        <w:t xml:space="preserve">According to the latest NFPA research, working smoke alarms cut the chance of dying in a fire in half. Meanwhile, three out of five fire deaths resulted from fires in homes with no smoke alarms or no working smoke alarms. </w:t>
      </w:r>
    </w:p>
    <w:p w14:paraId="23A5CD42" w14:textId="32524F38" w:rsidR="00FE5E6C" w:rsidRDefault="00FE5E6C" w:rsidP="00FE5E6C">
      <w:pPr>
        <w:pStyle w:val="CourseContentText"/>
        <w:ind w:left="360"/>
      </w:pPr>
      <w:r>
        <w:t>This year’s Fire Prevention Week campaign includes the following smoke alarm messages:</w:t>
      </w:r>
      <w:r w:rsidR="00461C65">
        <w:t xml:space="preserve"> </w:t>
      </w:r>
    </w:p>
    <w:p w14:paraId="2AC01F5D" w14:textId="7EC36AAD" w:rsidR="00FE5E6C" w:rsidRDefault="00FE5E6C" w:rsidP="00C27EFE">
      <w:pPr>
        <w:pStyle w:val="CourseContentText"/>
        <w:numPr>
          <w:ilvl w:val="0"/>
          <w:numId w:val="103"/>
        </w:numPr>
      </w:pPr>
      <w:r>
        <w:t>Install smoke alarms in every bedroom, outside each separate sleeping area</w:t>
      </w:r>
      <w:r w:rsidR="00991F8D">
        <w:t>,</w:t>
      </w:r>
      <w:r>
        <w:t xml:space="preserve"> and on every level of the home, including the basement.</w:t>
      </w:r>
      <w:r w:rsidR="00461C65">
        <w:t xml:space="preserve"> </w:t>
      </w:r>
    </w:p>
    <w:p w14:paraId="27800A14" w14:textId="476A3737" w:rsidR="00FE5E6C" w:rsidRDefault="00FE5E6C" w:rsidP="00C27EFE">
      <w:pPr>
        <w:pStyle w:val="CourseContentText"/>
        <w:numPr>
          <w:ilvl w:val="0"/>
          <w:numId w:val="103"/>
        </w:numPr>
      </w:pPr>
      <w:r>
        <w:t>Interconnect all smoke alarms throughout the home. This way, when one sounds, they all do.</w:t>
      </w:r>
      <w:r w:rsidR="00461C65">
        <w:t xml:space="preserve"> </w:t>
      </w:r>
    </w:p>
    <w:p w14:paraId="760F6C31" w14:textId="173D4B1D" w:rsidR="00FE5E6C" w:rsidRDefault="00FE5E6C" w:rsidP="00C27EFE">
      <w:pPr>
        <w:pStyle w:val="CourseContentText"/>
        <w:numPr>
          <w:ilvl w:val="0"/>
          <w:numId w:val="103"/>
        </w:numPr>
      </w:pPr>
      <w:r>
        <w:t>Test alarms at least monthly by pushing the test button.</w:t>
      </w:r>
      <w:r w:rsidR="00461C65">
        <w:t xml:space="preserve"> </w:t>
      </w:r>
    </w:p>
    <w:p w14:paraId="48B68637" w14:textId="6630798A" w:rsidR="00FE5E6C" w:rsidRDefault="00FE5E6C" w:rsidP="00C27EFE">
      <w:pPr>
        <w:pStyle w:val="CourseContentText"/>
        <w:numPr>
          <w:ilvl w:val="0"/>
          <w:numId w:val="103"/>
        </w:numPr>
      </w:pPr>
      <w:r>
        <w:t xml:space="preserve">Replace all smoke alarms when they are 10 years old or sooner if they don’t respond properly. </w:t>
      </w:r>
    </w:p>
    <w:p w14:paraId="1D47D3E9" w14:textId="6DC49567" w:rsidR="00FE5E6C" w:rsidRDefault="00FE5E6C" w:rsidP="00C27EFE">
      <w:pPr>
        <w:pStyle w:val="CourseContentText"/>
        <w:numPr>
          <w:ilvl w:val="0"/>
          <w:numId w:val="103"/>
        </w:numPr>
      </w:pPr>
      <w:r>
        <w:t>Make sure everyone in the home knows the sound of the smoke alarm and understands what to do when they hear it.</w:t>
      </w:r>
      <w:r w:rsidR="00461C65">
        <w:t xml:space="preserve"> </w:t>
      </w:r>
    </w:p>
    <w:p w14:paraId="679942A5" w14:textId="29ABD12B" w:rsidR="00FE5E6C" w:rsidRDefault="00FE5E6C" w:rsidP="00C27EFE">
      <w:pPr>
        <w:pStyle w:val="CourseContentText"/>
        <w:numPr>
          <w:ilvl w:val="0"/>
          <w:numId w:val="103"/>
        </w:numPr>
      </w:pPr>
      <w:r>
        <w:t>If the smoke alarm sounds, get outside and stay outside. Go to your outside meeting place.</w:t>
      </w:r>
      <w:r w:rsidR="00461C65">
        <w:t xml:space="preserve"> </w:t>
      </w:r>
    </w:p>
    <w:p w14:paraId="7D9EAC33" w14:textId="6B59DF94" w:rsidR="00FE5E6C" w:rsidRDefault="00FE5E6C" w:rsidP="00C27EFE">
      <w:pPr>
        <w:pStyle w:val="CourseContentText"/>
        <w:numPr>
          <w:ilvl w:val="0"/>
          <w:numId w:val="103"/>
        </w:numPr>
      </w:pPr>
      <w:r>
        <w:t xml:space="preserve">Call the fire department from outside the home. </w:t>
      </w:r>
    </w:p>
    <w:p w14:paraId="4B410ED2" w14:textId="77777777" w:rsidR="00FE5E6C" w:rsidRDefault="00FE5E6C" w:rsidP="00FE5E6C">
      <w:pPr>
        <w:pStyle w:val="CourseContentText"/>
        <w:ind w:left="360"/>
      </w:pPr>
      <w:r>
        <w:t xml:space="preserve">The (Your Town/City) Fire Department will be hosting activities (list specific events) during Fire Prevention Week to promote “Hear the Beep Where You Sleep. Every Bedroom Needs a Working Smoke Alarm!” Through these educational, family-oriented activities, residents can learn more about the importance of having a working smoke alarm in every bedroom. </w:t>
      </w:r>
    </w:p>
    <w:p w14:paraId="678CDB9E" w14:textId="40C4E403" w:rsidR="00202CDC" w:rsidRDefault="00FE5E6C" w:rsidP="00FE5E6C">
      <w:pPr>
        <w:pStyle w:val="CourseContentText"/>
        <w:ind w:left="360"/>
        <w:rPr>
          <w:rStyle w:val="Hyperlink"/>
        </w:rPr>
      </w:pPr>
      <w:r>
        <w:lastRenderedPageBreak/>
        <w:t xml:space="preserve">To find out more about Fire Prevention Week programs and activities in (Your Town/City), please contact the (Your Town/City) Fire Department at (provide your phone number or appropriate contact information). To learn more about smoke alarms and </w:t>
      </w:r>
      <w:hyperlink r:id="rId162" w:history="1">
        <w:r w:rsidRPr="00FE7D2F">
          <w:rPr>
            <w:rStyle w:val="Hyperlink"/>
          </w:rPr>
          <w:t>“Hear the Beep Where You Sleep. Every Bedroom Needs a Working Smoke Alarm!</w:t>
        </w:r>
        <w:r w:rsidR="00FE7D2F" w:rsidRPr="00FE7D2F">
          <w:rPr>
            <w:rStyle w:val="Hyperlink"/>
          </w:rPr>
          <w:t>”</w:t>
        </w:r>
      </w:hyperlink>
      <w:r w:rsidR="00DE21DF">
        <w:t xml:space="preserve"> </w:t>
      </w:r>
      <w:r w:rsidR="00FE7D2F">
        <w:t>(</w:t>
      </w:r>
      <w:r w:rsidR="00FE7D2F" w:rsidRPr="00FE7D2F">
        <w:t>https://www.nfpa.org/downloadable-resources/lesson-plans/hear-the-beep-where-you-sleep-mini-lesson-plan</w:t>
      </w:r>
      <w:r w:rsidR="00FE7D2F">
        <w:t>)</w:t>
      </w:r>
    </w:p>
    <w:p w14:paraId="4DB524C4" w14:textId="77777777" w:rsidR="00F96D88" w:rsidRDefault="00F96D88" w:rsidP="009F2535">
      <w:pPr>
        <w:pStyle w:val="CourseContentText"/>
      </w:pPr>
    </w:p>
    <w:p w14:paraId="49E27DF2" w14:textId="77777777" w:rsidR="00AA4244" w:rsidRDefault="00AA4244" w:rsidP="00AA4244">
      <w:pPr>
        <w:pStyle w:val="Heading2"/>
      </w:pPr>
      <w:bookmarkStart w:id="164" w:name="_Toc187070165"/>
      <w:r>
        <w:lastRenderedPageBreak/>
        <w:t>Module Summary</w:t>
      </w:r>
      <w:bookmarkEnd w:id="164"/>
    </w:p>
    <w:p w14:paraId="11067E4A" w14:textId="3A91614E" w:rsidR="00AA4244" w:rsidRDefault="00B14076" w:rsidP="00AA4244">
      <w:pPr>
        <w:jc w:val="center"/>
        <w:rPr>
          <w:rStyle w:val="cf01"/>
          <w:rFonts w:ascii="Franklin Gothic Book" w:hAnsi="Franklin Gothic Book" w:cstheme="minorBidi"/>
          <w:sz w:val="22"/>
          <w:szCs w:val="22"/>
        </w:rPr>
      </w:pPr>
      <w:r>
        <w:rPr>
          <w:noProof/>
        </w:rPr>
        <w:drawing>
          <wp:inline distT="0" distB="0" distL="0" distR="0" wp14:anchorId="764EBF87" wp14:editId="78032BF1">
            <wp:extent cx="5299456" cy="2980944"/>
            <wp:effectExtent l="19050" t="19050" r="15875" b="10160"/>
            <wp:docPr id="463716357" name="Picture 74" descr="Module Summary&#10;In this module, we discussed: &#10;Preparing for an on-camera interview&#10;Body language and other factors that affect the interview’s credibility&#10;Types of interviews&#10;Elements for the PIO to cons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716357" name="Picture 74" descr="Module Summary&#10;In this module, we discussed: &#10;Preparing for an on-camera interview&#10;Body language and other factors that affect the interview’s credibility&#10;Types of interviews&#10;Elements for the PIO to consider"/>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1279A66" w14:textId="2BC86E6A" w:rsidR="00AA4244" w:rsidRPr="000B6824" w:rsidRDefault="0040263B" w:rsidP="00AA4244">
      <w:pPr>
        <w:pStyle w:val="Slide"/>
        <w:rPr>
          <w:rStyle w:val="cf01"/>
          <w:rFonts w:ascii="Franklin Gothic Book" w:hAnsi="Franklin Gothic Book" w:cstheme="minorBidi"/>
        </w:rPr>
      </w:pPr>
      <w:r w:rsidRPr="000B6824">
        <w:rPr>
          <w:rStyle w:val="cf01"/>
          <w:rFonts w:ascii="Franklin Gothic Book" w:hAnsi="Franklin Gothic Book" w:cstheme="minorBidi"/>
        </w:rPr>
        <w:t>Visual</w:t>
      </w:r>
      <w:r w:rsidR="00AA4244" w:rsidRPr="000B6824">
        <w:rPr>
          <w:rStyle w:val="cf01"/>
          <w:rFonts w:ascii="Franklin Gothic Book" w:hAnsi="Franklin Gothic Book" w:cstheme="minorBidi"/>
        </w:rPr>
        <w:t xml:space="preserve"> </w:t>
      </w:r>
      <w:r w:rsidR="00DE4C05" w:rsidRPr="000B6824">
        <w:rPr>
          <w:rStyle w:val="cf01"/>
          <w:rFonts w:ascii="Franklin Gothic Book" w:hAnsi="Franklin Gothic Book" w:cstheme="minorBidi"/>
        </w:rPr>
        <w:t>27</w:t>
      </w:r>
      <w:r w:rsidR="00AA4244" w:rsidRPr="000B6824">
        <w:rPr>
          <w:rStyle w:val="cf01"/>
          <w:rFonts w:ascii="Franklin Gothic Book" w:hAnsi="Franklin Gothic Book" w:cstheme="minorBidi"/>
        </w:rPr>
        <w:t xml:space="preserve">, </w:t>
      </w:r>
      <w:r w:rsidR="00DE4C05" w:rsidRPr="000B6824">
        <w:rPr>
          <w:rStyle w:val="cf01"/>
          <w:rFonts w:ascii="Franklin Gothic Book" w:hAnsi="Franklin Gothic Book" w:cstheme="minorBidi"/>
        </w:rPr>
        <w:t>Module Summary</w:t>
      </w:r>
    </w:p>
    <w:p w14:paraId="43E629A2" w14:textId="77777777" w:rsidR="00550FBF" w:rsidRPr="00550FBF" w:rsidRDefault="00550FBF" w:rsidP="00550FBF">
      <w:pPr>
        <w:pStyle w:val="CourseContentText"/>
      </w:pPr>
    </w:p>
    <w:p w14:paraId="0A80E892" w14:textId="77777777" w:rsidR="00AA4244" w:rsidRDefault="00AA4244" w:rsidP="00AA4244">
      <w:pPr>
        <w:pStyle w:val="Heading2"/>
      </w:pPr>
      <w:bookmarkStart w:id="165" w:name="_Toc187070166"/>
      <w:r>
        <w:lastRenderedPageBreak/>
        <w:t>Reference List</w:t>
      </w:r>
      <w:bookmarkEnd w:id="165"/>
    </w:p>
    <w:p w14:paraId="6B9825EE" w14:textId="29F5AFC3" w:rsidR="00AA4244" w:rsidRDefault="00D22CEA" w:rsidP="00AA4244">
      <w:pPr>
        <w:pStyle w:val="ReferenceListtext"/>
      </w:pPr>
      <w:r>
        <w:t>None</w:t>
      </w:r>
    </w:p>
    <w:p w14:paraId="1D3A95A0" w14:textId="77777777" w:rsidR="00D22CEA" w:rsidRDefault="00D22CEA" w:rsidP="00AA4244">
      <w:pPr>
        <w:pStyle w:val="ReferenceListtext"/>
      </w:pPr>
    </w:p>
    <w:p w14:paraId="4725CF6D" w14:textId="77777777" w:rsidR="000E1B38" w:rsidRDefault="000E1B38" w:rsidP="00AA4244">
      <w:pPr>
        <w:pStyle w:val="ModuleHeading"/>
        <w:rPr>
          <w:sz w:val="50"/>
          <w:szCs w:val="50"/>
        </w:rPr>
        <w:sectPr w:rsidR="000E1B38" w:rsidSect="00EB4CC5">
          <w:footerReference w:type="default" r:id="rId164"/>
          <w:pgSz w:w="12240" w:h="15840"/>
          <w:pgMar w:top="2160" w:right="1440" w:bottom="1440" w:left="1440" w:header="432" w:footer="720" w:gutter="0"/>
          <w:cols w:space="720"/>
          <w:docGrid w:linePitch="360"/>
        </w:sectPr>
      </w:pPr>
    </w:p>
    <w:p w14:paraId="18B10E53" w14:textId="4340B605" w:rsidR="00AA4244" w:rsidRPr="00283EE6" w:rsidRDefault="00AA4244" w:rsidP="00AA4244">
      <w:pPr>
        <w:pStyle w:val="ModuleHeading"/>
      </w:pPr>
      <w:bookmarkStart w:id="166" w:name="_Toc187070167"/>
      <w:r w:rsidRPr="00283EE6">
        <w:rPr>
          <w:sz w:val="50"/>
          <w:szCs w:val="50"/>
        </w:rPr>
        <w:lastRenderedPageBreak/>
        <w:t>Module</w:t>
      </w:r>
      <w:r w:rsidRPr="00283EE6">
        <w:br/>
      </w:r>
      <w:r w:rsidR="00B44C30">
        <w:rPr>
          <w:sz w:val="240"/>
          <w:szCs w:val="240"/>
        </w:rPr>
        <w:t>7</w:t>
      </w:r>
      <w:r w:rsidRPr="00283EE6">
        <w:br/>
      </w:r>
      <w:r w:rsidR="00B5527F">
        <w:t>Crisis/Emergency Communication</w:t>
      </w:r>
      <w:r w:rsidR="00991F8D">
        <w:t>s</w:t>
      </w:r>
      <w:bookmarkEnd w:id="166"/>
    </w:p>
    <w:p w14:paraId="5B7F4C49" w14:textId="77777777" w:rsidR="00AA4244" w:rsidRPr="006068FA" w:rsidRDefault="00AA4244" w:rsidP="00AA4244">
      <w:pPr>
        <w:pStyle w:val="CourseContentText"/>
      </w:pPr>
      <w:r>
        <w:br w:type="page"/>
      </w:r>
    </w:p>
    <w:p w14:paraId="3D9E66F5" w14:textId="77777777" w:rsidR="00AA4244" w:rsidRPr="00945596" w:rsidRDefault="00AA4244" w:rsidP="00AA4244">
      <w:pPr>
        <w:pStyle w:val="Heading2"/>
      </w:pPr>
      <w:bookmarkStart w:id="167" w:name="_Toc187070168"/>
      <w:r>
        <w:lastRenderedPageBreak/>
        <w:t>Administration</w:t>
      </w:r>
      <w:bookmarkEnd w:id="167"/>
    </w:p>
    <w:p w14:paraId="459C263C" w14:textId="252B6950" w:rsidR="00AA4244" w:rsidRDefault="00642729" w:rsidP="000E1B38">
      <w:pPr>
        <w:pStyle w:val="CourseContentText"/>
        <w:tabs>
          <w:tab w:val="left" w:pos="5310"/>
        </w:tabs>
        <w:spacing w:before="120"/>
        <w:ind w:firstLine="360"/>
        <w:rPr>
          <w:b/>
        </w:rPr>
      </w:pPr>
      <w:r>
        <w:rPr>
          <w:b/>
          <w:noProof/>
        </w:rPr>
        <w:drawing>
          <wp:inline distT="0" distB="0" distL="0" distR="0" wp14:anchorId="0D73F59C" wp14:editId="0C2446D5">
            <wp:extent cx="2227072" cy="1252728"/>
            <wp:effectExtent l="19050" t="19050" r="20955" b="24130"/>
            <wp:docPr id="1945018387" name="Picture 7" descr="Public Information Basic: Version December 2024&#10;Module 7: Crisis/Emergency Commun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018387" name="Picture 7" descr="Public Information Basic: Version December 2024&#10;Module 7: Crisis/Emergency Communications"/>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0E1B38">
        <w:rPr>
          <w:b/>
        </w:rPr>
        <w:tab/>
      </w:r>
      <w:r w:rsidR="00227B79">
        <w:rPr>
          <w:b/>
          <w:noProof/>
        </w:rPr>
        <w:drawing>
          <wp:inline distT="0" distB="0" distL="0" distR="0" wp14:anchorId="002C0628" wp14:editId="02579FCD">
            <wp:extent cx="2227072" cy="1252728"/>
            <wp:effectExtent l="19050" t="19050" r="20955" b="24130"/>
            <wp:docPr id="1226577330" name="Picture 2" descr="Enabling Learning Objectives&#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77330" name="Picture 2" descr="Enabling Learning Objectives&#10;Refer to the text below for a description of this imag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12739D06" w14:textId="502D8E65" w:rsidR="00AA4244" w:rsidRDefault="0040263B" w:rsidP="00227B79">
      <w:pPr>
        <w:pStyle w:val="Slide"/>
        <w:tabs>
          <w:tab w:val="left" w:pos="5580"/>
        </w:tabs>
        <w:spacing w:before="120" w:after="120"/>
        <w:ind w:left="0" w:firstLine="360"/>
      </w:pPr>
      <w:r>
        <w:t>Visual</w:t>
      </w:r>
      <w:r w:rsidR="00AA4244">
        <w:t xml:space="preserve"> </w:t>
      </w:r>
      <w:r w:rsidR="00107B55">
        <w:t>1</w:t>
      </w:r>
      <w:r w:rsidR="00AA4244">
        <w:t>,</w:t>
      </w:r>
      <w:r w:rsidR="00107B55">
        <w:t xml:space="preserve"> Crisis</w:t>
      </w:r>
      <w:r w:rsidR="005B2DC0">
        <w:t>/Emergency</w:t>
      </w:r>
      <w:r w:rsidR="00107B55">
        <w:t xml:space="preserve"> Communication</w:t>
      </w:r>
      <w:r w:rsidR="00991F8D">
        <w:t>s</w:t>
      </w:r>
      <w:r w:rsidR="000E1B38">
        <w:tab/>
      </w:r>
      <w:r>
        <w:t>Visual</w:t>
      </w:r>
      <w:r w:rsidR="00AA4244">
        <w:t xml:space="preserve"> </w:t>
      </w:r>
      <w:r w:rsidR="002F2851">
        <w:t>2</w:t>
      </w:r>
      <w:r w:rsidR="00AA4244">
        <w:t xml:space="preserve">, </w:t>
      </w:r>
      <w:r w:rsidR="001561B0">
        <w:t>Enabling Learning</w:t>
      </w:r>
      <w:r w:rsidR="002F2851">
        <w:t xml:space="preserve"> Objective</w:t>
      </w:r>
      <w:r w:rsidR="000E1B38">
        <w:t>s</w:t>
      </w:r>
    </w:p>
    <w:p w14:paraId="785BAA38" w14:textId="77777777" w:rsidR="00AA4244" w:rsidRPr="00957B93" w:rsidRDefault="00AA4244" w:rsidP="00AA4244">
      <w:pPr>
        <w:pStyle w:val="Heading3"/>
      </w:pPr>
      <w:bookmarkStart w:id="168" w:name="_Toc187070169"/>
      <w:r w:rsidRPr="00957B93">
        <w:t>Duration</w:t>
      </w:r>
      <w:bookmarkEnd w:id="168"/>
    </w:p>
    <w:p w14:paraId="6F9E2BA3" w14:textId="7EDFF8C0" w:rsidR="00AA4244" w:rsidRDefault="005B2DC0" w:rsidP="00AA4244">
      <w:pPr>
        <w:pStyle w:val="CourseContentText"/>
      </w:pPr>
      <w:r>
        <w:t>1 hour; 30 minutes</w:t>
      </w:r>
    </w:p>
    <w:p w14:paraId="21FD11D0" w14:textId="77777777" w:rsidR="00AA4244" w:rsidRDefault="00AA4244" w:rsidP="00AA4244">
      <w:pPr>
        <w:pStyle w:val="Heading3"/>
      </w:pPr>
      <w:bookmarkStart w:id="169" w:name="_Toc187070170"/>
      <w:r>
        <w:t>Terminal Learning Objective (TLO)</w:t>
      </w:r>
      <w:bookmarkEnd w:id="169"/>
    </w:p>
    <w:p w14:paraId="04A12D4F" w14:textId="360018BF" w:rsidR="00AA4244" w:rsidRDefault="00AA4244" w:rsidP="00AA4244">
      <w:pPr>
        <w:pStyle w:val="CourseContentText"/>
      </w:pPr>
      <w:r>
        <w:t xml:space="preserve">By the end of this module, </w:t>
      </w:r>
      <w:r w:rsidR="00EE0217">
        <w:t>you</w:t>
      </w:r>
      <w:r>
        <w:t xml:space="preserve"> will be able </w:t>
      </w:r>
      <w:r w:rsidRPr="008711E6">
        <w:t>to</w:t>
      </w:r>
      <w:r w:rsidR="008824DD" w:rsidRPr="008824DD">
        <w:t xml:space="preserve"> </w:t>
      </w:r>
      <w:r w:rsidR="008824DD">
        <w:t>a</w:t>
      </w:r>
      <w:r w:rsidR="008824DD" w:rsidRPr="008824DD">
        <w:t>pply crisis communication</w:t>
      </w:r>
      <w:r w:rsidR="00991F8D">
        <w:t>s</w:t>
      </w:r>
      <w:r w:rsidR="008824DD" w:rsidRPr="008824DD">
        <w:t xml:space="preserve"> methodologies to include warning messages during an incident.</w:t>
      </w:r>
    </w:p>
    <w:p w14:paraId="3653F3E3" w14:textId="77777777" w:rsidR="00AA4244" w:rsidRDefault="00AA4244" w:rsidP="00AA4244">
      <w:pPr>
        <w:pStyle w:val="Heading3"/>
      </w:pPr>
      <w:bookmarkStart w:id="170" w:name="_Toc187070171"/>
      <w:r>
        <w:t>Enabling Learning Objectives (ELOs)</w:t>
      </w:r>
      <w:bookmarkEnd w:id="170"/>
    </w:p>
    <w:p w14:paraId="4DC00A2E" w14:textId="3CC218E0" w:rsidR="00AA4244" w:rsidRDefault="00AA4244" w:rsidP="00AA4244">
      <w:pPr>
        <w:pStyle w:val="CourseContentText"/>
      </w:pPr>
      <w:r>
        <w:t xml:space="preserve">By the end of this module, </w:t>
      </w:r>
      <w:r w:rsidR="00EE0217" w:rsidRPr="00F33B7F">
        <w:t>you</w:t>
      </w:r>
      <w:r>
        <w:t xml:space="preserve"> will be able </w:t>
      </w:r>
      <w:r w:rsidRPr="008711E6">
        <w:t>to…</w:t>
      </w:r>
      <w:r>
        <w:t xml:space="preserve"> </w:t>
      </w:r>
    </w:p>
    <w:p w14:paraId="3A39A17F" w14:textId="77777777" w:rsidR="00FD038A" w:rsidRPr="00FD038A" w:rsidRDefault="00FD038A" w:rsidP="00FD038A">
      <w:pPr>
        <w:pStyle w:val="CourseContentText"/>
        <w:numPr>
          <w:ilvl w:val="0"/>
          <w:numId w:val="110"/>
        </w:numPr>
      </w:pPr>
      <w:r w:rsidRPr="00FD038A">
        <w:t>Understand PIO responsibilities in a crisis.</w:t>
      </w:r>
    </w:p>
    <w:p w14:paraId="4FF55802" w14:textId="77777777" w:rsidR="00FD038A" w:rsidRPr="00FD038A" w:rsidRDefault="00FD038A" w:rsidP="00FD038A">
      <w:pPr>
        <w:pStyle w:val="CourseContentText"/>
        <w:numPr>
          <w:ilvl w:val="0"/>
          <w:numId w:val="110"/>
        </w:numPr>
      </w:pPr>
      <w:r w:rsidRPr="00FD038A">
        <w:t>Identify a risk vs. a crisis.</w:t>
      </w:r>
    </w:p>
    <w:p w14:paraId="123E1A86" w14:textId="77777777" w:rsidR="00FD038A" w:rsidRPr="00FD038A" w:rsidRDefault="00FD038A" w:rsidP="00FD038A">
      <w:pPr>
        <w:pStyle w:val="CourseContentText"/>
        <w:numPr>
          <w:ilvl w:val="0"/>
          <w:numId w:val="110"/>
        </w:numPr>
      </w:pPr>
      <w:r w:rsidRPr="00FD038A">
        <w:t>Apply crisis communication objectives and methodologies during an incident.</w:t>
      </w:r>
    </w:p>
    <w:p w14:paraId="738C3954" w14:textId="77777777" w:rsidR="00FD038A" w:rsidRPr="00FD038A" w:rsidRDefault="00FD038A" w:rsidP="00FD038A">
      <w:pPr>
        <w:pStyle w:val="CourseContentText"/>
        <w:numPr>
          <w:ilvl w:val="0"/>
          <w:numId w:val="110"/>
        </w:numPr>
      </w:pPr>
      <w:r w:rsidRPr="00FD038A">
        <w:t>Discuss factors that influence public response to warning messages.</w:t>
      </w:r>
    </w:p>
    <w:p w14:paraId="658043A0" w14:textId="77777777" w:rsidR="00FD038A" w:rsidRPr="00FD038A" w:rsidRDefault="00FD038A" w:rsidP="00FD038A">
      <w:pPr>
        <w:pStyle w:val="CourseContentText"/>
        <w:numPr>
          <w:ilvl w:val="0"/>
          <w:numId w:val="110"/>
        </w:numPr>
      </w:pPr>
      <w:r w:rsidRPr="00FD038A">
        <w:t>Describe intent of the Integrated Public Alert and Warning System (IPAWS).</w:t>
      </w:r>
    </w:p>
    <w:p w14:paraId="04AF3190" w14:textId="77777777" w:rsidR="00FD038A" w:rsidRPr="00FD038A" w:rsidRDefault="00FD038A" w:rsidP="00FD038A">
      <w:pPr>
        <w:pStyle w:val="CourseContentText"/>
        <w:numPr>
          <w:ilvl w:val="0"/>
          <w:numId w:val="110"/>
        </w:numPr>
      </w:pPr>
      <w:r w:rsidRPr="00FD038A">
        <w:t>Identify characteristics of effective alert and warning messages.</w:t>
      </w:r>
    </w:p>
    <w:p w14:paraId="28DCB0B3" w14:textId="500D0C05" w:rsidR="00AA4244" w:rsidRDefault="00FD038A" w:rsidP="00FD038A">
      <w:pPr>
        <w:pStyle w:val="CourseContentText"/>
        <w:numPr>
          <w:ilvl w:val="0"/>
          <w:numId w:val="110"/>
        </w:numPr>
      </w:pPr>
      <w:r w:rsidRPr="00FD038A">
        <w:t>Review myths associated with public response.</w:t>
      </w:r>
    </w:p>
    <w:p w14:paraId="645D68C6" w14:textId="77777777" w:rsidR="005A6B92" w:rsidRDefault="005A6B92" w:rsidP="005A6B92">
      <w:pPr>
        <w:pStyle w:val="CourseContentText"/>
      </w:pPr>
    </w:p>
    <w:p w14:paraId="5677A84C" w14:textId="7DD252B4" w:rsidR="004B14AB" w:rsidRDefault="00DD27F7" w:rsidP="004B14AB">
      <w:pPr>
        <w:pStyle w:val="Heading2"/>
      </w:pPr>
      <w:bookmarkStart w:id="171" w:name="_Toc187070172"/>
      <w:r w:rsidRPr="00DD27F7">
        <w:lastRenderedPageBreak/>
        <w:t>8-Step Communications Model</w:t>
      </w:r>
      <w:bookmarkEnd w:id="171"/>
    </w:p>
    <w:p w14:paraId="4CEFB105" w14:textId="0BB7EE09" w:rsidR="00F851C9" w:rsidRPr="00343F84" w:rsidRDefault="00227B79" w:rsidP="004B14AB">
      <w:pPr>
        <w:pStyle w:val="CourseContentText"/>
        <w:jc w:val="center"/>
      </w:pPr>
      <w:r>
        <w:rPr>
          <w:noProof/>
        </w:rPr>
        <w:drawing>
          <wp:inline distT="0" distB="0" distL="0" distR="0" wp14:anchorId="2A339567" wp14:editId="5910E3E2">
            <wp:extent cx="5299456" cy="2980944"/>
            <wp:effectExtent l="19050" t="19050" r="15875" b="10160"/>
            <wp:docPr id="391171081" name="Picture 3" descr="8-Step Communications Model&#10;Apply the Crisis Communications Model during an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71081" name="Picture 3" descr="8-Step Communications Model&#10;Apply the Crisis Communications Model during an incident.&#10;"/>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18096B9" w14:textId="7EBC9945" w:rsidR="00F851C9" w:rsidRDefault="0040263B" w:rsidP="00F851C9">
      <w:pPr>
        <w:pStyle w:val="Slide"/>
      </w:pPr>
      <w:r>
        <w:t>Visual</w:t>
      </w:r>
      <w:r w:rsidR="00F851C9">
        <w:t xml:space="preserve"> 3, 8-Step Communication</w:t>
      </w:r>
      <w:r w:rsidR="00991F8D">
        <w:t>s</w:t>
      </w:r>
      <w:r w:rsidR="00F851C9">
        <w:t xml:space="preserve"> Model</w:t>
      </w:r>
    </w:p>
    <w:p w14:paraId="1FE8495E" w14:textId="1FA75688" w:rsidR="00F851C9" w:rsidRDefault="00F851C9" w:rsidP="00F851C9">
      <w:pPr>
        <w:pStyle w:val="CourseContentText"/>
      </w:pPr>
    </w:p>
    <w:p w14:paraId="19FF9E26" w14:textId="21D4651C" w:rsidR="00DD27F7" w:rsidRDefault="00DD27F7">
      <w:r>
        <w:br w:type="page"/>
      </w:r>
    </w:p>
    <w:p w14:paraId="6C37B8BD" w14:textId="2603C0FE" w:rsidR="00AA4244" w:rsidRDefault="00DD27F7" w:rsidP="00DD27F7">
      <w:pPr>
        <w:pStyle w:val="Heading2"/>
      </w:pPr>
      <w:bookmarkStart w:id="172" w:name="_Toc187070173"/>
      <w:r w:rsidRPr="00DD27F7">
        <w:lastRenderedPageBreak/>
        <w:t>Activity 7.1: Crisis Communications Intro Part 1</w:t>
      </w:r>
      <w:bookmarkEnd w:id="172"/>
    </w:p>
    <w:p w14:paraId="6A531A22" w14:textId="602EDDC7" w:rsidR="00E966B7" w:rsidRDefault="00227B79" w:rsidP="00227B79">
      <w:pPr>
        <w:pStyle w:val="CourseContentText"/>
        <w:jc w:val="center"/>
      </w:pPr>
      <w:r>
        <w:rPr>
          <w:noProof/>
        </w:rPr>
        <w:drawing>
          <wp:inline distT="0" distB="0" distL="0" distR="0" wp14:anchorId="00FF058C" wp14:editId="6F2E2A12">
            <wp:extent cx="5299456" cy="2980944"/>
            <wp:effectExtent l="19050" t="19050" r="15875" b="10160"/>
            <wp:docPr id="1930744086" name="Picture 4" descr="Activity 7.1: Crisis Communications Intro Part 1&#10;PURPOSE: Understand incidents from a variety of perspectives.&#10;Working in your table groups: &#10;Review the scenario in the Resource Guide.&#10;List concerns, thoughts, emotions, and needs for each of these groups. &#10;Government Officials and Agencies&#10;Media Outlets&#10;General Public&#10;Policy (if needed) &#10;Document your though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44086" name="Picture 4" descr="Activity 7.1: Crisis Communications Intro Part 1&#10;PURPOSE: Understand incidents from a variety of perspectives.&#10;Working in your table groups: &#10;Review the scenario in the Resource Guide.&#10;List concerns, thoughts, emotions, and needs for each of these groups. &#10;Government Officials and Agencies&#10;Media Outlets&#10;General Public&#10;Policy (if needed) &#10;Document your thoughts.&#10;"/>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CA8CEFD" w14:textId="2450F171" w:rsidR="009A5F92" w:rsidRDefault="0040263B" w:rsidP="009A5F92">
      <w:pPr>
        <w:pStyle w:val="Slide"/>
      </w:pPr>
      <w:r>
        <w:t>Visual</w:t>
      </w:r>
      <w:r w:rsidR="009A5F92">
        <w:t xml:space="preserve"> 4, </w:t>
      </w:r>
      <w:r w:rsidR="00703EB2">
        <w:t xml:space="preserve">Activity 7.1: </w:t>
      </w:r>
      <w:r w:rsidR="00A86626">
        <w:t>Crisis Communications Int</w:t>
      </w:r>
      <w:r w:rsidR="00227B79">
        <w:t>r</w:t>
      </w:r>
      <w:r w:rsidR="00A86626">
        <w:t>o</w:t>
      </w:r>
      <w:r w:rsidR="00703EB2">
        <w:t xml:space="preserve"> </w:t>
      </w:r>
      <w:r w:rsidR="00A86626">
        <w:t>Part 1</w:t>
      </w:r>
    </w:p>
    <w:p w14:paraId="33199AF3" w14:textId="77777777" w:rsidR="009A5F92" w:rsidRPr="001F33D9" w:rsidRDefault="009A5F92" w:rsidP="009A5F92">
      <w:pPr>
        <w:pStyle w:val="CourseContentText"/>
      </w:pPr>
    </w:p>
    <w:p w14:paraId="0C68BD0C" w14:textId="50929C85" w:rsidR="00B56DB2" w:rsidRDefault="00B56DB2" w:rsidP="00B56DB2">
      <w:pPr>
        <w:pStyle w:val="CourseContentText"/>
      </w:pPr>
      <w:r>
        <w:t>Crisis Communication</w:t>
      </w:r>
      <w:r w:rsidR="00991F8D">
        <w:t>s</w:t>
      </w:r>
      <w:r>
        <w:t xml:space="preserve"> Part 1 Scenario </w:t>
      </w:r>
    </w:p>
    <w:p w14:paraId="37720E0C" w14:textId="3B82C5F7" w:rsidR="00B56DB2" w:rsidRDefault="00B56DB2" w:rsidP="00B56DB2">
      <w:pPr>
        <w:pStyle w:val="CourseContentText"/>
      </w:pPr>
      <w:r>
        <w:t>Over the past 18 months, all Central City Police, Fire</w:t>
      </w:r>
      <w:r w:rsidR="00991F8D">
        <w:t>,</w:t>
      </w:r>
      <w:r>
        <w:t xml:space="preserve"> and EMS have been under tremendous scrutiny for slowed response times and troubled services. In response, both the </w:t>
      </w:r>
      <w:r w:rsidR="00991F8D">
        <w:t>F</w:t>
      </w:r>
      <w:r>
        <w:t xml:space="preserve">ire and </w:t>
      </w:r>
      <w:r w:rsidR="00991F8D">
        <w:t>P</w:t>
      </w:r>
      <w:r>
        <w:t xml:space="preserve">olice </w:t>
      </w:r>
      <w:r w:rsidR="00991F8D">
        <w:t>C</w:t>
      </w:r>
      <w:r>
        <w:t xml:space="preserve">hief have also been critical of 911 dispatch personnel, blaming them for the delays. Unions for all three divisions agree there are problems with 911 Center personnel, but </w:t>
      </w:r>
      <w:r w:rsidR="00991F8D">
        <w:t xml:space="preserve">they </w:t>
      </w:r>
      <w:r>
        <w:t>also blame current administrative and city leadership as causes</w:t>
      </w:r>
      <w:r w:rsidR="00991F8D">
        <w:t xml:space="preserve"> for fueling</w:t>
      </w:r>
      <w:r>
        <w:t xml:space="preserve"> this criticism. Currently there exists a long period of finger</w:t>
      </w:r>
      <w:r w:rsidR="00991F8D">
        <w:t>-</w:t>
      </w:r>
      <w:r>
        <w:t>pointing and blaming. Recently the Police, Fire</w:t>
      </w:r>
      <w:r w:rsidR="00991F8D">
        <w:t>,</w:t>
      </w:r>
      <w:r>
        <w:t xml:space="preserve"> and EMS Chiefs have raised concerns about EMS field personnel </w:t>
      </w:r>
      <w:r w:rsidR="00991F8D">
        <w:t>“</w:t>
      </w:r>
      <w:r>
        <w:t>hiding out</w:t>
      </w:r>
      <w:r w:rsidR="00991F8D">
        <w:t>”</w:t>
      </w:r>
      <w:r>
        <w:t xml:space="preserve"> at hospitals, taking themselves out of service for extended periods or claiming unsubstantiated communication problems, with both radio and mobile data terminals. </w:t>
      </w:r>
    </w:p>
    <w:p w14:paraId="2D91B229" w14:textId="463F1C4F" w:rsidR="00B56DB2" w:rsidRDefault="00B56DB2" w:rsidP="00B56DB2">
      <w:pPr>
        <w:pStyle w:val="CourseContentText"/>
      </w:pPr>
      <w:r>
        <w:t>A month ago, Carlos Alejandre called 911</w:t>
      </w:r>
      <w:r w:rsidR="002F1891">
        <w:t>,</w:t>
      </w:r>
      <w:r>
        <w:t xml:space="preserve"> and </w:t>
      </w:r>
      <w:r w:rsidR="002F1891">
        <w:t>P</w:t>
      </w:r>
      <w:r>
        <w:t xml:space="preserve">olice, </w:t>
      </w:r>
      <w:r w:rsidR="002F1891">
        <w:t>F</w:t>
      </w:r>
      <w:r>
        <w:t>ire</w:t>
      </w:r>
      <w:r w:rsidR="002F1891">
        <w:t>,</w:t>
      </w:r>
      <w:r>
        <w:t xml:space="preserve"> and EMS were dispatched to his Central City home. The initial call was for an </w:t>
      </w:r>
      <w:r w:rsidR="002F1891">
        <w:t>“</w:t>
      </w:r>
      <w:r>
        <w:t>ill infant.</w:t>
      </w:r>
      <w:r w:rsidR="002F1891">
        <w:t>”</w:t>
      </w:r>
      <w:r>
        <w:t xml:space="preserve"> Mr. Alejandre is a nationally known Civil Rights and Immigration expert. He has served in the past as an advisor to several Presidents</w:t>
      </w:r>
      <w:r w:rsidR="006856B8">
        <w:t>; he is</w:t>
      </w:r>
      <w:r>
        <w:t xml:space="preserve"> a University Professor and the recipient of numerous national and international awards and recognitions. Recently, Carlos has been very outspoken regarding the diversity of local first response and Central City governmental agencies and their agency hiring practices. </w:t>
      </w:r>
    </w:p>
    <w:p w14:paraId="496C9387" w14:textId="7E2DCCA6" w:rsidR="00B56DB2" w:rsidRDefault="00B56DB2" w:rsidP="00B56DB2">
      <w:pPr>
        <w:pStyle w:val="CourseContentText"/>
      </w:pPr>
      <w:r>
        <w:t xml:space="preserve">The initial response to the Alejandre home took more than 18 minutes for the first CC Police Officer to arrive. Fire and EMS units arrived several minutes later. After an evaluation of the child, EMS </w:t>
      </w:r>
      <w:r>
        <w:lastRenderedPageBreak/>
        <w:t xml:space="preserve">paramedics suggested a cold bath for the child’s high fever and for the family to call their family physician. All units then left the Alejandre home. Within </w:t>
      </w:r>
      <w:r w:rsidR="002F1891">
        <w:t>30</w:t>
      </w:r>
      <w:r>
        <w:t xml:space="preserve"> minutes of leaving the Alejandre home, units were called back to an infant in cardiac arrest. Sadly, the child died. </w:t>
      </w:r>
    </w:p>
    <w:p w14:paraId="65648A91" w14:textId="4FA76817" w:rsidR="00B56DB2" w:rsidRDefault="00B56DB2" w:rsidP="00B56DB2">
      <w:pPr>
        <w:pStyle w:val="CourseContentText"/>
      </w:pPr>
      <w:r>
        <w:t xml:space="preserve">News of the death moved quickly through the community and has at times reached a boiling point. The EMS Chief has had no explanation other than to say the first ambulance dispatched for the second call caught fire while enroute and a second ambulance was needed to be sent from a greater distance away. Police to date have taken a hands-off stance as have fire leadership. They simply are insisting they have no comment. It has also come to light since that no less than three ambulances have caught fire, two of which were </w:t>
      </w:r>
      <w:r w:rsidR="00766BD5">
        <w:t>destroyed</w:t>
      </w:r>
      <w:r>
        <w:t xml:space="preserve"> by these fires in weeks leading up to the Alejandre request. </w:t>
      </w:r>
    </w:p>
    <w:p w14:paraId="5D24C56D" w14:textId="77777777" w:rsidR="00B56DB2" w:rsidRDefault="00B56DB2" w:rsidP="00B56DB2">
      <w:pPr>
        <w:pStyle w:val="CourseContentText"/>
      </w:pPr>
      <w:r>
        <w:t xml:space="preserve">The Alejandre family has retained legal representation and here is what legal inquiries have discovered. This has also been shared with the community and local media since the death of their child: </w:t>
      </w:r>
    </w:p>
    <w:p w14:paraId="66B6BDE3" w14:textId="0EAF4607" w:rsidR="00B56DB2" w:rsidRDefault="00B56DB2">
      <w:pPr>
        <w:pStyle w:val="CourseContentText"/>
        <w:numPr>
          <w:ilvl w:val="0"/>
          <w:numId w:val="167"/>
        </w:numPr>
      </w:pPr>
      <w:r>
        <w:t xml:space="preserve">Several ambulances have caught on fire prior to and since the Alejandre call. </w:t>
      </w:r>
    </w:p>
    <w:p w14:paraId="0B9F9EC3" w14:textId="3E110739" w:rsidR="00B56DB2" w:rsidRDefault="00B56DB2">
      <w:pPr>
        <w:pStyle w:val="CourseContentText"/>
        <w:numPr>
          <w:ilvl w:val="0"/>
          <w:numId w:val="167"/>
        </w:numPr>
      </w:pPr>
      <w:r>
        <w:t xml:space="preserve">The training and certification records of the </w:t>
      </w:r>
      <w:r w:rsidR="002F1891">
        <w:t>F</w:t>
      </w:r>
      <w:r>
        <w:t xml:space="preserve">ire and EMS personnel records do not exist anywhere in system. No records. </w:t>
      </w:r>
    </w:p>
    <w:p w14:paraId="059A4488" w14:textId="3D1B5AEB" w:rsidR="00B56DB2" w:rsidRDefault="00B56DB2">
      <w:pPr>
        <w:pStyle w:val="CourseContentText"/>
        <w:numPr>
          <w:ilvl w:val="0"/>
          <w:numId w:val="167"/>
        </w:numPr>
      </w:pPr>
      <w:r>
        <w:t xml:space="preserve">The initial Alejandre call to the 911 Center was identified at the </w:t>
      </w:r>
      <w:r w:rsidR="002F1891">
        <w:t>“</w:t>
      </w:r>
      <w:r>
        <w:t>Alpha</w:t>
      </w:r>
      <w:r w:rsidR="002F1891">
        <w:t>”</w:t>
      </w:r>
      <w:r>
        <w:t xml:space="preserve"> level, indicating low priority. (So was the second call reporting a Pulseless Non-Breathing Infant.) </w:t>
      </w:r>
    </w:p>
    <w:p w14:paraId="0A43D6E6" w14:textId="5D7BB100" w:rsidR="00B56DB2" w:rsidRDefault="00B56DB2">
      <w:pPr>
        <w:pStyle w:val="CourseContentText"/>
        <w:numPr>
          <w:ilvl w:val="0"/>
          <w:numId w:val="167"/>
        </w:numPr>
      </w:pPr>
      <w:r>
        <w:t>Police were w</w:t>
      </w:r>
      <w:r w:rsidR="002F1891">
        <w:t>a</w:t>
      </w:r>
      <w:r>
        <w:t xml:space="preserve">ndering around the house while EMS and Fire were with patient and family. Alejandre’s claim </w:t>
      </w:r>
      <w:r w:rsidR="002F1891">
        <w:t xml:space="preserve">is that </w:t>
      </w:r>
      <w:r>
        <w:t xml:space="preserve">they were searching the house illegally. </w:t>
      </w:r>
    </w:p>
    <w:p w14:paraId="6797DF96" w14:textId="79D576DD" w:rsidR="00B56DB2" w:rsidRDefault="00B56DB2">
      <w:pPr>
        <w:pStyle w:val="CourseContentText"/>
        <w:numPr>
          <w:ilvl w:val="0"/>
          <w:numId w:val="167"/>
        </w:numPr>
      </w:pPr>
      <w:r>
        <w:t>There was another Central City ambulance even closer (only two blocks away) when Alejandre call</w:t>
      </w:r>
      <w:r w:rsidR="002F1891">
        <w:t>ed</w:t>
      </w:r>
      <w:r>
        <w:t xml:space="preserve"> 911 a second time. The crew appears to have remained silent, failing to indicate their proximity to the Alejandre home. </w:t>
      </w:r>
    </w:p>
    <w:p w14:paraId="486979DF" w14:textId="6D423FB6" w:rsidR="00B56DB2" w:rsidRDefault="00B56DB2">
      <w:pPr>
        <w:pStyle w:val="CourseContentText"/>
        <w:numPr>
          <w:ilvl w:val="0"/>
          <w:numId w:val="167"/>
        </w:numPr>
      </w:pPr>
      <w:r>
        <w:t xml:space="preserve">According to the Alejandre family, when paramedics arrived the second time, they came in without equipment, having to return several times to the ambulance to get things they needed. It also appeared as though the EKG equipment was not working. </w:t>
      </w:r>
    </w:p>
    <w:p w14:paraId="11754DEF" w14:textId="791E3BD5" w:rsidR="00B56DB2" w:rsidRDefault="00B56DB2">
      <w:pPr>
        <w:pStyle w:val="CourseContentText"/>
        <w:numPr>
          <w:ilvl w:val="0"/>
          <w:numId w:val="167"/>
        </w:numPr>
      </w:pPr>
      <w:r>
        <w:t xml:space="preserve">Carlos Alejandre’s anger was further escalated when police began to interview him and his wife. He claims to have been treated like a guilty individual, even as paramedics worked on his child. </w:t>
      </w:r>
    </w:p>
    <w:p w14:paraId="5C3B8F35" w14:textId="262C1A89" w:rsidR="00B56DB2" w:rsidRDefault="00B56DB2">
      <w:pPr>
        <w:pStyle w:val="CourseContentText"/>
        <w:numPr>
          <w:ilvl w:val="0"/>
          <w:numId w:val="167"/>
        </w:numPr>
      </w:pPr>
      <w:r>
        <w:t>Communications equipment failures have dogged all departments</w:t>
      </w:r>
      <w:r w:rsidR="002F1891">
        <w:t>,</w:t>
      </w:r>
      <w:r>
        <w:t xml:space="preserve"> and problems have been well known and lasted for years prior to the Alejandre call. Recently the public learned that the Central City new computerized dispatch system was also failing. The system sends ambulances and fire trucks to the wrong location or even to locations outside their assigned areas, has failed to dispatch the nearest vehicle, or has sent emergency vehicles in the wrong order. Occasionally, the system attempted to dispatch a vehicle already assigned to other emergencies while ignoring available vehicles. Front-line staff have complained they have received no training prior to the system</w:t>
      </w:r>
      <w:r w:rsidR="002F1891">
        <w:t>’</w:t>
      </w:r>
      <w:r>
        <w:t xml:space="preserve">s activation. Fire Chief Kendal Bravery’s tenure </w:t>
      </w:r>
      <w:r>
        <w:lastRenderedPageBreak/>
        <w:t xml:space="preserve">has generally been considered to be very troubled, with controversies over hiring and promotions, training, and even firefighter grooming, as well as multi-million-dollar equipment failures. </w:t>
      </w:r>
    </w:p>
    <w:p w14:paraId="73F1C5BC" w14:textId="5F3490AE" w:rsidR="00B56DB2" w:rsidRDefault="00B56DB2">
      <w:pPr>
        <w:pStyle w:val="CourseContentText"/>
        <w:numPr>
          <w:ilvl w:val="0"/>
          <w:numId w:val="167"/>
        </w:numPr>
      </w:pPr>
      <w:r>
        <w:t xml:space="preserve">The recent appointment of Scott Werth as EMS Director has led to a number of investigations. Werth’s tenure has been plagued by repeated scandals, including several involving his very own hiring. Other controversies during his tenure include several expensive uniform changes, higher overtime pay, new communication policies, charges of lying over how to count EMS runs in the city, and retaliation against numerous department employees. Controversial changes and ambulance staffing have never been implemented. Even today, active controversies exist over costly fire engine and ambulance repairs, the availability of vehicles for emergencies, and the location of vehicles. </w:t>
      </w:r>
    </w:p>
    <w:p w14:paraId="1D3BA334" w14:textId="77777777" w:rsidR="00B56DB2" w:rsidRDefault="00B56DB2" w:rsidP="00B56DB2">
      <w:pPr>
        <w:pStyle w:val="CourseContentText"/>
      </w:pPr>
      <w:r>
        <w:t xml:space="preserve">Background Information: </w:t>
      </w:r>
    </w:p>
    <w:p w14:paraId="13F0B691" w14:textId="0502B8DD" w:rsidR="00B56DB2" w:rsidRDefault="00B56DB2" w:rsidP="00B56DB2">
      <w:pPr>
        <w:pStyle w:val="CourseContentText"/>
      </w:pPr>
      <w:r>
        <w:t xml:space="preserve">The troubled CC EMS </w:t>
      </w:r>
      <w:r w:rsidR="002F1891">
        <w:t>D</w:t>
      </w:r>
      <w:r>
        <w:t>ivision has continued to have problems for a couple of years. Former Kingston</w:t>
      </w:r>
      <w:r w:rsidR="002F1891">
        <w:t>,</w:t>
      </w:r>
      <w:r>
        <w:t xml:space="preserve"> EMS Director Scotty Werth</w:t>
      </w:r>
      <w:r w:rsidR="002F1891">
        <w:t>,</w:t>
      </w:r>
      <w:r>
        <w:t xml:space="preserve"> was named CC Chief of EMS, even though he personally…as well as…. the Kingston EMS Division </w:t>
      </w:r>
      <w:r w:rsidR="00537341">
        <w:t>were</w:t>
      </w:r>
      <w:r>
        <w:t xml:space="preserve"> being sued by the family of James Elvord, who died of gunshots wounds while being treated by Kingston EMS paramedics. Elvord’s family argued that Director Werth ordered responders to stop treating the victim in the mistaken belief that Elvord had a gunshot wound to the head and was already dead. </w:t>
      </w:r>
    </w:p>
    <w:p w14:paraId="785A2A59" w14:textId="44B56542" w:rsidR="009A5F92" w:rsidRDefault="00B56DB2" w:rsidP="00B56DB2">
      <w:pPr>
        <w:pStyle w:val="CourseContentText"/>
      </w:pPr>
      <w:r>
        <w:t xml:space="preserve">Ten African American firefighters and paramedics filed a racial discrimination suit accusing Central City of tolerating a racist work environment within its first responder employees. The suit names about </w:t>
      </w:r>
      <w:r w:rsidR="002F1891">
        <w:t>10</w:t>
      </w:r>
      <w:r>
        <w:t xml:space="preserve"> white male firefighters who were accused or convicted of crimes— including assault (sometimes with knives), sexual harassment (emailing images of their genitals to female colleagues), illegal possession of a firearm, public nudity in the firehouse, and stalking— but never disciplined. However, the city always punished or terminated black firefighters accused or convicted of similar crimes. The lawsuit also alleged that the department purposefully allowed a current promotions list (which had many black candidates on it) to expire.</w:t>
      </w:r>
    </w:p>
    <w:p w14:paraId="47601F07" w14:textId="3A667562" w:rsidR="00DD27F7" w:rsidRDefault="00DD27F7">
      <w:r>
        <w:br w:type="page"/>
      </w:r>
    </w:p>
    <w:p w14:paraId="07B1F803" w14:textId="64D9BB18" w:rsidR="00474A96" w:rsidRDefault="00DD27F7" w:rsidP="00DD27F7">
      <w:pPr>
        <w:pStyle w:val="Heading2"/>
      </w:pPr>
      <w:bookmarkStart w:id="173" w:name="_Toc187070174"/>
      <w:r w:rsidRPr="00DD27F7">
        <w:lastRenderedPageBreak/>
        <w:t>PIO Activities: 95% is Preparation</w:t>
      </w:r>
      <w:bookmarkEnd w:id="173"/>
    </w:p>
    <w:p w14:paraId="06F4A95E" w14:textId="7D56D309" w:rsidR="00E966B7" w:rsidRDefault="00227B79" w:rsidP="00227B79">
      <w:pPr>
        <w:pStyle w:val="CourseContentText"/>
        <w:jc w:val="center"/>
      </w:pPr>
      <w:r>
        <w:rPr>
          <w:noProof/>
        </w:rPr>
        <w:drawing>
          <wp:inline distT="0" distB="0" distL="0" distR="0" wp14:anchorId="06EAF071" wp14:editId="4FE06922">
            <wp:extent cx="5299456" cy="2980944"/>
            <wp:effectExtent l="19050" t="19050" r="15875" b="10160"/>
            <wp:docPr id="938542966" name="Picture 5" descr="PIO Activities: 95% is Preparation &#10;Develop relationships with community stakeholders, media outlets, and other PIOs&#10;News release&#10;Speeches and events&#10;Community education programs&#10;Social media&#10;Agency visits &#10;Training for communication team members&#10;Creating risk communication plans + backup systems&#10;Customer Ser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42966" name="Picture 5" descr="PIO Activities: 95% is Preparation &#10;Develop relationships with community stakeholders, media outlets, and other PIOs&#10;News release&#10;Speeches and events&#10;Community education programs&#10;Social media&#10;Agency visits &#10;Training for communication team members&#10;Creating risk communication plans + backup systems&#10;Customer Service&#10;"/>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FEDFB15" w14:textId="43DB9633" w:rsidR="00CF27C5" w:rsidRDefault="0040263B" w:rsidP="00CF27C5">
      <w:pPr>
        <w:pStyle w:val="Slide"/>
      </w:pPr>
      <w:r>
        <w:t>Visual</w:t>
      </w:r>
      <w:r w:rsidR="00CF27C5">
        <w:t xml:space="preserve"> </w:t>
      </w:r>
      <w:r w:rsidR="00DF4ADD">
        <w:t>5</w:t>
      </w:r>
      <w:r w:rsidR="00CF27C5">
        <w:t xml:space="preserve">, </w:t>
      </w:r>
      <w:r w:rsidR="00DF4ADD">
        <w:t>PIO Activities: 95% is Preparation</w:t>
      </w:r>
    </w:p>
    <w:p w14:paraId="67C64EFC" w14:textId="77777777" w:rsidR="00CF27C5" w:rsidRPr="001F33D9" w:rsidRDefault="00CF27C5" w:rsidP="00CF27C5">
      <w:pPr>
        <w:pStyle w:val="CourseContentText"/>
      </w:pPr>
    </w:p>
    <w:p w14:paraId="568C62C2" w14:textId="37A3F0B9" w:rsidR="00CF27C5" w:rsidRDefault="00DD27F7" w:rsidP="00DD27F7">
      <w:pPr>
        <w:pStyle w:val="Heading2"/>
      </w:pPr>
      <w:bookmarkStart w:id="174" w:name="_Toc187070175"/>
      <w:r w:rsidRPr="00DD27F7">
        <w:lastRenderedPageBreak/>
        <w:t>PIO Activities: 5% is Crisis</w:t>
      </w:r>
      <w:bookmarkEnd w:id="174"/>
    </w:p>
    <w:p w14:paraId="3EB78C43" w14:textId="7D5442B1" w:rsidR="00626083" w:rsidRDefault="0011167A" w:rsidP="0011167A">
      <w:pPr>
        <w:pStyle w:val="CourseContentText"/>
        <w:jc w:val="center"/>
      </w:pPr>
      <w:r>
        <w:rPr>
          <w:noProof/>
        </w:rPr>
        <w:drawing>
          <wp:inline distT="0" distB="0" distL="0" distR="0" wp14:anchorId="248F6E73" wp14:editId="093BA2C7">
            <wp:extent cx="5299456" cy="2980944"/>
            <wp:effectExtent l="19050" t="19050" r="15875" b="10160"/>
            <wp:docPr id="1409616166" name="Picture 6" descr="PIO Activities: 5% is Crisis&#10;Issue emergency messages and directions.&#10;Serve as PIO in Incident Command System.&#10;Follow National Incident Management System (NIMS) guidelines to respond + recover.&#10;Stand up Joint Information Center (JIC).&#10;Work with survivors.&#10;Coordinate with community partners.&#10;Utilize the National Response Framework (ESF#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16166" name="Picture 6" descr="PIO Activities: 5% is Crisis&#10;Issue emergency messages and directions.&#10;Serve as PIO in Incident Command System.&#10;Follow National Incident Management System (NIMS) guidelines to respond + recover.&#10;Stand up Joint Information Center (JIC).&#10;Work with survivors.&#10;Coordinate with community partners.&#10;Utilize the National Response Framework (ESF#15)."/>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4342499" w14:textId="587BA0AE" w:rsidR="00626083" w:rsidRDefault="0040263B" w:rsidP="00626083">
      <w:pPr>
        <w:pStyle w:val="Slide"/>
      </w:pPr>
      <w:r>
        <w:t>Visual</w:t>
      </w:r>
      <w:r w:rsidR="00626083">
        <w:t xml:space="preserve"> 6, PIO Activities: 5% is Crisis</w:t>
      </w:r>
    </w:p>
    <w:p w14:paraId="2F6CBB6E" w14:textId="77777777" w:rsidR="00626083" w:rsidRPr="001F33D9" w:rsidRDefault="00626083" w:rsidP="00626083">
      <w:pPr>
        <w:pStyle w:val="CourseContentText"/>
      </w:pPr>
    </w:p>
    <w:p w14:paraId="71B1B54B" w14:textId="3424AECA" w:rsidR="004477F9" w:rsidRDefault="003357D4" w:rsidP="004477F9">
      <w:pPr>
        <w:pStyle w:val="Heading2"/>
      </w:pPr>
      <w:bookmarkStart w:id="175" w:name="_Toc187070176"/>
      <w:r>
        <w:lastRenderedPageBreak/>
        <w:t>Risk vs Crisis</w:t>
      </w:r>
      <w:bookmarkEnd w:id="175"/>
    </w:p>
    <w:p w14:paraId="4984E3A0" w14:textId="0C665E7A" w:rsidR="004477F9" w:rsidRDefault="0011167A" w:rsidP="004477F9">
      <w:pPr>
        <w:pStyle w:val="CourseContentText"/>
        <w:jc w:val="center"/>
      </w:pPr>
      <w:r>
        <w:rPr>
          <w:noProof/>
        </w:rPr>
        <w:drawing>
          <wp:inline distT="0" distB="0" distL="0" distR="0" wp14:anchorId="4E4319EE" wp14:editId="11A1DA2D">
            <wp:extent cx="5299456" cy="2980944"/>
            <wp:effectExtent l="19050" t="19050" r="15875" b="10160"/>
            <wp:docPr id="1602822374" name="Picture 7" descr="Risk vs. Crisis&#10;RISK: It HAS NOT happened &#10;CRISIS: It HAS happen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22374" name="Picture 7" descr="Risk vs. Crisis&#10;RISK: It HAS NOT happened &#10;CRISIS: It HAS happened &#10;"/>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A1D41D4" w14:textId="4CF81D93" w:rsidR="004477F9" w:rsidRDefault="0040263B" w:rsidP="004477F9">
      <w:pPr>
        <w:pStyle w:val="Slide"/>
      </w:pPr>
      <w:r>
        <w:t>Visual</w:t>
      </w:r>
      <w:r w:rsidR="004477F9">
        <w:t xml:space="preserve"> </w:t>
      </w:r>
      <w:r w:rsidR="00500F8C">
        <w:t>7</w:t>
      </w:r>
      <w:r w:rsidR="004477F9">
        <w:t xml:space="preserve">, </w:t>
      </w:r>
      <w:r w:rsidR="00500F8C">
        <w:t>Risk vs. Crisis</w:t>
      </w:r>
    </w:p>
    <w:p w14:paraId="7BA8DF10" w14:textId="7E524389" w:rsidR="00DD27F7" w:rsidRDefault="00DD27F7">
      <w:r>
        <w:br w:type="page"/>
      </w:r>
    </w:p>
    <w:p w14:paraId="34F5DBE7" w14:textId="10F3A312" w:rsidR="00DE6621" w:rsidRDefault="00DD27F7" w:rsidP="00DD27F7">
      <w:pPr>
        <w:pStyle w:val="Heading2"/>
      </w:pPr>
      <w:bookmarkStart w:id="176" w:name="_Toc187070177"/>
      <w:r w:rsidRPr="00DD27F7">
        <w:lastRenderedPageBreak/>
        <w:t>Crisis Can Originate from...</w:t>
      </w:r>
      <w:bookmarkEnd w:id="176"/>
    </w:p>
    <w:p w14:paraId="5CE13D56" w14:textId="37B12DA7" w:rsidR="00DE6621" w:rsidRDefault="0011167A" w:rsidP="0011167A">
      <w:pPr>
        <w:pStyle w:val="CourseContentText"/>
        <w:jc w:val="center"/>
      </w:pPr>
      <w:r>
        <w:rPr>
          <w:noProof/>
        </w:rPr>
        <w:drawing>
          <wp:inline distT="0" distB="0" distL="0" distR="0" wp14:anchorId="2331201C" wp14:editId="04281B09">
            <wp:extent cx="5299456" cy="2980944"/>
            <wp:effectExtent l="19050" t="19050" r="15875" b="10160"/>
            <wp:docPr id="1955068832" name="Picture 8" descr="Crisis Can Originate from...&#10;Integrity or reputation issue &#10;Internal problem exposed &#10;Employee behavior in public &#10;Community Emergenc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68832" name="Picture 8" descr="Crisis Can Originate from...&#10;Integrity or reputation issue &#10;Internal problem exposed &#10;Employee behavior in public &#10;Community Emergencies&#10;"/>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A6A4816" w14:textId="0BFC2529" w:rsidR="00DE6621" w:rsidRDefault="0040263B" w:rsidP="00DE6621">
      <w:pPr>
        <w:pStyle w:val="Slide"/>
      </w:pPr>
      <w:r>
        <w:t>Visual</w:t>
      </w:r>
      <w:r w:rsidR="00DE6621">
        <w:t xml:space="preserve"> </w:t>
      </w:r>
      <w:r w:rsidR="007C1969">
        <w:t>8</w:t>
      </w:r>
      <w:r w:rsidR="00DE6621">
        <w:t xml:space="preserve">, </w:t>
      </w:r>
      <w:r w:rsidR="007C1969">
        <w:t>Crisis Can Originate from…</w:t>
      </w:r>
    </w:p>
    <w:p w14:paraId="7619BE38" w14:textId="60EFBFB0" w:rsidR="007D6771" w:rsidRDefault="00DD27F7" w:rsidP="00DD27F7">
      <w:pPr>
        <w:pStyle w:val="Heading2"/>
      </w:pPr>
      <w:bookmarkStart w:id="177" w:name="_Toc187070178"/>
      <w:r w:rsidRPr="00DD27F7">
        <w:lastRenderedPageBreak/>
        <w:t>Example: Single Organization Crisis</w:t>
      </w:r>
      <w:bookmarkEnd w:id="177"/>
    </w:p>
    <w:p w14:paraId="1F73072F" w14:textId="5EC0837C" w:rsidR="004477F9" w:rsidRDefault="0011167A" w:rsidP="0011167A">
      <w:pPr>
        <w:pStyle w:val="CourseContentText"/>
        <w:jc w:val="center"/>
      </w:pPr>
      <w:r>
        <w:rPr>
          <w:noProof/>
        </w:rPr>
        <w:drawing>
          <wp:inline distT="0" distB="0" distL="0" distR="0" wp14:anchorId="1A8120F0" wp14:editId="63D8830B">
            <wp:extent cx="5299456" cy="2980944"/>
            <wp:effectExtent l="19050" t="19050" r="15875" b="10160"/>
            <wp:docPr id="926877536" name="Picture 9" descr="Example: Single Organization Crisis&#10;Employee&#10;Arrested&#10;Drug and/or alcohol problem&#10;Embezzl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877536" name="Picture 9" descr="Example: Single Organization Crisis&#10;Employee&#10;Arrested&#10;Drug and/or alcohol problem&#10;Embezzlement&#10;"/>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FED89EC" w14:textId="69058AE8" w:rsidR="00FC484E" w:rsidRDefault="0040263B" w:rsidP="008A439B">
      <w:pPr>
        <w:pStyle w:val="Slide"/>
      </w:pPr>
      <w:r>
        <w:t>Visual</w:t>
      </w:r>
      <w:r w:rsidR="00F40EDA">
        <w:t xml:space="preserve"> </w:t>
      </w:r>
      <w:r w:rsidR="008A439B">
        <w:t>9</w:t>
      </w:r>
      <w:r w:rsidR="00F40EDA">
        <w:t xml:space="preserve">, </w:t>
      </w:r>
      <w:r w:rsidR="008A439B">
        <w:t>Example: Single Organization C</w:t>
      </w:r>
      <w:r w:rsidR="00F40EDA">
        <w:t>risis</w:t>
      </w:r>
    </w:p>
    <w:p w14:paraId="2CFC88A0" w14:textId="77777777" w:rsidR="00A774A4" w:rsidRPr="00A774A4" w:rsidRDefault="00A774A4" w:rsidP="00A774A4">
      <w:pPr>
        <w:pStyle w:val="CourseContentText"/>
      </w:pPr>
    </w:p>
    <w:p w14:paraId="59961221" w14:textId="4BA6443B" w:rsidR="00F40EDA" w:rsidRDefault="008A439B" w:rsidP="00F40EDA">
      <w:pPr>
        <w:pStyle w:val="CourseContentText"/>
      </w:pPr>
      <w:r w:rsidRPr="008A439B">
        <w:t>Can you think of other examples?</w:t>
      </w:r>
    </w:p>
    <w:p w14:paraId="7E123819" w14:textId="56CCB188" w:rsidR="007D6771" w:rsidRPr="001F33D9" w:rsidRDefault="00524C9B" w:rsidP="00524C9B">
      <w:pPr>
        <w:pStyle w:val="Heading2"/>
      </w:pPr>
      <w:bookmarkStart w:id="178" w:name="_Toc187070179"/>
      <w:r w:rsidRPr="00524C9B">
        <w:lastRenderedPageBreak/>
        <w:t>Multiple Organization Crisis</w:t>
      </w:r>
      <w:bookmarkEnd w:id="178"/>
    </w:p>
    <w:p w14:paraId="2EE84D21" w14:textId="4A832418" w:rsidR="00F40EDA" w:rsidRDefault="0011167A" w:rsidP="0011167A">
      <w:pPr>
        <w:pStyle w:val="CourseContentText"/>
        <w:jc w:val="center"/>
      </w:pPr>
      <w:r>
        <w:rPr>
          <w:noProof/>
        </w:rPr>
        <w:drawing>
          <wp:inline distT="0" distB="0" distL="0" distR="0" wp14:anchorId="240C982B" wp14:editId="38B71CCC">
            <wp:extent cx="5299456" cy="2980944"/>
            <wp:effectExtent l="19050" t="19050" r="15875" b="10160"/>
            <wp:docPr id="987108067" name="Picture 10" descr="Multiple Organization Crisis&#10;Active shooter&#10;Escaped prisoner security at prison &#10;DC Subway fire&#10;Hurricane respon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108067" name="Picture 10" descr="Multiple Organization Crisis&#10;Active shooter&#10;Escaped prisoner security at prison &#10;DC Subway fire&#10;Hurricane response "/>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0129EC5" w14:textId="14AEC478" w:rsidR="00E0740A" w:rsidRDefault="0040263B" w:rsidP="00E0740A">
      <w:pPr>
        <w:pStyle w:val="Slide"/>
      </w:pPr>
      <w:r>
        <w:t>Visual</w:t>
      </w:r>
      <w:r w:rsidR="00E0740A">
        <w:t xml:space="preserve"> </w:t>
      </w:r>
      <w:r w:rsidR="00205822">
        <w:t>10</w:t>
      </w:r>
      <w:r w:rsidR="00E0740A">
        <w:t xml:space="preserve">, </w:t>
      </w:r>
      <w:r w:rsidR="00205822">
        <w:t>Multiple</w:t>
      </w:r>
      <w:r w:rsidR="00E0740A">
        <w:t xml:space="preserve"> Organization Crisis</w:t>
      </w:r>
    </w:p>
    <w:p w14:paraId="0561A5CA" w14:textId="77777777" w:rsidR="00E0740A" w:rsidRPr="00A774A4" w:rsidRDefault="00E0740A" w:rsidP="00E0740A">
      <w:pPr>
        <w:pStyle w:val="CourseContentText"/>
      </w:pPr>
    </w:p>
    <w:p w14:paraId="0E21EF08" w14:textId="34BC1098" w:rsidR="00E0740A" w:rsidRDefault="00E0740A" w:rsidP="00E0740A">
      <w:pPr>
        <w:pStyle w:val="CourseContentText"/>
      </w:pPr>
      <w:r w:rsidRPr="008A439B">
        <w:t xml:space="preserve">Can you think of </w:t>
      </w:r>
      <w:r w:rsidR="0061300B">
        <w:t>o</w:t>
      </w:r>
      <w:r w:rsidRPr="008A439B">
        <w:t>ther examples?</w:t>
      </w:r>
    </w:p>
    <w:p w14:paraId="206BD15A" w14:textId="1C64DF51" w:rsidR="00524C9B" w:rsidRDefault="00524C9B">
      <w:r>
        <w:br w:type="page"/>
      </w:r>
    </w:p>
    <w:p w14:paraId="64D7D75A" w14:textId="7AEA81C6" w:rsidR="007D6771" w:rsidRPr="001F33D9" w:rsidRDefault="00524C9B" w:rsidP="00524C9B">
      <w:pPr>
        <w:pStyle w:val="Heading2"/>
      </w:pPr>
      <w:bookmarkStart w:id="179" w:name="_Toc187070180"/>
      <w:r w:rsidRPr="00524C9B">
        <w:lastRenderedPageBreak/>
        <w:t>PIO Primary Goal</w:t>
      </w:r>
      <w:bookmarkEnd w:id="179"/>
    </w:p>
    <w:p w14:paraId="0A6D5997" w14:textId="5B29BA30" w:rsidR="00E0740A" w:rsidRDefault="0011167A" w:rsidP="0011167A">
      <w:pPr>
        <w:pStyle w:val="CourseContentText"/>
        <w:jc w:val="center"/>
      </w:pPr>
      <w:r>
        <w:rPr>
          <w:noProof/>
        </w:rPr>
        <w:drawing>
          <wp:inline distT="0" distB="0" distL="0" distR="0" wp14:anchorId="6AD8B70D" wp14:editId="4E3A96C7">
            <wp:extent cx="5299456" cy="2980944"/>
            <wp:effectExtent l="19050" t="19050" r="15875" b="10160"/>
            <wp:docPr id="287853508" name="Picture 11" descr="PIO Primary Goal&#10;Get the right information to the right people at the right time so everyone is empowered to make the right decis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53508" name="Picture 11" descr="PIO Primary Goal&#10;Get the right information to the right people at the right time so everyone is empowered to make the right decisions.&#10;"/>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A9878A0" w14:textId="4E1C6C68" w:rsidR="007B4D8B" w:rsidRDefault="0040263B" w:rsidP="007B4D8B">
      <w:pPr>
        <w:pStyle w:val="Slide"/>
      </w:pPr>
      <w:r>
        <w:t>Visual</w:t>
      </w:r>
      <w:r w:rsidR="007B4D8B">
        <w:t xml:space="preserve"> 11, PIO Primary Goal</w:t>
      </w:r>
    </w:p>
    <w:p w14:paraId="1658503E" w14:textId="77777777" w:rsidR="007B4D8B" w:rsidRPr="00A774A4" w:rsidRDefault="007B4D8B" w:rsidP="007B4D8B">
      <w:pPr>
        <w:pStyle w:val="CourseContentText"/>
      </w:pPr>
    </w:p>
    <w:p w14:paraId="65CB2F2E" w14:textId="77777777" w:rsidR="004F5C32" w:rsidRPr="001F33D9" w:rsidRDefault="004F5C32" w:rsidP="007B4D8B">
      <w:pPr>
        <w:pStyle w:val="CourseContentText"/>
      </w:pPr>
    </w:p>
    <w:p w14:paraId="43F64D2B" w14:textId="64DA0F7A" w:rsidR="004477F9" w:rsidRDefault="00C50011" w:rsidP="004477F9">
      <w:pPr>
        <w:pStyle w:val="Heading2"/>
      </w:pPr>
      <w:bookmarkStart w:id="180" w:name="_Toc187070181"/>
      <w:r>
        <w:lastRenderedPageBreak/>
        <w:t xml:space="preserve">Objectives During a </w:t>
      </w:r>
      <w:r w:rsidR="00524C9B">
        <w:t>Crisis</w:t>
      </w:r>
      <w:bookmarkEnd w:id="180"/>
    </w:p>
    <w:p w14:paraId="5AFB3253" w14:textId="5846EBC9" w:rsidR="004477F9" w:rsidRDefault="004F66B0" w:rsidP="004477F9">
      <w:pPr>
        <w:pStyle w:val="CourseContentText"/>
        <w:jc w:val="center"/>
      </w:pPr>
      <w:r>
        <w:rPr>
          <w:noProof/>
        </w:rPr>
        <w:drawing>
          <wp:inline distT="0" distB="0" distL="0" distR="0" wp14:anchorId="33D06725" wp14:editId="5B831146">
            <wp:extent cx="5299456" cy="2980944"/>
            <wp:effectExtent l="19050" t="19050" r="15875" b="10160"/>
            <wp:docPr id="999988629" name="Picture 12" descr="Objectives During a Crisis&#10;Be a credible, reliable source of official information and facts.&#10;Understand what happened.&#10;Know what to do/how to respond.&#10;Communicate honestly.&#10;Utilize media to tell our story. &#10;Maintain posi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88629" name="Picture 12" descr="Objectives During a Crisis&#10;Be a credible, reliable source of official information and facts.&#10;Understand what happened.&#10;Know what to do/how to respond.&#10;Communicate honestly.&#10;Utilize media to tell our story. &#10;Maintain positive imag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1C693D5" w14:textId="3377BE47" w:rsidR="004477F9" w:rsidRDefault="0040263B" w:rsidP="004477F9">
      <w:pPr>
        <w:pStyle w:val="Slide"/>
      </w:pPr>
      <w:r>
        <w:t>Visual</w:t>
      </w:r>
      <w:r w:rsidR="004477F9">
        <w:t xml:space="preserve"> </w:t>
      </w:r>
      <w:r w:rsidR="00244E8D">
        <w:t>12</w:t>
      </w:r>
      <w:r w:rsidR="004477F9">
        <w:t xml:space="preserve">, </w:t>
      </w:r>
      <w:r w:rsidR="00244E8D">
        <w:t>Objectives During a Crisis</w:t>
      </w:r>
    </w:p>
    <w:p w14:paraId="288448B2" w14:textId="77777777" w:rsidR="00524C9B" w:rsidRDefault="00524C9B">
      <w:r>
        <w:br w:type="page"/>
      </w:r>
    </w:p>
    <w:p w14:paraId="23181CF9" w14:textId="7ED68CC6" w:rsidR="00C227ED" w:rsidRPr="001F33D9" w:rsidRDefault="00524C9B" w:rsidP="00524C9B">
      <w:pPr>
        <w:pStyle w:val="Heading2"/>
      </w:pPr>
      <w:bookmarkStart w:id="181" w:name="_Toc187070182"/>
      <w:r w:rsidRPr="00524C9B">
        <w:lastRenderedPageBreak/>
        <w:t>Disclosure with Minimal Delay</w:t>
      </w:r>
      <w:bookmarkEnd w:id="181"/>
    </w:p>
    <w:p w14:paraId="41AFF0E9" w14:textId="31A5C722" w:rsidR="004477F9" w:rsidRDefault="004F66B0" w:rsidP="004F66B0">
      <w:pPr>
        <w:pStyle w:val="CourseContentText"/>
        <w:jc w:val="center"/>
      </w:pPr>
      <w:r>
        <w:rPr>
          <w:noProof/>
        </w:rPr>
        <w:drawing>
          <wp:inline distT="0" distB="0" distL="0" distR="0" wp14:anchorId="3FD541C3" wp14:editId="5ADFEC8F">
            <wp:extent cx="5299456" cy="2980944"/>
            <wp:effectExtent l="19050" t="19050" r="15875" b="10160"/>
            <wp:docPr id="1553803594" name="Picture 13" descr="Disclosure with Minimal Delay&#10;To control crisis messaging and reassure community, release verified information as soon as possible.&#10;Goal: 3 minutes to get general statement posted on social media.&#10;1 hour (or less) from onset of crisis to implement your communications plan.&#10;Do not speculate if information is not verifi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03594" name="Picture 13" descr="Disclosure with Minimal Delay&#10;To control crisis messaging and reassure community, release verified information as soon as possible.&#10;Goal: 3 minutes to get general statement posted on social media.&#10;1 hour (or less) from onset of crisis to implement your communications plan.&#10;Do not speculate if information is not verified.&#10;"/>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6883CA0" w14:textId="13CB843C" w:rsidR="00FE2F75" w:rsidRDefault="0040263B" w:rsidP="0015678B">
      <w:pPr>
        <w:pStyle w:val="Slide"/>
      </w:pPr>
      <w:r>
        <w:t>Visual</w:t>
      </w:r>
      <w:r w:rsidR="00FE2F75">
        <w:t xml:space="preserve"> 13, Disclosure with Minimal Delay</w:t>
      </w:r>
    </w:p>
    <w:p w14:paraId="51D5034A" w14:textId="49F9CBC0" w:rsidR="00524C9B" w:rsidRDefault="00524C9B">
      <w:r>
        <w:br w:type="page"/>
      </w:r>
    </w:p>
    <w:p w14:paraId="0F0A6290" w14:textId="5A1A3CAC" w:rsidR="007D6771" w:rsidRDefault="00524C9B" w:rsidP="00524C9B">
      <w:pPr>
        <w:pStyle w:val="Heading2"/>
      </w:pPr>
      <w:bookmarkStart w:id="182" w:name="_Toc187070183"/>
      <w:r w:rsidRPr="00524C9B">
        <w:lastRenderedPageBreak/>
        <w:t>Communication Tools</w:t>
      </w:r>
      <w:bookmarkEnd w:id="182"/>
    </w:p>
    <w:p w14:paraId="687EA332" w14:textId="32DAE2F2" w:rsidR="00FE2F75" w:rsidRDefault="004F66B0" w:rsidP="004F66B0">
      <w:pPr>
        <w:pStyle w:val="CourseContentText"/>
        <w:jc w:val="center"/>
      </w:pPr>
      <w:r>
        <w:rPr>
          <w:noProof/>
        </w:rPr>
        <w:drawing>
          <wp:inline distT="0" distB="0" distL="0" distR="0" wp14:anchorId="12411FC7" wp14:editId="1A3ABFE1">
            <wp:extent cx="5299456" cy="2980944"/>
            <wp:effectExtent l="19050" t="19050" r="15875" b="10160"/>
            <wp:docPr id="1956350824" name="Picture 14" descr="Communication Tools&#10;Traditional Media&#10;TV, radio and print&#10;Social Media&#10;Facebook, Instagram, etc.&#10;Your Channels&#10;Website, blog, emails, and texts&#10;Criticism on Social Media&#10;Keep an eye on your channels. Watch for rumors and mis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50824" name="Picture 14" descr="Communication Tools&#10;Traditional Media&#10;TV, radio and print&#10;Social Media&#10;Facebook, Instagram, etc.&#10;Your Channels&#10;Website, blog, emails, and texts&#10;Criticism on Social Media&#10;Keep an eye on your channels. Watch for rumors and misinformation.&#10;"/>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729E891" w14:textId="04788D52" w:rsidR="00DF7572" w:rsidRDefault="0040263B" w:rsidP="00DF7572">
      <w:pPr>
        <w:pStyle w:val="Slide"/>
      </w:pPr>
      <w:r>
        <w:t>Visual</w:t>
      </w:r>
      <w:r w:rsidR="00DF7572">
        <w:t xml:space="preserve"> 14, Communication Tools</w:t>
      </w:r>
    </w:p>
    <w:p w14:paraId="10D57249" w14:textId="0D37EED3" w:rsidR="00524C9B" w:rsidRDefault="00524C9B">
      <w:r>
        <w:br w:type="page"/>
      </w:r>
    </w:p>
    <w:p w14:paraId="35D1CE20" w14:textId="70A43A13" w:rsidR="007D6771" w:rsidRDefault="00524C9B" w:rsidP="00524C9B">
      <w:pPr>
        <w:pStyle w:val="Heading2"/>
      </w:pPr>
      <w:bookmarkStart w:id="183" w:name="_Toc187070184"/>
      <w:r w:rsidRPr="00524C9B">
        <w:lastRenderedPageBreak/>
        <w:t>7 C</w:t>
      </w:r>
      <w:r w:rsidR="00304390">
        <w:t>’</w:t>
      </w:r>
      <w:r w:rsidRPr="00524C9B">
        <w:t>s of Communication</w:t>
      </w:r>
      <w:bookmarkEnd w:id="183"/>
    </w:p>
    <w:p w14:paraId="4F8DC361" w14:textId="7EE32F1A" w:rsidR="007D6771" w:rsidRDefault="0079521E" w:rsidP="004F66B0">
      <w:pPr>
        <w:pStyle w:val="CourseContentText"/>
        <w:jc w:val="center"/>
      </w:pPr>
      <w:r>
        <w:rPr>
          <w:noProof/>
        </w:rPr>
        <w:drawing>
          <wp:inline distT="0" distB="0" distL="0" distR="0" wp14:anchorId="1A714FF3" wp14:editId="09A1AB71">
            <wp:extent cx="5299456" cy="2980944"/>
            <wp:effectExtent l="19050" t="19050" r="15875" b="10160"/>
            <wp:docPr id="1979687300" name="Picture 4" descr="7 C's of Communication &#10;Diagram showing the 7 Cs of communication: Completeness; Correctness; Conciseness; Courtesy; Clarity; Consideration; Concret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87300" name="Picture 4" descr="7 C's of Communication &#10;Diagram showing the 7 Cs of communication: Completeness; Correctness; Conciseness; Courtesy; Clarity; Consideration; Concreteness"/>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18FA892" w14:textId="5460B602" w:rsidR="00E031CE" w:rsidRDefault="0040263B" w:rsidP="00E031CE">
      <w:pPr>
        <w:pStyle w:val="Slide"/>
      </w:pPr>
      <w:r>
        <w:t>Visual</w:t>
      </w:r>
      <w:r w:rsidR="00E031CE">
        <w:t xml:space="preserve"> 15, </w:t>
      </w:r>
      <w:r w:rsidR="003043CC">
        <w:t>7 C</w:t>
      </w:r>
      <w:r w:rsidR="00304390">
        <w:t>’</w:t>
      </w:r>
      <w:r w:rsidR="003043CC">
        <w:t>s of Communication</w:t>
      </w:r>
    </w:p>
    <w:p w14:paraId="6F42BCCE" w14:textId="77777777" w:rsidR="00E031CE" w:rsidRDefault="00E031CE" w:rsidP="00E031CE">
      <w:pPr>
        <w:pStyle w:val="CourseContentText"/>
      </w:pPr>
    </w:p>
    <w:p w14:paraId="52B161AB" w14:textId="2DF05210" w:rsidR="003C4DE1" w:rsidRPr="00FD038A" w:rsidRDefault="003C4DE1" w:rsidP="00796610">
      <w:pPr>
        <w:pStyle w:val="CourseContentText"/>
        <w:numPr>
          <w:ilvl w:val="0"/>
          <w:numId w:val="292"/>
        </w:numPr>
        <w:ind w:left="360"/>
        <w:rPr>
          <w:b/>
          <w:bCs/>
        </w:rPr>
      </w:pPr>
      <w:r w:rsidRPr="00FD038A">
        <w:rPr>
          <w:b/>
          <w:bCs/>
        </w:rPr>
        <w:t>Completeness</w:t>
      </w:r>
    </w:p>
    <w:p w14:paraId="79FCACC4" w14:textId="5BCD94A3" w:rsidR="003C4DE1" w:rsidRDefault="003C4DE1" w:rsidP="003C4DE1">
      <w:pPr>
        <w:pStyle w:val="CourseContentText"/>
      </w:pPr>
      <w:r>
        <w:t>This is one of the most significant aspects of effective communication. Completeness refers to giving full information about something rather than just saying it in bits and pieces. It’s the right of the recipient to receive access to the whole chunk of information to be able to follow the sender’s line of reasoning in regard to the matter being discussed.</w:t>
      </w:r>
    </w:p>
    <w:p w14:paraId="6A75910A" w14:textId="5EB5D108" w:rsidR="003C4DE1" w:rsidRDefault="003C4DE1">
      <w:pPr>
        <w:pStyle w:val="CourseContentText"/>
        <w:numPr>
          <w:ilvl w:val="0"/>
          <w:numId w:val="285"/>
        </w:numPr>
      </w:pPr>
      <w:r>
        <w:t>For example, when Peter told “write a short passage on data science and send me”, Shawn couldn’t understand the context whatsoever. He had too many questions in his head about the topic, its length and the style of writing, where this piece of writing go</w:t>
      </w:r>
      <w:r w:rsidR="00581274">
        <w:t>,</w:t>
      </w:r>
      <w:r>
        <w:t xml:space="preserve"> etc.</w:t>
      </w:r>
    </w:p>
    <w:p w14:paraId="261FF101" w14:textId="2C31FA37" w:rsidR="003C4DE1" w:rsidRDefault="003C4DE1">
      <w:pPr>
        <w:pStyle w:val="CourseContentText"/>
        <w:numPr>
          <w:ilvl w:val="0"/>
          <w:numId w:val="285"/>
        </w:numPr>
      </w:pPr>
      <w:r>
        <w:t>Instead, Peter could frame his instructions as “Shawn, I want you to write a 100</w:t>
      </w:r>
      <w:r w:rsidR="00796610">
        <w:rPr>
          <w:rFonts w:ascii="Times New Roman" w:hAnsi="Times New Roman" w:cs="Times New Roman"/>
        </w:rPr>
        <w:t>‒</w:t>
      </w:r>
      <w:r w:rsidR="00796610">
        <w:t>200-word</w:t>
      </w:r>
      <w:r>
        <w:t xml:space="preserve"> short essay on the recent trends in data science. Submit it to me by the end of this day. I need it for our blog.”</w:t>
      </w:r>
    </w:p>
    <w:p w14:paraId="2D7EB034" w14:textId="77777777" w:rsidR="003C4DE1" w:rsidRDefault="003C4DE1" w:rsidP="003C4DE1">
      <w:pPr>
        <w:pStyle w:val="CourseContentText"/>
      </w:pPr>
      <w:r>
        <w:t>Completeness holds much higher salience during the delegation of tasks when the subordinates need detailed instructions to pursue a task at hand.</w:t>
      </w:r>
    </w:p>
    <w:p w14:paraId="6A21F586" w14:textId="77777777" w:rsidR="00524C9B" w:rsidRDefault="00524C9B">
      <w:r>
        <w:br w:type="page"/>
      </w:r>
    </w:p>
    <w:p w14:paraId="131513D9" w14:textId="03439088" w:rsidR="003C4DE1" w:rsidRPr="00FD038A" w:rsidRDefault="003C4DE1" w:rsidP="00796610">
      <w:pPr>
        <w:pStyle w:val="CourseContentText"/>
        <w:numPr>
          <w:ilvl w:val="0"/>
          <w:numId w:val="292"/>
        </w:numPr>
        <w:ind w:left="360"/>
        <w:rPr>
          <w:b/>
          <w:bCs/>
        </w:rPr>
      </w:pPr>
      <w:r w:rsidRPr="00FD038A">
        <w:rPr>
          <w:b/>
          <w:bCs/>
        </w:rPr>
        <w:lastRenderedPageBreak/>
        <w:t>Correctness</w:t>
      </w:r>
    </w:p>
    <w:p w14:paraId="2AA7344A" w14:textId="77777777" w:rsidR="003C4DE1" w:rsidRDefault="003C4DE1" w:rsidP="003C4DE1">
      <w:pPr>
        <w:pStyle w:val="CourseContentText"/>
      </w:pPr>
      <w:r>
        <w:t>The genuineness and the value of your speech lie in its correctness and authenticity. It’s better to keep quiet rather than talk about something that you aren’t so sure of. The correctness of the speech would reflect directly on your personality and so it should be given utmost prominence.</w:t>
      </w:r>
    </w:p>
    <w:p w14:paraId="391E464A" w14:textId="4445F36C" w:rsidR="003C4DE1" w:rsidRDefault="003C4DE1" w:rsidP="003C4DE1">
      <w:pPr>
        <w:pStyle w:val="CourseContentText"/>
      </w:pPr>
      <w:r>
        <w:t xml:space="preserve">The legitimacy of the </w:t>
      </w:r>
      <w:r w:rsidR="00D667D8">
        <w:t>information</w:t>
      </w:r>
      <w:r>
        <w:t xml:space="preserve">, the language </w:t>
      </w:r>
      <w:r w:rsidR="00D667D8">
        <w:t>used,</w:t>
      </w:r>
      <w:r>
        <w:t xml:space="preserve"> and grammar are some of the aspects of correctness amongst others.</w:t>
      </w:r>
    </w:p>
    <w:p w14:paraId="69AC1662" w14:textId="4E3D186F" w:rsidR="003C4DE1" w:rsidRDefault="003C4DE1" w:rsidP="003C4DE1">
      <w:pPr>
        <w:pStyle w:val="CourseContentText"/>
      </w:pPr>
      <w:r>
        <w:t xml:space="preserve">If your audience spots any errors or blunders in your speech, it is no longer </w:t>
      </w:r>
      <w:r w:rsidR="00D667D8">
        <w:t>valued,</w:t>
      </w:r>
      <w:r>
        <w:t xml:space="preserve"> and they are likely to be distracted. The credibility of the speaker would also receive a massive hit and therefore the effectiveness of the communication will be compromised.</w:t>
      </w:r>
    </w:p>
    <w:p w14:paraId="2508B77C" w14:textId="0A4DB2D5" w:rsidR="003C4DE1" w:rsidRPr="00FD038A" w:rsidRDefault="003C4DE1" w:rsidP="00796610">
      <w:pPr>
        <w:pStyle w:val="CourseContentText"/>
        <w:numPr>
          <w:ilvl w:val="0"/>
          <w:numId w:val="292"/>
        </w:numPr>
        <w:ind w:left="360"/>
        <w:rPr>
          <w:b/>
          <w:bCs/>
        </w:rPr>
      </w:pPr>
      <w:r w:rsidRPr="00FD038A">
        <w:rPr>
          <w:b/>
          <w:bCs/>
        </w:rPr>
        <w:t>Conciseness</w:t>
      </w:r>
    </w:p>
    <w:p w14:paraId="5A73CB64" w14:textId="77777777" w:rsidR="003C4DE1" w:rsidRDefault="003C4DE1" w:rsidP="003C4DE1">
      <w:pPr>
        <w:pStyle w:val="CourseContentText"/>
      </w:pPr>
      <w:r>
        <w:t>Conciseness is to keep the speech short and crisp. Nobody likes listening to someone who delivers long and draggy speeches because people lose interest and attention very easily. When interacting or delivering the speech, the ultimate objective is to make sure that the message is received in its intended form. Lack of conciseness will lead to the loss of essence in the content. Make sure to keep your speech brief and precise.</w:t>
      </w:r>
    </w:p>
    <w:p w14:paraId="0BEE6D9C" w14:textId="77777777" w:rsidR="003C4DE1" w:rsidRDefault="003C4DE1" w:rsidP="003C4DE1">
      <w:pPr>
        <w:pStyle w:val="CourseContentText"/>
      </w:pPr>
      <w:r>
        <w:t>For example,</w:t>
      </w:r>
    </w:p>
    <w:p w14:paraId="083A2ED8" w14:textId="3913FA84" w:rsidR="003C4DE1" w:rsidRDefault="003C4DE1">
      <w:pPr>
        <w:pStyle w:val="CourseContentText"/>
        <w:numPr>
          <w:ilvl w:val="0"/>
          <w:numId w:val="286"/>
        </w:numPr>
      </w:pPr>
      <w:r>
        <w:t>Intended message: “</w:t>
      </w:r>
      <w:r w:rsidR="00581274">
        <w:t>C</w:t>
      </w:r>
      <w:r>
        <w:t>ould you please receive Amanda from the airport?”</w:t>
      </w:r>
    </w:p>
    <w:p w14:paraId="681ED08C" w14:textId="4E7E6E2C" w:rsidR="003C4DE1" w:rsidRDefault="003C4DE1">
      <w:pPr>
        <w:pStyle w:val="CourseContentText"/>
        <w:numPr>
          <w:ilvl w:val="0"/>
          <w:numId w:val="286"/>
        </w:numPr>
      </w:pPr>
      <w:r>
        <w:t>Delivered method: “Yesterday was a tiring day. Last night I couldn’t sleep properly. My wife ha</w:t>
      </w:r>
      <w:r w:rsidR="00581274">
        <w:t>d a</w:t>
      </w:r>
      <w:r>
        <w:t xml:space="preserve"> severe migraine and she’s down. I couldn’t have breakfast in the </w:t>
      </w:r>
      <w:r w:rsidR="00D667D8">
        <w:t>morning,</w:t>
      </w:r>
      <w:r>
        <w:t xml:space="preserve"> and I am tired. Amanda has taken her flight from Indonesia last night. She would reach here in some time. It would be nice if someone could pick her up from the airport.”</w:t>
      </w:r>
    </w:p>
    <w:p w14:paraId="2F820C79" w14:textId="4CA0D5D1" w:rsidR="003C4DE1" w:rsidRDefault="003C4DE1" w:rsidP="003C4DE1">
      <w:pPr>
        <w:pStyle w:val="CourseContentText"/>
      </w:pPr>
      <w:r>
        <w:t xml:space="preserve">In this example, the message was simple. Yet, the sender makes it seem complicated and leaves the recipient feeling puzzled, </w:t>
      </w:r>
      <w:r w:rsidR="00D667D8">
        <w:t>irritated,</w:t>
      </w:r>
      <w:r>
        <w:t xml:space="preserve"> or exhausted. Also, he may deny the request. Such delivery of a message makes the message lose its value.</w:t>
      </w:r>
    </w:p>
    <w:p w14:paraId="746382F9" w14:textId="2A83A15E" w:rsidR="003C4DE1" w:rsidRPr="00FD038A" w:rsidRDefault="003C4DE1" w:rsidP="00796610">
      <w:pPr>
        <w:pStyle w:val="CourseContentText"/>
        <w:numPr>
          <w:ilvl w:val="0"/>
          <w:numId w:val="292"/>
        </w:numPr>
        <w:ind w:left="360"/>
        <w:rPr>
          <w:b/>
          <w:bCs/>
        </w:rPr>
      </w:pPr>
      <w:r w:rsidRPr="00FD038A">
        <w:rPr>
          <w:b/>
          <w:bCs/>
        </w:rPr>
        <w:t>Courtesy</w:t>
      </w:r>
    </w:p>
    <w:p w14:paraId="28A4899D" w14:textId="6DCA5BC2" w:rsidR="003C4DE1" w:rsidRDefault="003C4DE1" w:rsidP="003C4DE1">
      <w:pPr>
        <w:pStyle w:val="CourseContentText"/>
      </w:pPr>
      <w:r>
        <w:t xml:space="preserve">Courtesy refers to communicating with politeness, </w:t>
      </w:r>
      <w:r w:rsidR="00D667D8">
        <w:t>genuineness,</w:t>
      </w:r>
      <w:r>
        <w:t xml:space="preserve"> and respect for the person on the other side of the conversation. It will naturally scale up the value of communication. Courtesy is a tendency which stems out of empathy for people.</w:t>
      </w:r>
    </w:p>
    <w:p w14:paraId="72A445F7" w14:textId="63556E1E" w:rsidR="003C4DE1" w:rsidRDefault="003C4DE1" w:rsidP="003C4DE1">
      <w:pPr>
        <w:pStyle w:val="CourseContentText"/>
      </w:pPr>
      <w:r>
        <w:t>To be courteous doesn’t mean just use polite, magical phrases like “thank you”, “sorry”, “please”</w:t>
      </w:r>
      <w:r w:rsidR="00581274">
        <w:t>,</w:t>
      </w:r>
      <w:r>
        <w:t xml:space="preserve"> and “excuse me</w:t>
      </w:r>
      <w:r w:rsidR="00581274">
        <w:t>.</w:t>
      </w:r>
      <w:r>
        <w:t xml:space="preserve">” It also means to be honest, </w:t>
      </w:r>
      <w:r w:rsidR="00D667D8">
        <w:t>respectful,</w:t>
      </w:r>
      <w:r>
        <w:t xml:space="preserve"> and empathetic of people and not make sarcastic or any other form of passive-aggressive remarks.</w:t>
      </w:r>
    </w:p>
    <w:p w14:paraId="2A940AC9" w14:textId="75F2159A" w:rsidR="003C4DE1" w:rsidRDefault="003C4DE1">
      <w:pPr>
        <w:pStyle w:val="CourseContentText"/>
        <w:numPr>
          <w:ilvl w:val="0"/>
          <w:numId w:val="287"/>
        </w:numPr>
      </w:pPr>
      <w:r>
        <w:t>One classic example would be from the infamous movie “Mean Girls”</w:t>
      </w:r>
      <w:r w:rsidR="00581274">
        <w:t>,</w:t>
      </w:r>
      <w:r>
        <w:t xml:space="preserve"> where Regina would tell a fellow classmate about how she loves the skirt she was wearing. As the girl leaves, Regina would tell her friend Cady how that was the ugliest skirt she has ever seen. This is an example of how you should not communicate.</w:t>
      </w:r>
    </w:p>
    <w:p w14:paraId="05E50D63" w14:textId="45B6499A" w:rsidR="003C4DE1" w:rsidRDefault="003C4DE1" w:rsidP="003C4DE1">
      <w:pPr>
        <w:pStyle w:val="CourseContentText"/>
      </w:pPr>
      <w:r>
        <w:lastRenderedPageBreak/>
        <w:t>In many instances, people use the power of their intellect and status to belittle the plight of others. This is so especially among those who bully the perceivably weaker ones for their timidity, racial backgrounds, gender, and color</w:t>
      </w:r>
      <w:r w:rsidR="00581274">
        <w:t>,</w:t>
      </w:r>
      <w:r>
        <w:t xml:space="preserve"> among many other aspects.</w:t>
      </w:r>
    </w:p>
    <w:p w14:paraId="24C689D7" w14:textId="7F269C4E" w:rsidR="003C4DE1" w:rsidRPr="00FD038A" w:rsidRDefault="003C4DE1" w:rsidP="00796610">
      <w:pPr>
        <w:pStyle w:val="CourseContentText"/>
        <w:numPr>
          <w:ilvl w:val="0"/>
          <w:numId w:val="292"/>
        </w:numPr>
        <w:ind w:left="360"/>
        <w:rPr>
          <w:b/>
          <w:bCs/>
        </w:rPr>
      </w:pPr>
      <w:r w:rsidRPr="00FD038A">
        <w:rPr>
          <w:b/>
          <w:bCs/>
        </w:rPr>
        <w:t>Clarity</w:t>
      </w:r>
    </w:p>
    <w:p w14:paraId="6FA2D106" w14:textId="77777777" w:rsidR="003C4DE1" w:rsidRDefault="003C4DE1" w:rsidP="003C4DE1">
      <w:pPr>
        <w:pStyle w:val="CourseContentText"/>
      </w:pPr>
      <w:r>
        <w:t>Clarity is to transfer accurate and easily comprehendible messages to the receiver. Before choosing to talk, be clear about your goals for the conversation. Let the other person know what your objective is for the interaction. To make your speech clear, always use simple language rather than using intricate phrases that would make comprehension difficult.</w:t>
      </w:r>
    </w:p>
    <w:p w14:paraId="46334D98" w14:textId="5F6E5076" w:rsidR="003C4DE1" w:rsidRDefault="003C4DE1" w:rsidP="003C4DE1">
      <w:pPr>
        <w:pStyle w:val="CourseContentText"/>
      </w:pPr>
      <w:r>
        <w:t>The recipient shouldn’t be made to “read between the lines</w:t>
      </w:r>
      <w:r w:rsidR="00581274">
        <w:t>.</w:t>
      </w:r>
      <w:r>
        <w:t xml:space="preserve">” Even if the content is complicated in nature, try to divide your ideas, distill </w:t>
      </w:r>
      <w:r w:rsidR="006E7956">
        <w:t>it,</w:t>
      </w:r>
      <w:r>
        <w:t xml:space="preserve"> and make it as simple and clear as possible as that would make it easy for the receiver to grasp the information well.</w:t>
      </w:r>
    </w:p>
    <w:p w14:paraId="32A51C02" w14:textId="25EC4F8C" w:rsidR="003C4DE1" w:rsidRPr="00FD038A" w:rsidRDefault="003C4DE1" w:rsidP="00796610">
      <w:pPr>
        <w:pStyle w:val="CourseContentText"/>
        <w:numPr>
          <w:ilvl w:val="0"/>
          <w:numId w:val="292"/>
        </w:numPr>
        <w:ind w:left="360"/>
        <w:rPr>
          <w:b/>
          <w:bCs/>
        </w:rPr>
      </w:pPr>
      <w:r w:rsidRPr="00FD038A">
        <w:rPr>
          <w:b/>
          <w:bCs/>
        </w:rPr>
        <w:t>Consideration</w:t>
      </w:r>
    </w:p>
    <w:p w14:paraId="033055A4" w14:textId="394E37C9" w:rsidR="003C4DE1" w:rsidRDefault="003C4DE1" w:rsidP="003C4DE1">
      <w:pPr>
        <w:pStyle w:val="CourseContentText"/>
      </w:pPr>
      <w:r>
        <w:t xml:space="preserve">Consideration is quite </w:t>
      </w:r>
      <w:r w:rsidR="006E7956">
        <w:t>like</w:t>
      </w:r>
      <w:r>
        <w:t xml:space="preserve"> that of courtesy. It means to consider the other person and to address them putting you in their place. In other words, you talk to someone in a way you would want someone to talk to you.</w:t>
      </w:r>
    </w:p>
    <w:p w14:paraId="1C30633E" w14:textId="2CCC5F3D" w:rsidR="003C4DE1" w:rsidRDefault="003C4DE1">
      <w:pPr>
        <w:pStyle w:val="CourseContentText"/>
        <w:numPr>
          <w:ilvl w:val="0"/>
          <w:numId w:val="287"/>
        </w:numPr>
      </w:pPr>
      <w:r>
        <w:t xml:space="preserve">For example, if you prefer someone to talk to you with respect and politeness, you </w:t>
      </w:r>
      <w:r w:rsidR="006E7956">
        <w:t>will</w:t>
      </w:r>
      <w:r>
        <w:t xml:space="preserve"> exhibit the same behaviors towards others. Just as that of courtesy, one should be inherently empathetic to be able to show consideration for the other person. When you are considerate, you sincerely regard people’s interests and benefits.</w:t>
      </w:r>
    </w:p>
    <w:p w14:paraId="71D7E45F" w14:textId="2611975C" w:rsidR="003C4DE1" w:rsidRDefault="003C4DE1" w:rsidP="003C4DE1">
      <w:pPr>
        <w:pStyle w:val="CourseContentText"/>
      </w:pPr>
      <w:r>
        <w:t xml:space="preserve">To be considerate also means to acknowledge the situational factors of the audience that you address. If you are going to give a talk on astrophysics amongst a bunch of </w:t>
      </w:r>
      <w:r w:rsidR="00581274">
        <w:t>7</w:t>
      </w:r>
      <w:r>
        <w:t>-year-olds, the only response you would receive would be the sound of yawning and snoring; maybe even a giggle here and there if you’re lucky.</w:t>
      </w:r>
    </w:p>
    <w:p w14:paraId="5E192D44" w14:textId="5B52C21D" w:rsidR="003C4DE1" w:rsidRDefault="006E7956" w:rsidP="003C4DE1">
      <w:pPr>
        <w:pStyle w:val="CourseContentText"/>
      </w:pPr>
      <w:r>
        <w:t>So,</w:t>
      </w:r>
      <w:r w:rsidR="003C4DE1">
        <w:t xml:space="preserve"> when you talk to someone, remember to acknowledge their background such as their age, language proficiency, culture, literacy level, mental state, character, interests</w:t>
      </w:r>
      <w:r w:rsidR="00581274">
        <w:t>,</w:t>
      </w:r>
      <w:r w:rsidR="003C4DE1">
        <w:t xml:space="preserve"> etc</w:t>
      </w:r>
      <w:r w:rsidR="00581274">
        <w:t>,</w:t>
      </w:r>
      <w:r w:rsidR="003C4DE1">
        <w:t>. so that you may be relatable to your audience and your intended message reaches them successfully.</w:t>
      </w:r>
    </w:p>
    <w:p w14:paraId="68B1D767" w14:textId="7609B4B2" w:rsidR="003C4DE1" w:rsidRPr="00FD038A" w:rsidRDefault="003C4DE1" w:rsidP="00796610">
      <w:pPr>
        <w:pStyle w:val="CourseContentText"/>
        <w:numPr>
          <w:ilvl w:val="0"/>
          <w:numId w:val="292"/>
        </w:numPr>
        <w:ind w:left="360"/>
        <w:rPr>
          <w:b/>
          <w:bCs/>
        </w:rPr>
      </w:pPr>
      <w:r w:rsidRPr="00FD038A">
        <w:rPr>
          <w:b/>
          <w:bCs/>
        </w:rPr>
        <w:t>Concreteness</w:t>
      </w:r>
    </w:p>
    <w:p w14:paraId="09A1750B" w14:textId="7EF0221B" w:rsidR="003C4DE1" w:rsidRDefault="003C4DE1" w:rsidP="003C4DE1">
      <w:pPr>
        <w:pStyle w:val="CourseContentText"/>
      </w:pPr>
      <w:r>
        <w:t xml:space="preserve">Concrete communication denotes your message being specific, </w:t>
      </w:r>
      <w:r w:rsidR="004D2E25">
        <w:t>meaningful,</w:t>
      </w:r>
      <w:r>
        <w:t xml:space="preserve"> and focused. You don’t beat around the bush to get to a point. Rather it is solid and concise. You avoid vague and ambiguous messages and only strive toward making your information well received by the recipient. Your speech is crisp yet brimming with beneficial information. You incorporate factual evidence and figures to enhance the authenticity of your speech.</w:t>
      </w:r>
    </w:p>
    <w:p w14:paraId="30B82149" w14:textId="2960CA19" w:rsidR="003C4DE1" w:rsidRDefault="003C4DE1">
      <w:pPr>
        <w:pStyle w:val="CourseContentText"/>
        <w:numPr>
          <w:ilvl w:val="0"/>
          <w:numId w:val="287"/>
        </w:numPr>
      </w:pPr>
      <w:r>
        <w:t xml:space="preserve">For example, when you </w:t>
      </w:r>
      <w:r w:rsidR="004D2E25">
        <w:t>say,</w:t>
      </w:r>
      <w:r>
        <w:t xml:space="preserve"> “Depression is a global issue”, you don’t just bluntly make that claim but also pitch in the statistical values and empirical evidence to support your statement.</w:t>
      </w:r>
    </w:p>
    <w:p w14:paraId="733F5E67" w14:textId="33D508D8" w:rsidR="00524C9B" w:rsidRDefault="00524C9B">
      <w:r>
        <w:br w:type="page"/>
      </w:r>
    </w:p>
    <w:p w14:paraId="0EC12748" w14:textId="4EF93961" w:rsidR="00E031CE" w:rsidRDefault="00524C9B" w:rsidP="00524C9B">
      <w:pPr>
        <w:pStyle w:val="Heading2"/>
      </w:pPr>
      <w:bookmarkStart w:id="184" w:name="_Toc187070185"/>
      <w:r w:rsidRPr="00524C9B">
        <w:lastRenderedPageBreak/>
        <w:t>Holding Statements by Onset of Event</w:t>
      </w:r>
      <w:bookmarkEnd w:id="184"/>
    </w:p>
    <w:p w14:paraId="790670FF" w14:textId="15C812B3" w:rsidR="00DF7572" w:rsidRDefault="004F66B0" w:rsidP="004F66B0">
      <w:pPr>
        <w:pStyle w:val="CourseContentText"/>
        <w:jc w:val="center"/>
      </w:pPr>
      <w:r>
        <w:rPr>
          <w:noProof/>
        </w:rPr>
        <w:drawing>
          <wp:inline distT="0" distB="0" distL="0" distR="0" wp14:anchorId="37821AFE" wp14:editId="6FED9CB4">
            <wp:extent cx="5299456" cy="2980944"/>
            <wp:effectExtent l="19050" t="19050" r="15875" b="10160"/>
            <wp:docPr id="403285014" name="Picture 16" descr="Holding Statements by Onset of Event&#10;Past: what happened&#10;Present: what we are doing&#10;Future: what we expect n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85014" name="Picture 16" descr="Holding Statements by Onset of Event&#10;Past: what happened&#10;Present: what we are doing&#10;Future: what we expect next&#10;"/>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D398D3F" w14:textId="71A3FB7C" w:rsidR="00C174D4" w:rsidRDefault="0040263B" w:rsidP="00C174D4">
      <w:pPr>
        <w:pStyle w:val="Slide"/>
      </w:pPr>
      <w:r>
        <w:t>Visual</w:t>
      </w:r>
      <w:r w:rsidR="00C174D4">
        <w:t xml:space="preserve"> 1</w:t>
      </w:r>
      <w:r w:rsidR="00DC57B7">
        <w:t>6</w:t>
      </w:r>
      <w:r w:rsidR="00C174D4">
        <w:t>, Holding Statement by Onset of Event</w:t>
      </w:r>
    </w:p>
    <w:p w14:paraId="13EC74E5" w14:textId="77777777" w:rsidR="00C174D4" w:rsidRPr="001F33D9" w:rsidRDefault="00C174D4" w:rsidP="00C174D4">
      <w:pPr>
        <w:pStyle w:val="CourseContentText"/>
      </w:pPr>
    </w:p>
    <w:p w14:paraId="2C1E7E95" w14:textId="3E77BCC5" w:rsidR="00722372" w:rsidRDefault="00722372" w:rsidP="00722372">
      <w:pPr>
        <w:pStyle w:val="CourseContentText"/>
      </w:pPr>
      <w:r>
        <w:t>EXAMPLE:</w:t>
      </w:r>
      <w:r w:rsidR="00461C65">
        <w:t xml:space="preserve"> </w:t>
      </w:r>
    </w:p>
    <w:p w14:paraId="714D21D9" w14:textId="3AF3A8FA" w:rsidR="00C174D4" w:rsidRDefault="00722372" w:rsidP="00722372">
      <w:pPr>
        <w:pStyle w:val="CourseContentText"/>
      </w:pPr>
      <w:r>
        <w:t>There is an accident at the intersection of Elm Street and Oak Road.</w:t>
      </w:r>
      <w:r w:rsidR="00461C65">
        <w:t xml:space="preserve"> </w:t>
      </w:r>
      <w:r>
        <w:t xml:space="preserve">Police, </w:t>
      </w:r>
      <w:r w:rsidR="008A5C48">
        <w:t>F</w:t>
      </w:r>
      <w:r>
        <w:t>ire, and EMS are on the scene.</w:t>
      </w:r>
      <w:r w:rsidR="00461C65">
        <w:t xml:space="preserve"> </w:t>
      </w:r>
      <w:r>
        <w:t>Please avoid this area.</w:t>
      </w:r>
      <w:r w:rsidR="00461C65">
        <w:t xml:space="preserve"> </w:t>
      </w:r>
      <w:r>
        <w:t>We will provide further updates as they become available.</w:t>
      </w:r>
    </w:p>
    <w:p w14:paraId="04952C95" w14:textId="77777777" w:rsidR="00524C9B" w:rsidRDefault="00524C9B">
      <w:r>
        <w:br w:type="page"/>
      </w:r>
    </w:p>
    <w:p w14:paraId="6D45F008" w14:textId="18C66876" w:rsidR="00307ADA" w:rsidRDefault="00524C9B" w:rsidP="00524C9B">
      <w:pPr>
        <w:pStyle w:val="Heading2"/>
      </w:pPr>
      <w:bookmarkStart w:id="185" w:name="_Toc187070186"/>
      <w:r w:rsidRPr="00524C9B">
        <w:lastRenderedPageBreak/>
        <w:t>Use Your 27-9-3 Message Map</w:t>
      </w:r>
      <w:bookmarkEnd w:id="185"/>
    </w:p>
    <w:p w14:paraId="287BB773" w14:textId="61FC8E99" w:rsidR="00C174D4" w:rsidRDefault="004F66B0" w:rsidP="004F66B0">
      <w:pPr>
        <w:pStyle w:val="CourseContentText"/>
        <w:jc w:val="center"/>
      </w:pPr>
      <w:r>
        <w:rPr>
          <w:noProof/>
        </w:rPr>
        <w:drawing>
          <wp:inline distT="0" distB="0" distL="0" distR="0" wp14:anchorId="30F76810" wp14:editId="32152307">
            <wp:extent cx="5299456" cy="2980944"/>
            <wp:effectExtent l="19050" t="19050" r="15875" b="10160"/>
            <wp:docPr id="1638826865" name="Picture 17" descr="Use Your 27-9-3 Message Map&#10;27 Words&#10;9 Seconds&#10;Convey 3 main messages with&#10;empath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26865" name="Picture 17" descr="Use Your 27-9-3 Message Map&#10;27 Words&#10;9 Seconds&#10;Convey 3 main messages with&#10;empathy&#10;"/>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2D7769F" w14:textId="30A64C13" w:rsidR="00985A70" w:rsidRDefault="0040263B" w:rsidP="00985A70">
      <w:pPr>
        <w:pStyle w:val="Slide"/>
      </w:pPr>
      <w:r>
        <w:t>Visual</w:t>
      </w:r>
      <w:r w:rsidR="00985A70">
        <w:t xml:space="preserve"> 1</w:t>
      </w:r>
      <w:r w:rsidR="00DC57B7">
        <w:t>7</w:t>
      </w:r>
      <w:r w:rsidR="00985A70">
        <w:t>, Use Your 27-9-3 Message Map</w:t>
      </w:r>
    </w:p>
    <w:p w14:paraId="4717F6E5" w14:textId="7C55D214" w:rsidR="00524C9B" w:rsidRDefault="00524C9B">
      <w:r>
        <w:br w:type="page"/>
      </w:r>
    </w:p>
    <w:p w14:paraId="7F6D0AD7" w14:textId="2CEE4822" w:rsidR="001A51F3" w:rsidRDefault="00524C9B" w:rsidP="00524C9B">
      <w:pPr>
        <w:pStyle w:val="Heading2"/>
      </w:pPr>
      <w:bookmarkStart w:id="186" w:name="_Toc187070187"/>
      <w:r w:rsidRPr="00524C9B">
        <w:lastRenderedPageBreak/>
        <w:t>Media Interview Preparation</w:t>
      </w:r>
      <w:bookmarkEnd w:id="186"/>
    </w:p>
    <w:p w14:paraId="32C6A69B" w14:textId="57BF6759" w:rsidR="001A51F3" w:rsidRDefault="004F66B0" w:rsidP="004F66B0">
      <w:pPr>
        <w:pStyle w:val="CourseContentText"/>
        <w:jc w:val="center"/>
      </w:pPr>
      <w:r>
        <w:rPr>
          <w:noProof/>
        </w:rPr>
        <w:drawing>
          <wp:inline distT="0" distB="0" distL="0" distR="0" wp14:anchorId="64EC9DB7" wp14:editId="51AE984A">
            <wp:extent cx="5299456" cy="2980944"/>
            <wp:effectExtent l="19050" t="19050" r="15875" b="10160"/>
            <wp:docPr id="985355822" name="Picture 18" descr="Media Interview Preparation&#10;PRACTICE before an interview or press conference.&#10;Ask:&#10;5 good questions&#10;5 bad questions&#10;5 ugly questions&#10;Develop at least 15 questions and 1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355822" name="Picture 18" descr="Media Interview Preparation&#10;PRACTICE before an interview or press conference.&#10;Ask:&#10;5 good questions&#10;5 bad questions&#10;5 ugly questions&#10;Develop at least 15 questions and 15 responses."/>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2E0BB6B" w14:textId="6CC670EE" w:rsidR="001A51F3" w:rsidRDefault="0040263B" w:rsidP="001A51F3">
      <w:pPr>
        <w:pStyle w:val="Slide"/>
      </w:pPr>
      <w:r>
        <w:t>Visual</w:t>
      </w:r>
      <w:r w:rsidR="001A51F3">
        <w:t xml:space="preserve"> 1</w:t>
      </w:r>
      <w:r w:rsidR="00FE2314">
        <w:t>8</w:t>
      </w:r>
      <w:r w:rsidR="001A51F3">
        <w:t>, Media interview Preparation</w:t>
      </w:r>
    </w:p>
    <w:p w14:paraId="2DA50FAF" w14:textId="6BBC1B65" w:rsidR="00524C9B" w:rsidRDefault="00524C9B">
      <w:r>
        <w:br w:type="page"/>
      </w:r>
    </w:p>
    <w:p w14:paraId="2A73E35C" w14:textId="2DE439A0" w:rsidR="007D6771" w:rsidRDefault="00524C9B" w:rsidP="00524C9B">
      <w:pPr>
        <w:pStyle w:val="Heading2"/>
      </w:pPr>
      <w:bookmarkStart w:id="187" w:name="_Toc187070188"/>
      <w:r w:rsidRPr="00524C9B">
        <w:lastRenderedPageBreak/>
        <w:t xml:space="preserve">The </w:t>
      </w:r>
      <w:r w:rsidR="008A5C48">
        <w:t>Three</w:t>
      </w:r>
      <w:r w:rsidRPr="00524C9B">
        <w:t xml:space="preserve"> “C</w:t>
      </w:r>
      <w:r w:rsidR="008A5C48">
        <w:t>’</w:t>
      </w:r>
      <w:r w:rsidRPr="00524C9B">
        <w:t>s” of Crisis Media Relations</w:t>
      </w:r>
      <w:bookmarkEnd w:id="187"/>
    </w:p>
    <w:p w14:paraId="2E762DFA" w14:textId="5E418A21" w:rsidR="001A51F3" w:rsidRDefault="00DD2288" w:rsidP="004F66B0">
      <w:pPr>
        <w:pStyle w:val="CourseContentText"/>
        <w:jc w:val="center"/>
      </w:pPr>
      <w:r>
        <w:rPr>
          <w:noProof/>
        </w:rPr>
        <w:drawing>
          <wp:inline distT="0" distB="0" distL="0" distR="0" wp14:anchorId="5CB77571" wp14:editId="7B85A8ED">
            <wp:extent cx="5299456" cy="2980944"/>
            <wp:effectExtent l="19050" t="19050" r="15875" b="10160"/>
            <wp:docPr id="1466688849" name="Picture 17" descr="The Three “C’s” of Crisis Media Relations&#10;Control &#10;Always stay in control when working with the media. Never lose your cool. &#10;Competence &#10;Stay in your lane. Only talk about what you&#10;know and own! Never talk about things you&#10;do not know. &#10;Concern &#10;Show it in your face and word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688849" name="Picture 17" descr="The Three “C’s” of Crisis Media Relations&#10;Control &#10;Always stay in control when working with the media. Never lose your cool. &#10;Competence &#10;Stay in your lane. Only talk about what you&#10;know and own! Never talk about things you&#10;do not know. &#10;Concern &#10;Show it in your face and words! &#10;"/>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6265669" w14:textId="117C916F" w:rsidR="001C37C3" w:rsidRDefault="0040263B" w:rsidP="001C37C3">
      <w:pPr>
        <w:pStyle w:val="Slide"/>
      </w:pPr>
      <w:r>
        <w:t>Visual</w:t>
      </w:r>
      <w:r w:rsidR="001C37C3">
        <w:t xml:space="preserve"> 1</w:t>
      </w:r>
      <w:r w:rsidR="00A64750">
        <w:t>9</w:t>
      </w:r>
      <w:r w:rsidR="001C37C3">
        <w:t xml:space="preserve">, The </w:t>
      </w:r>
      <w:r w:rsidR="008A5C48">
        <w:t>Three</w:t>
      </w:r>
      <w:r w:rsidR="001C37C3">
        <w:t xml:space="preserve"> “C’s” of Crisis </w:t>
      </w:r>
      <w:r w:rsidR="00304390">
        <w:t>M</w:t>
      </w:r>
      <w:r w:rsidR="001C37C3">
        <w:t>edia Relations</w:t>
      </w:r>
    </w:p>
    <w:p w14:paraId="70C29FD7" w14:textId="5B74A61E" w:rsidR="001C37C3" w:rsidRDefault="001C37C3" w:rsidP="001C37C3">
      <w:pPr>
        <w:pStyle w:val="CourseContentText"/>
      </w:pPr>
    </w:p>
    <w:p w14:paraId="3326E4DA" w14:textId="28815947" w:rsidR="00524C9B" w:rsidRDefault="00524C9B">
      <w:r>
        <w:br w:type="page"/>
      </w:r>
    </w:p>
    <w:p w14:paraId="054ACC6B" w14:textId="56056B16" w:rsidR="001C37C3" w:rsidRDefault="00524C9B" w:rsidP="00524C9B">
      <w:pPr>
        <w:pStyle w:val="Heading2"/>
      </w:pPr>
      <w:bookmarkStart w:id="188" w:name="_Toc187070189"/>
      <w:r w:rsidRPr="00524C9B">
        <w:lastRenderedPageBreak/>
        <w:t>Common Barriers to Releasing Information</w:t>
      </w:r>
      <w:bookmarkEnd w:id="188"/>
    </w:p>
    <w:p w14:paraId="7674B518" w14:textId="104939F7" w:rsidR="00630FD5" w:rsidRDefault="00EC69FC" w:rsidP="00EC69FC">
      <w:pPr>
        <w:pStyle w:val="CourseContentText"/>
        <w:jc w:val="center"/>
      </w:pPr>
      <w:r>
        <w:rPr>
          <w:noProof/>
        </w:rPr>
        <w:drawing>
          <wp:inline distT="0" distB="0" distL="0" distR="0" wp14:anchorId="6441811C" wp14:editId="09AE3721">
            <wp:extent cx="5299456" cy="2980944"/>
            <wp:effectExtent l="19050" t="19050" r="15875" b="10160"/>
            <wp:docPr id="1260057255" name="Picture 20" descr="Common Barriers to Releasing Information&#10;Legal concerns&#10;IT issues&#10;Fatigue &#10;Personal preparedness &#10;External influences &#10;Private sector events &#10;Approval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57255" name="Picture 20" descr="Common Barriers to Releasing Information&#10;Legal concerns&#10;IT issues&#10;Fatigue &#10;Personal preparedness &#10;External influences &#10;Private sector events &#10;Approval process"/>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FC6E068" w14:textId="0D383B7F" w:rsidR="008B5FEB" w:rsidRDefault="0040263B" w:rsidP="008B5FEB">
      <w:pPr>
        <w:pStyle w:val="Slide"/>
      </w:pPr>
      <w:r>
        <w:t>Visual</w:t>
      </w:r>
      <w:r w:rsidR="008B5FEB">
        <w:t xml:space="preserve"> </w:t>
      </w:r>
      <w:r w:rsidR="00CA4C49">
        <w:t>20</w:t>
      </w:r>
      <w:r w:rsidR="008B5FEB">
        <w:t>, Common Barriers to Releasing Information</w:t>
      </w:r>
    </w:p>
    <w:p w14:paraId="60479434" w14:textId="77777777" w:rsidR="00524C9B" w:rsidRDefault="00524C9B">
      <w:r>
        <w:br w:type="page"/>
      </w:r>
    </w:p>
    <w:p w14:paraId="048E9D8F" w14:textId="28ADEBFF" w:rsidR="004477F9" w:rsidRDefault="004C7E98" w:rsidP="004477F9">
      <w:pPr>
        <w:pStyle w:val="Heading2"/>
      </w:pPr>
      <w:bookmarkStart w:id="189" w:name="_Toc187070190"/>
      <w:r>
        <w:lastRenderedPageBreak/>
        <w:t xml:space="preserve">Factors </w:t>
      </w:r>
      <w:r w:rsidR="00524C9B">
        <w:t xml:space="preserve">Affecting </w:t>
      </w:r>
      <w:r w:rsidR="00FD6312">
        <w:t>Public Response</w:t>
      </w:r>
      <w:bookmarkEnd w:id="189"/>
    </w:p>
    <w:p w14:paraId="6E3F3BE1" w14:textId="3798BA3A" w:rsidR="004477F9" w:rsidRDefault="00EC69FC" w:rsidP="004477F9">
      <w:pPr>
        <w:pStyle w:val="CourseContentText"/>
        <w:jc w:val="center"/>
      </w:pPr>
      <w:r>
        <w:rPr>
          <w:noProof/>
        </w:rPr>
        <w:drawing>
          <wp:inline distT="0" distB="0" distL="0" distR="0" wp14:anchorId="792D0CCC" wp14:editId="547E3B1A">
            <wp:extent cx="5299456" cy="2980944"/>
            <wp:effectExtent l="19050" t="19050" r="15875" b="10160"/>
            <wp:docPr id="2100395850" name="Picture 21" descr="Factors Affecting Public Response&#10;Message interpretation&#10;Previous experiences&#10;Observations/conformation&#10;Perception of risk and proximity&#10;Rural vs. urban community&#10;Level of community engagement&#10;Family com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395850" name="Picture 21" descr="Factors Affecting Public Response&#10;Message interpretation&#10;Previous experiences&#10;Observations/conformation&#10;Perception of risk and proximity&#10;Rural vs. urban community&#10;Level of community engagement&#10;Family composition"/>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AE92B24" w14:textId="0A8CCA7A" w:rsidR="004477F9" w:rsidRDefault="0040263B" w:rsidP="004477F9">
      <w:pPr>
        <w:pStyle w:val="Slide"/>
      </w:pPr>
      <w:r>
        <w:t>Visual</w:t>
      </w:r>
      <w:r w:rsidR="004477F9">
        <w:t xml:space="preserve"> </w:t>
      </w:r>
      <w:r w:rsidR="009C0ABF">
        <w:t>2</w:t>
      </w:r>
      <w:r w:rsidR="00B62E71">
        <w:t>1</w:t>
      </w:r>
      <w:r w:rsidR="004477F9">
        <w:t xml:space="preserve">, </w:t>
      </w:r>
      <w:r w:rsidR="009C0ABF">
        <w:t>Factors Affecting Public Response</w:t>
      </w:r>
    </w:p>
    <w:p w14:paraId="435D1594" w14:textId="77777777" w:rsidR="00300B41" w:rsidRDefault="00300B41" w:rsidP="00300B41">
      <w:pPr>
        <w:pStyle w:val="CourseContentText"/>
      </w:pPr>
    </w:p>
    <w:p w14:paraId="734A1D6E" w14:textId="5640600B" w:rsidR="00300B41" w:rsidRDefault="00300B41" w:rsidP="00300B41">
      <w:pPr>
        <w:pStyle w:val="CourseContentText"/>
        <w:spacing w:before="120"/>
      </w:pPr>
      <w:r>
        <w:t>KEY POINT:</w:t>
      </w:r>
      <w:r w:rsidR="00461C65">
        <w:t xml:space="preserve"> </w:t>
      </w:r>
      <w:r w:rsidR="008A5C48">
        <w:t>T</w:t>
      </w:r>
      <w:r>
        <w:t>he clearer and more specific you can be, the higher the compliance.</w:t>
      </w:r>
    </w:p>
    <w:p w14:paraId="7D57F487" w14:textId="7EB168E6" w:rsidR="00300B41" w:rsidRDefault="00300B41" w:rsidP="00FD038A">
      <w:pPr>
        <w:pStyle w:val="CourseContentText"/>
        <w:numPr>
          <w:ilvl w:val="0"/>
          <w:numId w:val="286"/>
        </w:numPr>
      </w:pPr>
      <w:r>
        <w:t>Interpretation:</w:t>
      </w:r>
      <w:r w:rsidR="00461C65">
        <w:t xml:space="preserve"> </w:t>
      </w:r>
      <w:r w:rsidR="008A5C48">
        <w:t>W</w:t>
      </w:r>
      <w:r>
        <w:t>hen different people listen to the same message, there may be a variation in what they hear, leading to different interpretations and responses.</w:t>
      </w:r>
    </w:p>
    <w:p w14:paraId="324CD641" w14:textId="10CBD6BF" w:rsidR="00300B41" w:rsidRDefault="00300B41" w:rsidP="00FD038A">
      <w:pPr>
        <w:pStyle w:val="CourseContentText"/>
        <w:numPr>
          <w:ilvl w:val="0"/>
          <w:numId w:val="286"/>
        </w:numPr>
      </w:pPr>
      <w:r>
        <w:t>Experience:</w:t>
      </w:r>
      <w:r w:rsidR="00461C65">
        <w:t xml:space="preserve"> </w:t>
      </w:r>
      <w:r w:rsidR="008A5C48">
        <w:t>P</w:t>
      </w:r>
      <w:r>
        <w:t>eople often rel</w:t>
      </w:r>
      <w:r w:rsidR="008A5C48">
        <w:t>y</w:t>
      </w:r>
      <w:r>
        <w:t xml:space="preserve"> on their experiences with the hazard to determine what actions they’ll initially take (or don’t take)</w:t>
      </w:r>
    </w:p>
    <w:p w14:paraId="48C45527" w14:textId="0D4F300C" w:rsidR="00300B41" w:rsidRDefault="00300B41" w:rsidP="00FD038A">
      <w:pPr>
        <w:pStyle w:val="CourseContentText"/>
        <w:numPr>
          <w:ilvl w:val="0"/>
          <w:numId w:val="286"/>
        </w:numPr>
      </w:pPr>
      <w:r>
        <w:t>Observations:</w:t>
      </w:r>
      <w:r w:rsidR="00461C65">
        <w:t xml:space="preserve"> </w:t>
      </w:r>
      <w:r w:rsidR="008A5C48">
        <w:t>M</w:t>
      </w:r>
      <w:r>
        <w:t>ost people will seek some form of confirmation, such as environmental cues and other trusted sources.</w:t>
      </w:r>
      <w:r w:rsidR="00461C65">
        <w:t xml:space="preserve"> </w:t>
      </w:r>
      <w:r>
        <w:t>Optimism bias</w:t>
      </w:r>
      <w:r w:rsidR="008A5C48">
        <w:rPr>
          <w:rFonts w:ascii="Times New Roman" w:hAnsi="Times New Roman" w:cs="Times New Roman"/>
        </w:rPr>
        <w:t>—</w:t>
      </w:r>
      <w:r>
        <w:t>disasters happen to other people</w:t>
      </w:r>
      <w:r w:rsidR="008A5C48">
        <w:rPr>
          <w:rFonts w:ascii="Times New Roman" w:hAnsi="Times New Roman" w:cs="Times New Roman"/>
        </w:rPr>
        <w:t>—</w:t>
      </w:r>
      <w:r>
        <w:t>is overcome with confirmation.</w:t>
      </w:r>
    </w:p>
    <w:p w14:paraId="2F039555" w14:textId="31F2FE39" w:rsidR="00300B41" w:rsidRDefault="00300B41" w:rsidP="00FD038A">
      <w:pPr>
        <w:pStyle w:val="CourseContentText"/>
        <w:numPr>
          <w:ilvl w:val="0"/>
          <w:numId w:val="286"/>
        </w:numPr>
      </w:pPr>
      <w:r>
        <w:t>Perception of risk:</w:t>
      </w:r>
      <w:r w:rsidR="00461C65">
        <w:t xml:space="preserve"> </w:t>
      </w:r>
      <w:r w:rsidR="008A5C48">
        <w:t>P</w:t>
      </w:r>
      <w:r>
        <w:t>eople tend to make a rapid assessment of the relative safety of the location. If their risk perception is high, people will act quickly vs. when low, they will delay acting.</w:t>
      </w:r>
    </w:p>
    <w:p w14:paraId="3784A164" w14:textId="520F9D95" w:rsidR="00300B41" w:rsidRDefault="00300B41" w:rsidP="00FD038A">
      <w:pPr>
        <w:pStyle w:val="CourseContentText"/>
        <w:numPr>
          <w:ilvl w:val="0"/>
          <w:numId w:val="286"/>
        </w:numPr>
      </w:pPr>
      <w:r>
        <w:t xml:space="preserve">Community: </w:t>
      </w:r>
      <w:r w:rsidR="008A5C48">
        <w:t>R</w:t>
      </w:r>
      <w:r>
        <w:t>ural communities may have more difficulty receiving warnings than those living in urban areas.</w:t>
      </w:r>
    </w:p>
    <w:p w14:paraId="7630460D" w14:textId="3C1D44E8" w:rsidR="00300B41" w:rsidRDefault="00300B41" w:rsidP="00FD038A">
      <w:pPr>
        <w:pStyle w:val="CourseContentText"/>
        <w:numPr>
          <w:ilvl w:val="0"/>
          <w:numId w:val="286"/>
        </w:numPr>
      </w:pPr>
      <w:r>
        <w:t>Community engagement:</w:t>
      </w:r>
      <w:r w:rsidR="00461C65">
        <w:t xml:space="preserve"> </w:t>
      </w:r>
      <w:r w:rsidR="008A5C48">
        <w:t>P</w:t>
      </w:r>
      <w:r>
        <w:t>eople who have more contacts in the community will receive more warnings, making them more likely to act and trust officials.</w:t>
      </w:r>
    </w:p>
    <w:p w14:paraId="34FC60ED" w14:textId="49E941B6" w:rsidR="00300B41" w:rsidRDefault="00300B41" w:rsidP="00FD038A">
      <w:pPr>
        <w:pStyle w:val="CourseContentText"/>
        <w:numPr>
          <w:ilvl w:val="0"/>
          <w:numId w:val="286"/>
        </w:numPr>
      </w:pPr>
      <w:r>
        <w:lastRenderedPageBreak/>
        <w:t>Family composition:</w:t>
      </w:r>
      <w:r w:rsidR="00461C65">
        <w:t xml:space="preserve"> </w:t>
      </w:r>
      <w:r w:rsidR="008A5C48">
        <w:t>F</w:t>
      </w:r>
      <w:r>
        <w:t>amilies tend to heed evacuation warnings more than individuals.</w:t>
      </w:r>
      <w:r w:rsidR="00461C65">
        <w:t xml:space="preserve"> </w:t>
      </w:r>
      <w:r>
        <w:t>Research indicates people tend to confer with family, extended family</w:t>
      </w:r>
      <w:r w:rsidR="008A5C48">
        <w:t>,</w:t>
      </w:r>
      <w:r>
        <w:t xml:space="preserve"> and friends prior to deciding to ensure loved ones are safe.</w:t>
      </w:r>
    </w:p>
    <w:p w14:paraId="511F35D8" w14:textId="148ABD42" w:rsidR="00300B41" w:rsidRDefault="00300B41" w:rsidP="00FD038A">
      <w:pPr>
        <w:pStyle w:val="CourseContentText"/>
        <w:numPr>
          <w:ilvl w:val="0"/>
          <w:numId w:val="112"/>
        </w:numPr>
        <w:spacing w:before="120"/>
        <w:ind w:left="1260"/>
      </w:pPr>
      <w:r>
        <w:t xml:space="preserve">Family network: </w:t>
      </w:r>
      <w:r w:rsidR="008A5C48">
        <w:t>P</w:t>
      </w:r>
      <w:r>
        <w:t>eople are more likely to act if they have relatives nearby who may warn them and offer short-term shelter.</w:t>
      </w:r>
    </w:p>
    <w:p w14:paraId="35617FD4" w14:textId="298B5429" w:rsidR="00300B41" w:rsidRDefault="00300B41" w:rsidP="00FD038A">
      <w:pPr>
        <w:pStyle w:val="CourseContentText"/>
        <w:numPr>
          <w:ilvl w:val="0"/>
          <w:numId w:val="112"/>
        </w:numPr>
        <w:spacing w:before="120"/>
        <w:ind w:left="1260"/>
      </w:pPr>
      <w:r>
        <w:t>Children:</w:t>
      </w:r>
      <w:r w:rsidR="00461C65">
        <w:t xml:space="preserve"> </w:t>
      </w:r>
      <w:r w:rsidR="008A5C48">
        <w:t>C</w:t>
      </w:r>
      <w:r>
        <w:t>oncern for children’s safety will elicit a quicker response from parents</w:t>
      </w:r>
      <w:r w:rsidR="008A5C48">
        <w:t>.</w:t>
      </w:r>
    </w:p>
    <w:p w14:paraId="6FB228AC" w14:textId="612871CC" w:rsidR="00300B41" w:rsidRPr="00300B41" w:rsidRDefault="00300B41" w:rsidP="00300B41">
      <w:pPr>
        <w:pStyle w:val="CourseContentText"/>
      </w:pPr>
      <w:r>
        <w:t>Pets:</w:t>
      </w:r>
      <w:r w:rsidR="00461C65">
        <w:t xml:space="preserve"> </w:t>
      </w:r>
      <w:r w:rsidR="008A5C48">
        <w:t>P</w:t>
      </w:r>
      <w:r>
        <w:t xml:space="preserve">eople will take action to protect </w:t>
      </w:r>
      <w:r w:rsidR="008119AE">
        <w:t>them and</w:t>
      </w:r>
      <w:r>
        <w:t xml:space="preserve"> may endanger their own lives by refusing to evacuate if public shelters do not allow pets.</w:t>
      </w:r>
    </w:p>
    <w:p w14:paraId="378DC7E9" w14:textId="3343563A" w:rsidR="00524C9B" w:rsidRDefault="00524C9B">
      <w:r>
        <w:br w:type="page"/>
      </w:r>
    </w:p>
    <w:p w14:paraId="394FB893" w14:textId="38957E53" w:rsidR="005F5194" w:rsidRDefault="00524C9B" w:rsidP="00524C9B">
      <w:pPr>
        <w:pStyle w:val="Heading2"/>
      </w:pPr>
      <w:bookmarkStart w:id="190" w:name="_Toc187070191"/>
      <w:r w:rsidRPr="00524C9B">
        <w:lastRenderedPageBreak/>
        <w:t>Activity 7.2: Crisis Communications Part 2</w:t>
      </w:r>
      <w:bookmarkEnd w:id="190"/>
    </w:p>
    <w:p w14:paraId="6ADD16D8" w14:textId="0DC577C2" w:rsidR="004477F9" w:rsidRDefault="00EC69FC" w:rsidP="00EC69FC">
      <w:pPr>
        <w:pStyle w:val="CourseContentText"/>
        <w:jc w:val="center"/>
      </w:pPr>
      <w:r>
        <w:rPr>
          <w:noProof/>
        </w:rPr>
        <w:drawing>
          <wp:inline distT="0" distB="0" distL="0" distR="0" wp14:anchorId="6B8FFEA1" wp14:editId="3D8C9007">
            <wp:extent cx="5299456" cy="2980944"/>
            <wp:effectExtent l="19050" t="19050" r="15875" b="10160"/>
            <wp:docPr id="1636711792" name="Picture 22" descr="Activity 7.2: Crisis Communications Part 2 &#10;PURPOSE: Review a situation from the perspective of government, the media, and the public. &#10;Working in your table groups: &#10;Review the updated scenario in the Resource Guide. &#10;List concerns, thoughts, emotions, and needs for each of these groups: &#10;Government &#10;Media &#10;Public &#10;Policy (if needed)&#10;Document your thou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711792" name="Picture 22" descr="Activity 7.2: Crisis Communications Part 2 &#10;PURPOSE: Review a situation from the perspective of government, the media, and the public. &#10;Working in your table groups: &#10;Review the updated scenario in the Resource Guide. &#10;List concerns, thoughts, emotions, and needs for each of these groups: &#10;Government &#10;Media &#10;Public &#10;Policy (if needed)&#10;Document your thoughts."/>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5F1AF9A" w14:textId="6C2CBE59" w:rsidR="005F5194" w:rsidRDefault="0040263B" w:rsidP="005F5194">
      <w:pPr>
        <w:pStyle w:val="Slide"/>
      </w:pPr>
      <w:r>
        <w:t>Visual</w:t>
      </w:r>
      <w:r w:rsidR="005F5194">
        <w:t xml:space="preserve"> 2</w:t>
      </w:r>
      <w:r w:rsidR="00A87405">
        <w:t>2</w:t>
      </w:r>
      <w:r w:rsidR="005F5194">
        <w:t xml:space="preserve">, </w:t>
      </w:r>
      <w:r w:rsidR="00965694">
        <w:t xml:space="preserve">Activity 7.2: </w:t>
      </w:r>
      <w:r w:rsidR="005F5194">
        <w:t>Crisis Communications Part 2</w:t>
      </w:r>
    </w:p>
    <w:p w14:paraId="73EA65BB" w14:textId="77777777" w:rsidR="005F5194" w:rsidRDefault="005F5194" w:rsidP="005F5194">
      <w:pPr>
        <w:pStyle w:val="CourseContentText"/>
      </w:pPr>
    </w:p>
    <w:p w14:paraId="10A4F560" w14:textId="77777777" w:rsidR="004D043C" w:rsidRDefault="004D043C" w:rsidP="004D043C">
      <w:pPr>
        <w:pStyle w:val="CourseContentText"/>
      </w:pPr>
      <w:r>
        <w:t xml:space="preserve">Crisis Communication Part 2 Scenario </w:t>
      </w:r>
    </w:p>
    <w:p w14:paraId="217A8843" w14:textId="0AEBF560" w:rsidR="004D043C" w:rsidRDefault="004D043C" w:rsidP="004D043C">
      <w:pPr>
        <w:pStyle w:val="CourseContentText"/>
      </w:pPr>
      <w:r>
        <w:t xml:space="preserve">Two weeks ago, </w:t>
      </w:r>
      <w:r w:rsidR="005A6D2A">
        <w:t xml:space="preserve">in </w:t>
      </w:r>
      <w:r>
        <w:t xml:space="preserve">an incident described by the Liberty County Sheriff in his own words as a </w:t>
      </w:r>
      <w:r w:rsidR="005A6D2A">
        <w:t>“</w:t>
      </w:r>
      <w:r>
        <w:t>botched SWAT operation,</w:t>
      </w:r>
      <w:r w:rsidR="005A6D2A">
        <w:t>”</w:t>
      </w:r>
      <w:r>
        <w:t xml:space="preserve"> an officer sustained a significant lower leg gunshot wound. While SWAT officers approached 1720 B Street, the individual being sought emerged from 1723 B Street and opened fire on officers. Following a brief exchange with officers, it was discovered that K-9 Sgt. Robert Luther, an 18-year veteran of the Liberty County Sheriff’s Department, had sustained a significant leg wound. While ballistics are still being examined, it would appear that Sgt. Luther’s wound w</w:t>
      </w:r>
      <w:r w:rsidR="005A6D2A">
        <w:t>as</w:t>
      </w:r>
      <w:r>
        <w:t xml:space="preserve"> a result of </w:t>
      </w:r>
      <w:r w:rsidR="005A6D2A">
        <w:t>“</w:t>
      </w:r>
      <w:r>
        <w:t>friendly fire.</w:t>
      </w:r>
      <w:r w:rsidR="005A6D2A">
        <w:t>”</w:t>
      </w:r>
      <w:r>
        <w:t xml:space="preserve"> An immediate request for EMS was made to 911. The shooter was </w:t>
      </w:r>
      <w:r w:rsidR="005A6D2A">
        <w:t>“</w:t>
      </w:r>
      <w:r>
        <w:t>wasted</w:t>
      </w:r>
      <w:r w:rsidR="005A6D2A">
        <w:t>”</w:t>
      </w:r>
      <w:r>
        <w:t xml:space="preserve"> quickly according to the Sheriff. </w:t>
      </w:r>
    </w:p>
    <w:p w14:paraId="74CA388B" w14:textId="728B2700" w:rsidR="004D043C" w:rsidRDefault="004D043C" w:rsidP="004D043C">
      <w:pPr>
        <w:pStyle w:val="CourseContentText"/>
      </w:pPr>
      <w:r>
        <w:t xml:space="preserve">Initially, in all of the confusing radio traffic, 911 dispatchers were of the belief that only the deceased was shot. So instead of EMS being dispatched, the Liberty County Medical Examiner was summoned, not EMS. Approximately 10 minutes later, as Sgt. Luther lay bleeding on the ground, officers made inquiry about the EMS they requested. It was then the mistake was discovered by 911 dispatchers and Central City EMS dispatched. After waiting another </w:t>
      </w:r>
      <w:r w:rsidR="005A6D2A">
        <w:t>5</w:t>
      </w:r>
      <w:r>
        <w:t xml:space="preserve"> minutes and while watching Sgt. Luther’s condition rapidly deteriorate, officers applied a makeshift tourniquet to his leg just below the knee. It took EMS another 13 minutes to arrive, as the original EMS unit dispatched could not be started while in the Fire Station #4. The EMS </w:t>
      </w:r>
      <w:r w:rsidR="005A6D2A">
        <w:t>u</w:t>
      </w:r>
      <w:r>
        <w:t xml:space="preserve">nit from CC Fire Station #6 was able to respond from a greater distance away. Since this incident, the Sheriff has been incensed at Central City Fire and Central City EMS leadership regarding equipment condition and trustworthiness to respond. He </w:t>
      </w:r>
      <w:r>
        <w:lastRenderedPageBreak/>
        <w:t xml:space="preserve">blames CC Fire and CC EMS for the suffering by his officer. The Liberty County Law Enforcement Officers </w:t>
      </w:r>
      <w:r w:rsidR="00F273ED">
        <w:t>Association</w:t>
      </w:r>
      <w:r w:rsidR="005A6D2A">
        <w:t>,</w:t>
      </w:r>
      <w:r w:rsidR="00F273ED">
        <w:t xml:space="preserve"> </w:t>
      </w:r>
      <w:r>
        <w:t>joined by the State Law Enforcement Officers Association</w:t>
      </w:r>
      <w:r w:rsidR="005A6D2A">
        <w:t>,</w:t>
      </w:r>
      <w:r>
        <w:t xml:space="preserve"> blame the Sheriff for not including EMS in operational training and operational response. Association leadership has long requested EMS and medical treatment be available during these operations. The Sheriff has consistently declined to include EMS, claiming </w:t>
      </w:r>
      <w:r w:rsidR="005A6D2A">
        <w:t>“</w:t>
      </w:r>
      <w:r>
        <w:t>there is no reason to exposed untrained firefighters and EMS to dangerous situations.</w:t>
      </w:r>
      <w:r w:rsidR="007B7649">
        <w:t>”</w:t>
      </w:r>
    </w:p>
    <w:p w14:paraId="0CE83445" w14:textId="5A04B5A8" w:rsidR="004D043C" w:rsidRDefault="004D043C" w:rsidP="004D043C">
      <w:pPr>
        <w:pStyle w:val="CourseContentText"/>
      </w:pPr>
      <w:r>
        <w:t xml:space="preserve">Because of delays and the improper tourniquet, Sgt. Luther still struggles in Central City Hospital with his recovery and resulting infections. Medical professionals, concerned about the potential for blood clots and possible pulmonary emboli, made the decision to amputate the officer’s leg at the knee. This will require long-term recovery. However, the community has taken a great interest in his recovery, seeing numerous photos in social media of the officer in the hospital being visited by </w:t>
      </w:r>
      <w:r w:rsidR="005A6D2A">
        <w:t>“</w:t>
      </w:r>
      <w:r>
        <w:t>Candy</w:t>
      </w:r>
      <w:r w:rsidR="005A6D2A">
        <w:t>”,</w:t>
      </w:r>
      <w:r>
        <w:t xml:space="preserve"> his 3-year-old partner German Shep</w:t>
      </w:r>
      <w:r w:rsidR="005A6D2A">
        <w:t>her</w:t>
      </w:r>
      <w:r>
        <w:t xml:space="preserve">d. Candy has been </w:t>
      </w:r>
      <w:r w:rsidR="005A6D2A">
        <w:t xml:space="preserve">a </w:t>
      </w:r>
      <w:r>
        <w:t xml:space="preserve">popular and frequent visitor to all county schools and </w:t>
      </w:r>
      <w:r w:rsidR="005A6D2A">
        <w:t xml:space="preserve">is </w:t>
      </w:r>
      <w:r>
        <w:t xml:space="preserve">loved by many children. </w:t>
      </w:r>
    </w:p>
    <w:p w14:paraId="4329F3A3" w14:textId="1A897668" w:rsidR="004D043C" w:rsidRDefault="004D043C" w:rsidP="004D043C">
      <w:pPr>
        <w:pStyle w:val="CourseContentText"/>
      </w:pPr>
      <w:r>
        <w:t>In addition, a 77-year-old man lost his life this past weekend outside a Central City Fire Station at approximately 1</w:t>
      </w:r>
      <w:r w:rsidR="005A6D2A">
        <w:t xml:space="preserve"> </w:t>
      </w:r>
      <w:r>
        <w:t>in the afternoon. Mr. David Couch, an African American resident and neighborhood activist, while taking in the Liberty County Celebration of Arts and Music activities, collapsed in a parking lot next to CC Fire Station #9. Couch’s family, seeing their father and grandfather collapse</w:t>
      </w:r>
      <w:r w:rsidR="005A6D2A">
        <w:t>,</w:t>
      </w:r>
      <w:r>
        <w:t xml:space="preserve"> immediately ran to his aid. Several family members ran around to the front of Station 9 and rang the doorbell </w:t>
      </w:r>
      <w:r w:rsidR="00F273ED">
        <w:t>several</w:t>
      </w:r>
      <w:r>
        <w:t xml:space="preserve"> times. After a short time, new recruit firefighter Bill Tobias answered the door and when told of the </w:t>
      </w:r>
      <w:r w:rsidR="007B7649">
        <w:t>cardiovascular</w:t>
      </w:r>
      <w:r>
        <w:t xml:space="preserve"> emergency replied</w:t>
      </w:r>
      <w:r w:rsidR="00F273ED">
        <w:t>….</w:t>
      </w:r>
      <w:r w:rsidR="005A6D2A">
        <w:t>”</w:t>
      </w:r>
      <w:r>
        <w:t>Sorry, but we cannot leave the station without a 911 call</w:t>
      </w:r>
      <w:r w:rsidR="005A6D2A">
        <w:t>”</w:t>
      </w:r>
      <w:r w:rsidR="00F273ED">
        <w:t>….</w:t>
      </w:r>
      <w:r>
        <w:t xml:space="preserve">and simply closed the door on the family. </w:t>
      </w:r>
    </w:p>
    <w:p w14:paraId="3B749360" w14:textId="26903126" w:rsidR="004D043C" w:rsidRDefault="004D043C" w:rsidP="004D043C">
      <w:pPr>
        <w:pStyle w:val="CourseContentText"/>
      </w:pPr>
      <w:r>
        <w:t>Several minutes later, a CC police officer on patrol rolled up on the parking lot commotion. Then seeing a passing ambulance, the officer stopped the paramedics who then administered aid to Mr.</w:t>
      </w:r>
      <w:r w:rsidR="005A6D2A">
        <w:t> </w:t>
      </w:r>
      <w:r>
        <w:t>Couch, now pulseless. At some point</w:t>
      </w:r>
      <w:r w:rsidR="005A6D2A">
        <w:t>,</w:t>
      </w:r>
      <w:r>
        <w:t xml:space="preserve"> a 911 call was placed</w:t>
      </w:r>
      <w:r w:rsidR="005A6D2A">
        <w:t>,</w:t>
      </w:r>
      <w:r>
        <w:t xml:space="preserve"> and two of the four station personnel came to the parking lot without any equipment. </w:t>
      </w:r>
    </w:p>
    <w:p w14:paraId="02469794" w14:textId="77777777" w:rsidR="004D043C" w:rsidRDefault="004D043C" w:rsidP="004D043C">
      <w:pPr>
        <w:pStyle w:val="CourseContentText"/>
      </w:pPr>
      <w:r>
        <w:t xml:space="preserve">Although this event occurred just 3 days ago, here are the facts the media and public now know from the family and interviews. </w:t>
      </w:r>
    </w:p>
    <w:p w14:paraId="6931CA1A" w14:textId="7A8BB342" w:rsidR="004D043C" w:rsidRDefault="004D043C">
      <w:pPr>
        <w:pStyle w:val="CourseContentText"/>
        <w:numPr>
          <w:ilvl w:val="0"/>
          <w:numId w:val="168"/>
        </w:numPr>
      </w:pPr>
      <w:r>
        <w:t xml:space="preserve">Firefighter Tobias closed the door on the family after telling them to </w:t>
      </w:r>
      <w:r w:rsidR="005A6D2A">
        <w:t>“</w:t>
      </w:r>
      <w:r>
        <w:t>call 911,</w:t>
      </w:r>
      <w:r w:rsidR="005A6D2A">
        <w:t>”</w:t>
      </w:r>
      <w:r>
        <w:t xml:space="preserve"> without offering a phone for such a call, or any other assistance. </w:t>
      </w:r>
    </w:p>
    <w:p w14:paraId="36233046" w14:textId="3FFEF64A" w:rsidR="004D043C" w:rsidRDefault="004D043C">
      <w:pPr>
        <w:pStyle w:val="CourseContentText"/>
        <w:numPr>
          <w:ilvl w:val="0"/>
          <w:numId w:val="168"/>
        </w:numPr>
      </w:pPr>
      <w:r>
        <w:t xml:space="preserve">Firefighter Tobias (fearing repercussions) did not report the emergency to his supervisor. His Fire Captain had retired to her bedroom after finishing a large lunch with the harsh instructions…she was </w:t>
      </w:r>
      <w:r w:rsidR="005A6D2A">
        <w:t>“</w:t>
      </w:r>
      <w:r>
        <w:t>not to be disturbed unless this fire station was actually on fire.</w:t>
      </w:r>
      <w:r w:rsidR="005A6D2A">
        <w:t>”</w:t>
      </w:r>
      <w:r>
        <w:t xml:space="preserve"> </w:t>
      </w:r>
    </w:p>
    <w:p w14:paraId="7EFFBC53" w14:textId="333B44C2" w:rsidR="004D043C" w:rsidRDefault="004D043C">
      <w:pPr>
        <w:pStyle w:val="CourseContentText"/>
        <w:numPr>
          <w:ilvl w:val="0"/>
          <w:numId w:val="168"/>
        </w:numPr>
      </w:pPr>
      <w:r>
        <w:t xml:space="preserve">A third firefighter assigned to Engine 9 was also fast asleep in front of a television in the Station </w:t>
      </w:r>
      <w:r w:rsidR="00F273ED">
        <w:t>#9</w:t>
      </w:r>
      <w:r w:rsidR="005A6D2A">
        <w:t xml:space="preserve"> </w:t>
      </w:r>
      <w:r w:rsidR="00F273ED">
        <w:t>day</w:t>
      </w:r>
      <w:r>
        <w:t xml:space="preserve"> room. Days of our Lives was playing on the television at the time. </w:t>
      </w:r>
    </w:p>
    <w:p w14:paraId="33E8C69F" w14:textId="313E2BC4" w:rsidR="004D043C" w:rsidRDefault="004D043C">
      <w:pPr>
        <w:pStyle w:val="CourseContentText"/>
        <w:numPr>
          <w:ilvl w:val="0"/>
          <w:numId w:val="168"/>
        </w:numPr>
      </w:pPr>
      <w:r>
        <w:t xml:space="preserve">The fourth firefighter and the Engine Apparatus Operator was in the Station 9 library studying for an upcoming promotional exam and was unaware of the parking lot emergency, thinking the doorbell was most likely a visitor. </w:t>
      </w:r>
    </w:p>
    <w:p w14:paraId="04188F04" w14:textId="5C9AC596" w:rsidR="004D043C" w:rsidRDefault="004D043C">
      <w:pPr>
        <w:pStyle w:val="CourseContentText"/>
        <w:numPr>
          <w:ilvl w:val="0"/>
          <w:numId w:val="168"/>
        </w:numPr>
      </w:pPr>
      <w:r>
        <w:lastRenderedPageBreak/>
        <w:t xml:space="preserve">The fire department did not respond immediately and was </w:t>
      </w:r>
      <w:r w:rsidR="005A6D2A">
        <w:t xml:space="preserve">of </w:t>
      </w:r>
      <w:r>
        <w:t xml:space="preserve">no help to </w:t>
      </w:r>
      <w:r w:rsidR="005A6D2A">
        <w:t xml:space="preserve">the </w:t>
      </w:r>
      <w:r>
        <w:t xml:space="preserve">family. Family now believes, as does the community, this was a racially centered decision by Firefighter Tobias (white male) and the members (all white) of Station 9. An attorney has already been hired. </w:t>
      </w:r>
    </w:p>
    <w:p w14:paraId="66689820" w14:textId="7F7CFBDD" w:rsidR="00AF6677" w:rsidRPr="001F33D9" w:rsidRDefault="004D043C">
      <w:pPr>
        <w:pStyle w:val="CourseContentText"/>
        <w:numPr>
          <w:ilvl w:val="0"/>
          <w:numId w:val="168"/>
        </w:numPr>
      </w:pPr>
      <w:r>
        <w:t xml:space="preserve">The </w:t>
      </w:r>
      <w:r w:rsidR="00F273ED">
        <w:t>mayor</w:t>
      </w:r>
      <w:r>
        <w:t xml:space="preserve"> has declined to comment.</w:t>
      </w:r>
    </w:p>
    <w:p w14:paraId="328D6F21" w14:textId="35D34DA1" w:rsidR="00524C9B" w:rsidRDefault="00524C9B">
      <w:r>
        <w:br w:type="page"/>
      </w:r>
    </w:p>
    <w:p w14:paraId="0655DCB4" w14:textId="7604954E" w:rsidR="007D6771" w:rsidRDefault="00524C9B" w:rsidP="00524C9B">
      <w:pPr>
        <w:pStyle w:val="Heading2"/>
      </w:pPr>
      <w:bookmarkStart w:id="191" w:name="_Toc187070192"/>
      <w:r w:rsidRPr="00524C9B">
        <w:lastRenderedPageBreak/>
        <w:t>Types of Warning Systems</w:t>
      </w:r>
      <w:bookmarkEnd w:id="191"/>
    </w:p>
    <w:p w14:paraId="3D41CFCC" w14:textId="51EA4C34" w:rsidR="00AF6677" w:rsidRDefault="00EC69FC" w:rsidP="00EC69FC">
      <w:pPr>
        <w:pStyle w:val="CourseContentText"/>
        <w:jc w:val="center"/>
      </w:pPr>
      <w:r>
        <w:rPr>
          <w:noProof/>
        </w:rPr>
        <w:drawing>
          <wp:inline distT="0" distB="0" distL="0" distR="0" wp14:anchorId="247A40A8" wp14:editId="14DEAC81">
            <wp:extent cx="5299456" cy="2980944"/>
            <wp:effectExtent l="19050" t="19050" r="15875" b="10160"/>
            <wp:docPr id="1066073537" name="Picture 23" descr="Types of Warning Systems&#10;Sirens/outdoor alert&#10;Emergency Alert System (EAS)&#10;Radio/TV real-time alerts&#10;24-hour broadcasting&#10;Electronic device alerts (similar to&#10;AMBER alerts)&#10;Weather radio&#10;Email/messages to local distribution lists&#10;Wireless Emergency Alert (W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073537" name="Picture 23" descr="Types of Warning Systems&#10;Sirens/outdoor alert&#10;Emergency Alert System (EAS)&#10;Radio/TV real-time alerts&#10;24-hour broadcasting&#10;Electronic device alerts (similar to&#10;AMBER alerts)&#10;Weather radio&#10;Email/messages to local distribution lists&#10;Wireless Emergency Alert (WEA)"/>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2330106" w14:textId="36B0EFB8" w:rsidR="00202FD2" w:rsidRDefault="0040263B" w:rsidP="00202FD2">
      <w:pPr>
        <w:pStyle w:val="Slide"/>
      </w:pPr>
      <w:r>
        <w:t>Visual</w:t>
      </w:r>
      <w:r w:rsidR="00202FD2">
        <w:t xml:space="preserve"> 2</w:t>
      </w:r>
      <w:r w:rsidR="00E43AAD">
        <w:t>3</w:t>
      </w:r>
      <w:r w:rsidR="00202FD2">
        <w:t>, Types of Warning Systems</w:t>
      </w:r>
    </w:p>
    <w:p w14:paraId="69BB1AFE" w14:textId="77777777" w:rsidR="00202FD2" w:rsidRPr="001F33D9" w:rsidRDefault="00202FD2" w:rsidP="00202FD2">
      <w:pPr>
        <w:pStyle w:val="CourseContentText"/>
      </w:pPr>
    </w:p>
    <w:p w14:paraId="2476CD7F" w14:textId="217C8A4B" w:rsidR="00EA3305" w:rsidRDefault="00EA3305">
      <w:pPr>
        <w:pStyle w:val="CourseContentText"/>
        <w:numPr>
          <w:ilvl w:val="0"/>
          <w:numId w:val="113"/>
        </w:numPr>
      </w:pPr>
      <w:r>
        <w:t>Personal mobile devices</w:t>
      </w:r>
      <w:r w:rsidR="00810EFE">
        <w:t>/</w:t>
      </w:r>
      <w:r>
        <w:t>short text messages</w:t>
      </w:r>
    </w:p>
    <w:p w14:paraId="7CB63C07" w14:textId="347B257D" w:rsidR="00EA3305" w:rsidRDefault="00EA3305">
      <w:pPr>
        <w:pStyle w:val="CourseContentText"/>
        <w:numPr>
          <w:ilvl w:val="0"/>
          <w:numId w:val="113"/>
        </w:numPr>
      </w:pPr>
      <w:r>
        <w:t>Email</w:t>
      </w:r>
      <w:r w:rsidR="00810EFE">
        <w:t>/</w:t>
      </w:r>
      <w:r>
        <w:t>messages to local distribution lists</w:t>
      </w:r>
    </w:p>
    <w:p w14:paraId="7629CFE7" w14:textId="4B8CEC9D" w:rsidR="00EA3305" w:rsidRDefault="00EA3305">
      <w:pPr>
        <w:pStyle w:val="CourseContentText"/>
        <w:numPr>
          <w:ilvl w:val="0"/>
          <w:numId w:val="113"/>
        </w:numPr>
      </w:pPr>
      <w:r>
        <w:t>Wireless Emergency Alert (WEA)</w:t>
      </w:r>
    </w:p>
    <w:p w14:paraId="4A077DFB" w14:textId="785E22DE" w:rsidR="00202FD2" w:rsidRDefault="00EA3305">
      <w:pPr>
        <w:pStyle w:val="CourseContentText"/>
        <w:numPr>
          <w:ilvl w:val="0"/>
          <w:numId w:val="113"/>
        </w:numPr>
      </w:pPr>
      <w:r>
        <w:t>Recorded messages (manual or automatic)</w:t>
      </w:r>
    </w:p>
    <w:p w14:paraId="1944E487" w14:textId="0A594E9A" w:rsidR="00524C9B" w:rsidRDefault="00524C9B">
      <w:r>
        <w:br w:type="page"/>
      </w:r>
    </w:p>
    <w:p w14:paraId="1F2914BB" w14:textId="7C2D44CB" w:rsidR="0067554E" w:rsidRDefault="00524C9B" w:rsidP="00524C9B">
      <w:pPr>
        <w:pStyle w:val="Heading2"/>
      </w:pPr>
      <w:bookmarkStart w:id="192" w:name="_Toc187070193"/>
      <w:r w:rsidRPr="00524C9B">
        <w:lastRenderedPageBreak/>
        <w:t>Warning Systems</w:t>
      </w:r>
      <w:bookmarkEnd w:id="192"/>
    </w:p>
    <w:p w14:paraId="2AD8C2D7" w14:textId="0FE3A60B" w:rsidR="0067554E" w:rsidRDefault="00EC69FC" w:rsidP="00EC69FC">
      <w:pPr>
        <w:pStyle w:val="CourseContentText"/>
        <w:jc w:val="center"/>
      </w:pPr>
      <w:r>
        <w:rPr>
          <w:noProof/>
        </w:rPr>
        <w:drawing>
          <wp:inline distT="0" distB="0" distL="0" distR="0" wp14:anchorId="2B65BCFA" wp14:editId="6D73F72F">
            <wp:extent cx="5299456" cy="2980944"/>
            <wp:effectExtent l="19050" t="19050" r="15875" b="10160"/>
            <wp:docPr id="1461482266" name="Picture 24" descr="Warning Systems&#10;What types of warning systems are currently used in your communi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82266" name="Picture 24" descr="Warning Systems&#10;What types of warning systems are currently used in your communities?&#10;"/>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475D5CA" w14:textId="3CE933C5" w:rsidR="008862EB" w:rsidRDefault="0040263B" w:rsidP="008862EB">
      <w:pPr>
        <w:pStyle w:val="Slide"/>
      </w:pPr>
      <w:r>
        <w:t>Visual</w:t>
      </w:r>
      <w:r w:rsidR="008862EB">
        <w:t xml:space="preserve"> 2</w:t>
      </w:r>
      <w:r w:rsidR="00E43AAD">
        <w:t>4</w:t>
      </w:r>
      <w:r w:rsidR="008862EB">
        <w:t>, Warning Systems</w:t>
      </w:r>
    </w:p>
    <w:p w14:paraId="3497F3EF" w14:textId="77777777" w:rsidR="008862EB" w:rsidRDefault="008862EB" w:rsidP="004477F9">
      <w:pPr>
        <w:pStyle w:val="CourseContentText"/>
      </w:pPr>
    </w:p>
    <w:p w14:paraId="314D9054" w14:textId="6636E0EF" w:rsidR="004477F9" w:rsidRDefault="00524C9B" w:rsidP="004477F9">
      <w:pPr>
        <w:pStyle w:val="Heading2"/>
      </w:pPr>
      <w:bookmarkStart w:id="193" w:name="_Toc187070194"/>
      <w:r>
        <w:lastRenderedPageBreak/>
        <w:t>I</w:t>
      </w:r>
      <w:r w:rsidR="00216345">
        <w:t>ntegrated Public Alert and Warning System (IPAWS)</w:t>
      </w:r>
      <w:bookmarkEnd w:id="193"/>
    </w:p>
    <w:p w14:paraId="07A6B126" w14:textId="4A64A861" w:rsidR="004477F9" w:rsidRDefault="00EC69FC" w:rsidP="004477F9">
      <w:pPr>
        <w:pStyle w:val="CourseContentText"/>
        <w:jc w:val="center"/>
      </w:pPr>
      <w:r>
        <w:rPr>
          <w:noProof/>
        </w:rPr>
        <w:drawing>
          <wp:inline distT="0" distB="0" distL="0" distR="0" wp14:anchorId="129C805C" wp14:editId="3FBDBFCD">
            <wp:extent cx="5299456" cy="2980944"/>
            <wp:effectExtent l="19050" t="19050" r="15875" b="10160"/>
            <wp:docPr id="1278412718" name="Picture 25" descr="Integrated Public Alert and Warning System (IPAWS)&#10;Status: Ongoing development by FEMA, FCC, and NOAA. &#10;Vision: Build and maintain an effective, reliable, integrated, flexible, and comprehensive alert and warning syst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12718" name="Picture 25" descr="Integrated Public Alert and Warning System (IPAWS)&#10;Status: Ongoing development by FEMA, FCC, and NOAA. &#10;Vision: Build and maintain an effective, reliable, integrated, flexible, and comprehensive alert and warning system. &#10;"/>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0E6AEFC" w14:textId="5973E2CF" w:rsidR="004477F9" w:rsidRDefault="0040263B" w:rsidP="004477F9">
      <w:pPr>
        <w:pStyle w:val="Slide"/>
      </w:pPr>
      <w:r>
        <w:t>Visual</w:t>
      </w:r>
      <w:r w:rsidR="004477F9">
        <w:t xml:space="preserve"> </w:t>
      </w:r>
      <w:r w:rsidR="00181275">
        <w:t>2</w:t>
      </w:r>
      <w:r w:rsidR="00D15715">
        <w:t>5</w:t>
      </w:r>
      <w:r w:rsidR="004477F9">
        <w:t xml:space="preserve">, </w:t>
      </w:r>
      <w:r w:rsidR="00181275">
        <w:t xml:space="preserve">Integrated Public Alert and Warning </w:t>
      </w:r>
      <w:r w:rsidR="00006B7B">
        <w:t>System (IPAWS)</w:t>
      </w:r>
    </w:p>
    <w:p w14:paraId="150DA7BE" w14:textId="626010BB" w:rsidR="00524C9B" w:rsidRDefault="00524C9B">
      <w:r>
        <w:br w:type="page"/>
      </w:r>
    </w:p>
    <w:p w14:paraId="1A6EC2F5" w14:textId="64B22C31" w:rsidR="00824784" w:rsidRDefault="00524C9B" w:rsidP="00524C9B">
      <w:pPr>
        <w:pStyle w:val="Heading2"/>
      </w:pPr>
      <w:bookmarkStart w:id="194" w:name="_Toc187070195"/>
      <w:r w:rsidRPr="00524C9B">
        <w:lastRenderedPageBreak/>
        <w:t>IPAWS Video</w:t>
      </w:r>
      <w:bookmarkEnd w:id="194"/>
    </w:p>
    <w:p w14:paraId="74337C37" w14:textId="2876B8CA" w:rsidR="004477F9" w:rsidRDefault="00F552AB" w:rsidP="00EC69FC">
      <w:pPr>
        <w:pStyle w:val="CourseContentText"/>
        <w:jc w:val="center"/>
      </w:pPr>
      <w:r>
        <w:rPr>
          <w:noProof/>
        </w:rPr>
        <w:drawing>
          <wp:inline distT="0" distB="0" distL="0" distR="0" wp14:anchorId="6D9BD9B3" wp14:editId="1AFB8F86">
            <wp:extent cx="5299456" cy="2980944"/>
            <wp:effectExtent l="19050" t="19050" r="15875" b="10160"/>
            <wp:docPr id="1460064534" name="Picture 12" descr="IPAWS Video&#10;IPAWS Video Link (https://usfema.sharepoint.com/sites/OAI/ncp/ipaws/_layouts/15/stream.aspx?id=%2Fsites%2FOAI%2Fncp%2Fipaws%2FSE%20Collaboration%2FCommunications%2FPromotional%20Videos%2FIPAWS%20Videos%2FFEMA%20IPAWS%20Animated%20Video%2Emp4&amp;referrer=StreamWebApp%2EWeb&amp;referrerScenario=AddressBarCopied%2Eview%2Edaf21dac%2D21c1%2D4379%2Db0b3%2Dbbeedbb60c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64534" name="Picture 12" descr="IPAWS Video&#10;IPAWS Video Link (https://usfema.sharepoint.com/sites/OAI/ncp/ipaws/_layouts/15/stream.aspx?id=%2Fsites%2FOAI%2Fncp%2Fipaws%2FSE%20Collaboration%2FCommunications%2FPromotional%20Videos%2FIPAWS%20Videos%2FFEMA%20IPAWS%20Animated%20Video%2Emp4&amp;referrer=StreamWebApp%2EWeb&amp;referrerScenario=AddressBarCopied%2Eview%2Edaf21dac%2D21c1%2D4379%2Db0b3%2Dbbeedbb60cf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E880DCD" w14:textId="655361C7" w:rsidR="00824784" w:rsidRDefault="0040263B" w:rsidP="00824784">
      <w:pPr>
        <w:pStyle w:val="Slide"/>
      </w:pPr>
      <w:r>
        <w:t>Visual</w:t>
      </w:r>
      <w:r w:rsidR="00824784">
        <w:t xml:space="preserve"> 2</w:t>
      </w:r>
      <w:r w:rsidR="00C32AD1">
        <w:t>6</w:t>
      </w:r>
      <w:r w:rsidR="00824784">
        <w:t>, IPAWS Video</w:t>
      </w:r>
    </w:p>
    <w:p w14:paraId="14861E82" w14:textId="77777777" w:rsidR="00824784" w:rsidRDefault="00824784" w:rsidP="00824784">
      <w:pPr>
        <w:pStyle w:val="CourseContentText"/>
      </w:pPr>
    </w:p>
    <w:p w14:paraId="3A3BAFAA" w14:textId="52E38F77" w:rsidR="007B7649" w:rsidRPr="001F33D9" w:rsidRDefault="00000000" w:rsidP="00824784">
      <w:pPr>
        <w:pStyle w:val="CourseContentText"/>
      </w:pPr>
      <w:hyperlink r:id="rId191" w:history="1">
        <w:r w:rsidR="007B7649" w:rsidRPr="007B7649">
          <w:rPr>
            <w:rStyle w:val="Hyperlink"/>
          </w:rPr>
          <w:t>IPAWS Video Link</w:t>
        </w:r>
      </w:hyperlink>
      <w:r w:rsidR="007B7649" w:rsidRPr="007B7649">
        <w:t xml:space="preserve"> </w:t>
      </w:r>
    </w:p>
    <w:p w14:paraId="7B54EC85" w14:textId="39FADADD" w:rsidR="00061786" w:rsidRDefault="00F552AB" w:rsidP="00061786">
      <w:pPr>
        <w:pStyle w:val="CourseContentText"/>
      </w:pPr>
      <w:r>
        <w:t xml:space="preserve">FEMA </w:t>
      </w:r>
      <w:r w:rsidR="00061786">
        <w:t>IPAWS Video Transcript</w:t>
      </w:r>
    </w:p>
    <w:p w14:paraId="454B9BCB" w14:textId="77777777" w:rsidR="00F552AB" w:rsidRDefault="00F552AB" w:rsidP="00F552AB">
      <w:pPr>
        <w:pStyle w:val="CourseContentText"/>
      </w:pPr>
      <w:r>
        <w:t>For the past 70 years, the National Emergency Alert System has played a crucial role in keeping our community safe and informed.</w:t>
      </w:r>
    </w:p>
    <w:p w14:paraId="00A48288" w14:textId="72E40B7E" w:rsidR="00F552AB" w:rsidRDefault="00F552AB" w:rsidP="00F552AB">
      <w:pPr>
        <w:pStyle w:val="CourseContentText"/>
      </w:pPr>
      <w:r>
        <w:t>If there</w:t>
      </w:r>
      <w:r w:rsidR="00304390">
        <w:t>’</w:t>
      </w:r>
      <w:r>
        <w:t>s an emergency today, are you and your family prepared?</w:t>
      </w:r>
    </w:p>
    <w:p w14:paraId="42304F55" w14:textId="3199CC26" w:rsidR="00F552AB" w:rsidRDefault="00F552AB" w:rsidP="00F552AB">
      <w:pPr>
        <w:pStyle w:val="CourseContentText"/>
      </w:pPr>
      <w:r>
        <w:t>Do you know what</w:t>
      </w:r>
      <w:r w:rsidR="00304390">
        <w:t>’</w:t>
      </w:r>
      <w:r>
        <w:t>s right around the corner?</w:t>
      </w:r>
    </w:p>
    <w:p w14:paraId="526044FF" w14:textId="77777777" w:rsidR="00F552AB" w:rsidRDefault="00F552AB" w:rsidP="00F552AB">
      <w:pPr>
        <w:pStyle w:val="CourseContentText"/>
      </w:pPr>
      <w:r>
        <w:t>IPAWS is continuing to evolve, keeping up with the latest advancements in technology so that we are always prepared for what comes our way.</w:t>
      </w:r>
    </w:p>
    <w:p w14:paraId="5243DD20" w14:textId="77777777" w:rsidR="00F552AB" w:rsidRDefault="00F552AB" w:rsidP="00F552AB">
      <w:pPr>
        <w:pStyle w:val="CourseContentText"/>
      </w:pPr>
      <w:r>
        <w:t>Through devices like your TV, phone, and radio, you can be alerted no matter where you are, anywhere, anytime.</w:t>
      </w:r>
    </w:p>
    <w:p w14:paraId="10870372" w14:textId="74398C84" w:rsidR="00F552AB" w:rsidRDefault="00F552AB" w:rsidP="00F552AB">
      <w:pPr>
        <w:pStyle w:val="CourseContentText"/>
      </w:pPr>
      <w:r>
        <w:t>From local notices to national emergencies to regular testing, IPAWS is America</w:t>
      </w:r>
      <w:r w:rsidR="00304390">
        <w:t>’</w:t>
      </w:r>
      <w:r>
        <w:t>s trusted system for local emergency alerts.</w:t>
      </w:r>
    </w:p>
    <w:p w14:paraId="269BF8B1" w14:textId="77777777" w:rsidR="00F552AB" w:rsidRDefault="00F552AB" w:rsidP="00F552AB">
      <w:pPr>
        <w:pStyle w:val="CourseContentText"/>
      </w:pPr>
      <w:r>
        <w:t>IPAWS has a variety of alerting pathways that are always ready to make sure that you get the information you need to act in emergencies.</w:t>
      </w:r>
    </w:p>
    <w:p w14:paraId="48A074B1" w14:textId="77777777" w:rsidR="00F552AB" w:rsidRDefault="00F552AB" w:rsidP="00F552AB">
      <w:pPr>
        <w:pStyle w:val="CourseContentText"/>
      </w:pPr>
      <w:r>
        <w:t>Wireless Emergency Alerts or WEA send verified messages right to your mobile phone.</w:t>
      </w:r>
    </w:p>
    <w:p w14:paraId="4EA994B3" w14:textId="77777777" w:rsidR="00F552AB" w:rsidRDefault="00F552AB" w:rsidP="00F552AB">
      <w:pPr>
        <w:pStyle w:val="CourseContentText"/>
      </w:pPr>
      <w:r>
        <w:lastRenderedPageBreak/>
        <w:t>The Emergency Alert System or EAS for sure delivers important information from trusted officials right to your radio or television.</w:t>
      </w:r>
    </w:p>
    <w:p w14:paraId="5ABA6E2B" w14:textId="77777777" w:rsidR="00F552AB" w:rsidRDefault="00F552AB" w:rsidP="00F552AB">
      <w:pPr>
        <w:pStyle w:val="CourseContentText"/>
      </w:pPr>
      <w:r>
        <w:t>And NOAA Weather radios can deliver both weather and non-weather-related emergency messages via these special devices.</w:t>
      </w:r>
    </w:p>
    <w:p w14:paraId="3D214AFA" w14:textId="77777777" w:rsidR="00F552AB" w:rsidRDefault="00F552AB" w:rsidP="00F552AB">
      <w:pPr>
        <w:pStyle w:val="CourseContentText"/>
      </w:pPr>
      <w:r>
        <w:t>Through IPAWS, alerting authorities can send alerts to specific geographic areas, ensuring that you have the information you need to take action.</w:t>
      </w:r>
    </w:p>
    <w:p w14:paraId="41462D1D" w14:textId="77777777" w:rsidR="00F552AB" w:rsidRDefault="00F552AB" w:rsidP="00F552AB">
      <w:pPr>
        <w:pStyle w:val="CourseContentText"/>
      </w:pPr>
      <w:r>
        <w:t>In an emergency, every second counts.</w:t>
      </w:r>
    </w:p>
    <w:p w14:paraId="3C3D98A3" w14:textId="42DBA063" w:rsidR="00F552AB" w:rsidRDefault="00F552AB" w:rsidP="00F552AB">
      <w:pPr>
        <w:pStyle w:val="CourseContentText"/>
      </w:pPr>
      <w:r>
        <w:t>IPAWS is always ready to deliver simple and trusted alerts that you can rely on, delivering authenticated messages and lifesaving information.</w:t>
      </w:r>
    </w:p>
    <w:p w14:paraId="22157CA9" w14:textId="242DFE48" w:rsidR="00F552AB" w:rsidRDefault="00F552AB" w:rsidP="00F552AB">
      <w:pPr>
        <w:pStyle w:val="CourseContentText"/>
      </w:pPr>
      <w:r>
        <w:t xml:space="preserve">No matter what devices </w:t>
      </w:r>
      <w:r w:rsidR="00304390">
        <w:t xml:space="preserve">are </w:t>
      </w:r>
      <w:r>
        <w:t>nearby, you can stay informed.</w:t>
      </w:r>
    </w:p>
    <w:p w14:paraId="784D1B11" w14:textId="05674202" w:rsidR="00824784" w:rsidRDefault="00F552AB" w:rsidP="00F552AB">
      <w:pPr>
        <w:pStyle w:val="CourseContentText"/>
      </w:pPr>
      <w:r>
        <w:t>IPAWS, the Integrated Public Alert and Warning System, FEMA</w:t>
      </w:r>
      <w:r w:rsidR="00304390">
        <w:t>’</w:t>
      </w:r>
      <w:r>
        <w:t>s national system for local alerting</w:t>
      </w:r>
      <w:r w:rsidR="00304390">
        <w:t>,</w:t>
      </w:r>
      <w:r>
        <w:t xml:space="preserve"> provides authenticated emergency and life</w:t>
      </w:r>
      <w:r w:rsidR="00304390">
        <w:t>-</w:t>
      </w:r>
      <w:r>
        <w:t>saving information to the public.</w:t>
      </w:r>
    </w:p>
    <w:p w14:paraId="00F045B0" w14:textId="37DF90DA" w:rsidR="00241683" w:rsidRDefault="00241683" w:rsidP="00061786">
      <w:pPr>
        <w:pStyle w:val="CourseContentText"/>
      </w:pPr>
      <w:r w:rsidRPr="00241683">
        <w:t>More information is available online at</w:t>
      </w:r>
      <w:r w:rsidR="007B7649">
        <w:t xml:space="preserve"> </w:t>
      </w:r>
      <w:hyperlink r:id="rId192" w:history="1">
        <w:r w:rsidR="007B7649" w:rsidRPr="00A42906">
          <w:rPr>
            <w:rStyle w:val="Hyperlink"/>
          </w:rPr>
          <w:t>Integrated Public Alert &amp; Warning System</w:t>
        </w:r>
      </w:hyperlink>
      <w:r w:rsidRPr="00241683">
        <w:t xml:space="preserve"> </w:t>
      </w:r>
      <w:r w:rsidR="00A42906">
        <w:t>(</w:t>
      </w:r>
      <w:r w:rsidR="00F552AB" w:rsidRPr="00F552AB">
        <w:t>https://www.fema.gov/emergency-managers/practitioners/integrated-public-alert-warning-system</w:t>
      </w:r>
      <w:r w:rsidR="00A42906">
        <w:t>)</w:t>
      </w:r>
    </w:p>
    <w:p w14:paraId="29004695" w14:textId="7DB799BD" w:rsidR="00524C9B" w:rsidRDefault="00524C9B">
      <w:r>
        <w:br w:type="page"/>
      </w:r>
    </w:p>
    <w:p w14:paraId="0791EF96" w14:textId="4E1A304F" w:rsidR="00B14BB2" w:rsidRDefault="00524C9B" w:rsidP="00C26CA0">
      <w:pPr>
        <w:pStyle w:val="Heading2"/>
      </w:pPr>
      <w:bookmarkStart w:id="195" w:name="_Toc187070196"/>
      <w:r w:rsidRPr="00524C9B">
        <w:lastRenderedPageBreak/>
        <w:t>IPAWS Emergency and Warning</w:t>
      </w:r>
      <w:bookmarkEnd w:id="195"/>
    </w:p>
    <w:p w14:paraId="16C55D30" w14:textId="7B488B48" w:rsidR="00B14BB2" w:rsidRDefault="007605D9" w:rsidP="007605D9">
      <w:pPr>
        <w:pStyle w:val="CourseContentText"/>
        <w:jc w:val="center"/>
      </w:pPr>
      <w:r>
        <w:rPr>
          <w:noProof/>
        </w:rPr>
        <w:drawing>
          <wp:inline distT="0" distB="0" distL="0" distR="0" wp14:anchorId="29143667" wp14:editId="173D0528">
            <wp:extent cx="5299456" cy="2980944"/>
            <wp:effectExtent l="19050" t="19050" r="15875" b="10160"/>
            <wp:docPr id="361723125" name="Picture 27" descr="IPAWS Emergency and Warning&#10;Watch – Risk is increasing – BE ON GUARD.&#10;Emergency – The event will happen but not injure anyone or damage property. It will CREATE HAZARDS. Example: rain that could cause flooding.&#10;Warning/Alert – Happening now or has a very high probability of occurring – SIGNIFICANT THREAT – TAKE A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23125" name="Picture 27" descr="IPAWS Emergency and Warning&#10;Watch – Risk is increasing – BE ON GUARD.&#10;Emergency – The event will happen but not injure anyone or damage property. It will CREATE HAZARDS. Example: rain that could cause flooding.&#10;Warning/Alert – Happening now or has a very high probability of occurring – SIGNIFICANT THREAT – TAKE ACTION.&#10;"/>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51074D4" w14:textId="3A6017C7" w:rsidR="00B14BB2" w:rsidRDefault="0040263B" w:rsidP="00B14BB2">
      <w:pPr>
        <w:pStyle w:val="Slide"/>
      </w:pPr>
      <w:r>
        <w:t>Visual</w:t>
      </w:r>
      <w:r w:rsidR="00B14BB2">
        <w:t xml:space="preserve"> 2</w:t>
      </w:r>
      <w:r w:rsidR="00C32AD1">
        <w:t>7</w:t>
      </w:r>
      <w:r w:rsidR="00B14BB2">
        <w:t>, IPAWS Emergency and Warning</w:t>
      </w:r>
    </w:p>
    <w:p w14:paraId="746A1765" w14:textId="77777777" w:rsidR="00B14BB2" w:rsidRDefault="00B14BB2" w:rsidP="004477F9">
      <w:pPr>
        <w:pStyle w:val="CourseContentText"/>
      </w:pPr>
    </w:p>
    <w:p w14:paraId="7E62E487" w14:textId="24D6A637" w:rsidR="00AA4244" w:rsidRDefault="00D759F9" w:rsidP="00AA4244">
      <w:pPr>
        <w:pStyle w:val="Heading2"/>
      </w:pPr>
      <w:bookmarkStart w:id="196" w:name="_Toc187070197"/>
      <w:r>
        <w:lastRenderedPageBreak/>
        <w:t>Warning Message</w:t>
      </w:r>
      <w:r w:rsidR="00C26CA0">
        <w:t xml:space="preserve"> Components</w:t>
      </w:r>
      <w:bookmarkEnd w:id="196"/>
    </w:p>
    <w:p w14:paraId="32E60F3F" w14:textId="7F4023DB" w:rsidR="00AA4244" w:rsidRDefault="007605D9" w:rsidP="00AA4244">
      <w:pPr>
        <w:pStyle w:val="CourseContentText"/>
        <w:jc w:val="center"/>
      </w:pPr>
      <w:r>
        <w:rPr>
          <w:noProof/>
        </w:rPr>
        <w:drawing>
          <wp:inline distT="0" distB="0" distL="0" distR="0" wp14:anchorId="5AAC834A" wp14:editId="5A054536">
            <wp:extent cx="5299456" cy="2980944"/>
            <wp:effectExtent l="19050" t="19050" r="15875" b="10160"/>
            <wp:docPr id="2046833018" name="Picture 28" descr="Warning Message Components&#10;A circular graphic. In the middle is a circle that says &quot;Warning Messages&quot; Around the circle are arrows pointing to Specific Threat and Hazard, Location, Timeframes, Source Issuing Warning, Magnitude, Likelihood, and Protective Behav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33018" name="Picture 28" descr="Warning Message Components&#10;A circular graphic. In the middle is a circle that says &quot;Warning Messages&quot; Around the circle are arrows pointing to Specific Threat and Hazard, Location, Timeframes, Source Issuing Warning, Magnitude, Likelihood, and Protective Behavior."/>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EE3B5A2" w14:textId="4FC53EA3" w:rsidR="00AA4244" w:rsidRDefault="0040263B" w:rsidP="00AA4244">
      <w:pPr>
        <w:pStyle w:val="Slide"/>
      </w:pPr>
      <w:r>
        <w:t>Visual</w:t>
      </w:r>
      <w:r w:rsidR="00AA4244">
        <w:t xml:space="preserve"> </w:t>
      </w:r>
      <w:r w:rsidR="00163BB2">
        <w:t>2</w:t>
      </w:r>
      <w:r w:rsidR="00C32AD1">
        <w:t>8</w:t>
      </w:r>
      <w:r w:rsidR="00AA4244">
        <w:t xml:space="preserve">, </w:t>
      </w:r>
      <w:r w:rsidR="00163BB2">
        <w:t>Warning Message Components</w:t>
      </w:r>
    </w:p>
    <w:p w14:paraId="40BBE836" w14:textId="77777777" w:rsidR="00AA4244" w:rsidRPr="001F33D9" w:rsidRDefault="00AA4244" w:rsidP="00AA4244">
      <w:pPr>
        <w:pStyle w:val="CourseContentText"/>
      </w:pPr>
    </w:p>
    <w:p w14:paraId="21370B8B" w14:textId="77777777" w:rsidR="00712D4A" w:rsidRDefault="00712D4A" w:rsidP="00712D4A">
      <w:pPr>
        <w:pStyle w:val="CourseContentText"/>
      </w:pPr>
      <w:r>
        <w:t xml:space="preserve">Deciding whether to issue a public warning can be a difficult decision. Ultimately it will be a matter of local judgment; however, it will be helpful to have an outline of decision criteria to assist you with the process. </w:t>
      </w:r>
    </w:p>
    <w:p w14:paraId="57C2A026" w14:textId="5D00D332" w:rsidR="00712D4A" w:rsidRDefault="00712D4A" w:rsidP="00712D4A">
      <w:pPr>
        <w:pStyle w:val="CourseContentText"/>
      </w:pPr>
      <w:r>
        <w:t xml:space="preserve">Check that your local emergency plan has clear criteria and procedures for issuing warnings. Your </w:t>
      </w:r>
      <w:r w:rsidR="00D546DD">
        <w:t>s</w:t>
      </w:r>
      <w:r>
        <w:t xml:space="preserve">tate or local EAS plan or other emergency plans may provide criteria for issuing public alerts, including activating the Emergency Alert System, and if so, should be incorporated into your local procedures. </w:t>
      </w:r>
    </w:p>
    <w:p w14:paraId="6086A4AC" w14:textId="77BB8F42" w:rsidR="00712D4A" w:rsidRDefault="00712D4A" w:rsidP="006C0EA1">
      <w:pPr>
        <w:pStyle w:val="CourseContentText"/>
      </w:pPr>
      <w:r>
        <w:t xml:space="preserve">The following are examples of criteria that are used in the IPAWS: </w:t>
      </w:r>
    </w:p>
    <w:p w14:paraId="286856A4" w14:textId="7173D2C1" w:rsidR="00712D4A" w:rsidRDefault="00712D4A" w:rsidP="00A42906">
      <w:pPr>
        <w:pStyle w:val="CourseContentText"/>
        <w:numPr>
          <w:ilvl w:val="0"/>
          <w:numId w:val="113"/>
        </w:numPr>
      </w:pPr>
      <w:r>
        <w:t xml:space="preserve">Does the situation require the public to take immediate action? </w:t>
      </w:r>
    </w:p>
    <w:p w14:paraId="45D0AA98" w14:textId="03693904" w:rsidR="00712D4A" w:rsidRDefault="00712D4A" w:rsidP="00A42906">
      <w:pPr>
        <w:pStyle w:val="CourseContentText"/>
        <w:numPr>
          <w:ilvl w:val="0"/>
          <w:numId w:val="113"/>
        </w:numPr>
      </w:pPr>
      <w:r>
        <w:t xml:space="preserve">Does the situation pose a serious threat to life or property? </w:t>
      </w:r>
    </w:p>
    <w:p w14:paraId="712D5AF6" w14:textId="76BD0E84" w:rsidR="00712D4A" w:rsidRDefault="00712D4A" w:rsidP="00A42906">
      <w:pPr>
        <w:pStyle w:val="CourseContentText"/>
        <w:numPr>
          <w:ilvl w:val="0"/>
          <w:numId w:val="113"/>
        </w:numPr>
      </w:pPr>
      <w:r>
        <w:t xml:space="preserve">Is there a high degree of probability the situation will occur? </w:t>
      </w:r>
    </w:p>
    <w:p w14:paraId="74079616" w14:textId="77777777" w:rsidR="00712D4A" w:rsidRDefault="00712D4A" w:rsidP="00712D4A">
      <w:pPr>
        <w:pStyle w:val="CourseContentText"/>
      </w:pPr>
      <w:r>
        <w:t xml:space="preserve">The alert authoring software provides fields that correspond to these questions, each with a list of values to select from. In order to be routed to the Commercial Mobile Alert System, the values for these fields must reflect “Imminent Threat”: Urgency (Immediate or Expected), Severity (Extreme or Severe), and Certainty (Observed or Likely). </w:t>
      </w:r>
    </w:p>
    <w:p w14:paraId="6215BA9C" w14:textId="77777777" w:rsidR="00712D4A" w:rsidRDefault="00712D4A" w:rsidP="00712D4A">
      <w:pPr>
        <w:pStyle w:val="CourseContentText"/>
      </w:pPr>
      <w:r>
        <w:lastRenderedPageBreak/>
        <w:t xml:space="preserve">Effective warnings are those that result in members of the public taking recommended actions to protect themselves. To help ensure that warning messages are effective, they must be issued in a timely manner and should include the following components: </w:t>
      </w:r>
    </w:p>
    <w:p w14:paraId="76A4CCCF" w14:textId="23B3D9DB" w:rsidR="00712D4A" w:rsidRDefault="00712D4A" w:rsidP="00A42906">
      <w:pPr>
        <w:pStyle w:val="CourseContentText"/>
        <w:numPr>
          <w:ilvl w:val="0"/>
          <w:numId w:val="113"/>
        </w:numPr>
      </w:pPr>
      <w:r>
        <w:t xml:space="preserve">Specific hazard: What is/are the hazards that are threatening? What are the potential risks for the community? </w:t>
      </w:r>
    </w:p>
    <w:p w14:paraId="2B520EBF" w14:textId="45B9704A" w:rsidR="00712D4A" w:rsidRDefault="00712D4A" w:rsidP="00A42906">
      <w:pPr>
        <w:pStyle w:val="CourseContentText"/>
        <w:numPr>
          <w:ilvl w:val="0"/>
          <w:numId w:val="113"/>
        </w:numPr>
      </w:pPr>
      <w:r>
        <w:t>Location: Where will the impacts occur? Is the location described so those without local knowledge can understand their risk?</w:t>
      </w:r>
    </w:p>
    <w:p w14:paraId="060C7E72" w14:textId="76159687" w:rsidR="00712D4A" w:rsidRDefault="00712D4A" w:rsidP="00A42906">
      <w:pPr>
        <w:pStyle w:val="CourseContentText"/>
        <w:numPr>
          <w:ilvl w:val="0"/>
          <w:numId w:val="113"/>
        </w:numPr>
      </w:pPr>
      <w:r>
        <w:t xml:space="preserve">Timeframes: When will it arrive at various locations? How long will the impacts last? </w:t>
      </w:r>
    </w:p>
    <w:p w14:paraId="285B92B7" w14:textId="353CBC78" w:rsidR="00712D4A" w:rsidRDefault="00712D4A" w:rsidP="00A42906">
      <w:pPr>
        <w:pStyle w:val="CourseContentText"/>
        <w:numPr>
          <w:ilvl w:val="0"/>
          <w:numId w:val="113"/>
        </w:numPr>
      </w:pPr>
      <w:r>
        <w:t xml:space="preserve">Source of warning: Who is issuing the warning? Is it an official source with public credibility? </w:t>
      </w:r>
    </w:p>
    <w:p w14:paraId="5C182BE7" w14:textId="76171225" w:rsidR="00712D4A" w:rsidRDefault="00712D4A" w:rsidP="00A42906">
      <w:pPr>
        <w:pStyle w:val="CourseContentText"/>
        <w:numPr>
          <w:ilvl w:val="0"/>
          <w:numId w:val="113"/>
        </w:numPr>
      </w:pPr>
      <w:r>
        <w:t xml:space="preserve">Magnitude: A description of the expected impact. How bad is it likely to get? </w:t>
      </w:r>
    </w:p>
    <w:p w14:paraId="26592A51" w14:textId="6E200B60" w:rsidR="00712D4A" w:rsidRDefault="00712D4A" w:rsidP="00A42906">
      <w:pPr>
        <w:pStyle w:val="CourseContentText"/>
        <w:numPr>
          <w:ilvl w:val="0"/>
          <w:numId w:val="113"/>
        </w:numPr>
      </w:pPr>
      <w:r>
        <w:t xml:space="preserve">Likelihood: The probability of occurrence of the impact. </w:t>
      </w:r>
    </w:p>
    <w:p w14:paraId="03C829BA" w14:textId="5E615E7B" w:rsidR="00AA4244" w:rsidRDefault="00712D4A" w:rsidP="00A42906">
      <w:pPr>
        <w:pStyle w:val="CourseContentText"/>
        <w:numPr>
          <w:ilvl w:val="0"/>
          <w:numId w:val="113"/>
        </w:numPr>
      </w:pPr>
      <w:r>
        <w:t>Protective behavior: What protective actions should people take and when? If evacuation is called for, where should people go and what should they take with them?</w:t>
      </w:r>
    </w:p>
    <w:p w14:paraId="34E537DB" w14:textId="59B34D77" w:rsidR="00C26CA0" w:rsidRDefault="00C26CA0">
      <w:r>
        <w:br w:type="page"/>
      </w:r>
    </w:p>
    <w:p w14:paraId="4EAFC4FE" w14:textId="0A1FAB18" w:rsidR="00CE334B" w:rsidRDefault="00C26CA0" w:rsidP="00C26CA0">
      <w:pPr>
        <w:pStyle w:val="Heading2"/>
      </w:pPr>
      <w:bookmarkStart w:id="197" w:name="_Toc187070198"/>
      <w:r w:rsidRPr="00C26CA0">
        <w:lastRenderedPageBreak/>
        <w:t>Warning Message Example</w:t>
      </w:r>
      <w:bookmarkEnd w:id="197"/>
    </w:p>
    <w:p w14:paraId="2CDB1769" w14:textId="75AE572F" w:rsidR="00B06FDF" w:rsidRDefault="007605D9" w:rsidP="007605D9">
      <w:pPr>
        <w:pStyle w:val="CourseContentText"/>
        <w:jc w:val="center"/>
      </w:pPr>
      <w:r>
        <w:rPr>
          <w:noProof/>
        </w:rPr>
        <w:drawing>
          <wp:inline distT="0" distB="0" distL="0" distR="0" wp14:anchorId="3C539F75" wp14:editId="4EB03C47">
            <wp:extent cx="5299456" cy="2980944"/>
            <wp:effectExtent l="19050" t="19050" r="15875" b="10160"/>
            <wp:docPr id="367253263" name="Picture 29" descr="Warning Message Example&#10;“A dangerous wildfire is moving toward North Haverbrook and is expected to reach the north edge of town by 2 p.m. All persons remaining within the hazard area must evacuate now to a safe location to the west or east. A shelter is now open at Waverly Hills High School gym. Pets are permitt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53263" name="Picture 29" descr="Warning Message Example&#10;“A dangerous wildfire is moving toward North Haverbrook and is expected to reach the north edge of town by 2 p.m. All persons remaining within the hazard area must evacuate now to a safe location to the west or east. A shelter is now open at Waverly Hills High School gym. Pets are permitted.” &#10;"/>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AC6AF9D" w14:textId="78C15562" w:rsidR="00CE334B" w:rsidRDefault="0040263B" w:rsidP="00CE334B">
      <w:pPr>
        <w:pStyle w:val="Slide"/>
      </w:pPr>
      <w:r>
        <w:t>Visual</w:t>
      </w:r>
      <w:r w:rsidR="00CE334B">
        <w:t xml:space="preserve"> 2</w:t>
      </w:r>
      <w:r w:rsidR="008321EB">
        <w:t>9</w:t>
      </w:r>
      <w:r w:rsidR="00CE334B">
        <w:t>, Warning Message Example</w:t>
      </w:r>
    </w:p>
    <w:p w14:paraId="534BE81C" w14:textId="77777777" w:rsidR="00CE334B" w:rsidRPr="001F33D9" w:rsidRDefault="00CE334B" w:rsidP="00CE334B">
      <w:pPr>
        <w:pStyle w:val="CourseContentText"/>
      </w:pPr>
    </w:p>
    <w:p w14:paraId="475BABBB" w14:textId="77777777" w:rsidR="00716BE4" w:rsidRDefault="00716BE4" w:rsidP="00716BE4">
      <w:pPr>
        <w:pStyle w:val="CourseContentText"/>
      </w:pPr>
      <w:r>
        <w:t xml:space="preserve">The use of templates, tailored to those threats and hazards likely in your warning area, can help prevent errors or omissions that can occur in moments of urgency. Using a template that incorporates pre-approved language can reduce delays in issuing alerts and warnings. Another advantage is that, if you need to use a language in addition to English, your templates can be translated in advance. </w:t>
      </w:r>
    </w:p>
    <w:p w14:paraId="22D80A3D" w14:textId="77777777" w:rsidR="00716BE4" w:rsidRDefault="00716BE4" w:rsidP="00716BE4">
      <w:pPr>
        <w:pStyle w:val="CourseContentText"/>
      </w:pPr>
      <w:r>
        <w:t xml:space="preserve">Your alert authoring software may provide the capability to create and reuse templates. If not, you can use word processing software to store your template and create your message to copy and paste into your alerting software. </w:t>
      </w:r>
    </w:p>
    <w:p w14:paraId="22145E5A" w14:textId="550D8FD0" w:rsidR="00CE334B" w:rsidRDefault="00716BE4" w:rsidP="00716BE4">
      <w:pPr>
        <w:pStyle w:val="CourseContentText"/>
      </w:pPr>
      <w:r>
        <w:t>It is recommended that if you do use templates, they should be customized for the types of threats and hazardous events that may occur in your area.</w:t>
      </w:r>
    </w:p>
    <w:p w14:paraId="4D48B3CF" w14:textId="77777777" w:rsidR="007614AD" w:rsidRDefault="007614AD" w:rsidP="00716BE4">
      <w:pPr>
        <w:pStyle w:val="CourseContentText"/>
      </w:pPr>
    </w:p>
    <w:p w14:paraId="50010FC4" w14:textId="4D86D8F4" w:rsidR="00B06FDF" w:rsidRDefault="00FD038A" w:rsidP="0061300B">
      <w:r>
        <w:br w:type="page"/>
      </w:r>
    </w:p>
    <w:p w14:paraId="5B249D1D" w14:textId="5E2A9E5F" w:rsidR="00CE334B" w:rsidRDefault="00C26CA0" w:rsidP="00C26CA0">
      <w:pPr>
        <w:pStyle w:val="Heading2"/>
      </w:pPr>
      <w:bookmarkStart w:id="198" w:name="_Toc187070199"/>
      <w:r w:rsidRPr="00C26CA0">
        <w:lastRenderedPageBreak/>
        <w:t>Improving Compliance</w:t>
      </w:r>
      <w:bookmarkEnd w:id="198"/>
    </w:p>
    <w:p w14:paraId="7DC51310" w14:textId="43A41E6C" w:rsidR="007614AD" w:rsidRDefault="007605D9" w:rsidP="007605D9">
      <w:pPr>
        <w:pStyle w:val="CourseContentText"/>
        <w:jc w:val="center"/>
      </w:pPr>
      <w:r>
        <w:rPr>
          <w:noProof/>
        </w:rPr>
        <w:drawing>
          <wp:inline distT="0" distB="0" distL="0" distR="0" wp14:anchorId="0A2FF8F8" wp14:editId="29F8F3DD">
            <wp:extent cx="5299456" cy="2980944"/>
            <wp:effectExtent l="19050" t="19050" r="15875" b="10160"/>
            <wp:docPr id="271488684" name="Picture 30" descr="Improving Compliance &#10;Use clear language (no jargon, acronyms, or technical terms).&#10;Message is specific (hazard details, location, actions people should take).&#10;Warning issued by credible source and is consistent.&#10;Repeated similar, consistent warnings from other sources.&#10;Provisions to help assure safety of livestock, pets, and businesses.&#10;Ability to account for safety of family members.&#10;Shelter invitations from family and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88684" name="Picture 30" descr="Improving Compliance &#10;Use clear language (no jargon, acronyms, or technical terms).&#10;Message is specific (hazard details, location, actions people should take).&#10;Warning issued by credible source and is consistent.&#10;Repeated similar, consistent warnings from other sources.&#10;Provisions to help assure safety of livestock, pets, and businesses.&#10;Ability to account for safety of family members.&#10;Shelter invitations from family and friends."/>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068840C" w14:textId="16FE90A9" w:rsidR="007614AD" w:rsidRDefault="0040263B" w:rsidP="007614AD">
      <w:pPr>
        <w:pStyle w:val="Slide"/>
      </w:pPr>
      <w:r>
        <w:t>Visual</w:t>
      </w:r>
      <w:r w:rsidR="00A87405">
        <w:t xml:space="preserve"> </w:t>
      </w:r>
      <w:r w:rsidR="00202866">
        <w:t>30</w:t>
      </w:r>
      <w:r w:rsidR="007614AD">
        <w:t>, Improving Compliance</w:t>
      </w:r>
    </w:p>
    <w:p w14:paraId="37A06C53" w14:textId="472D4060" w:rsidR="00A648A9" w:rsidRDefault="00A648A9">
      <w:r>
        <w:br w:type="page"/>
      </w:r>
    </w:p>
    <w:p w14:paraId="2E0B7DD7" w14:textId="068F127C" w:rsidR="007614AD" w:rsidRDefault="00A648A9" w:rsidP="00A648A9">
      <w:pPr>
        <w:pStyle w:val="Heading2"/>
      </w:pPr>
      <w:bookmarkStart w:id="199" w:name="_Toc187070200"/>
      <w:r w:rsidRPr="00A648A9">
        <w:lastRenderedPageBreak/>
        <w:t>Creating Accessible Messages</w:t>
      </w:r>
      <w:bookmarkEnd w:id="199"/>
    </w:p>
    <w:p w14:paraId="04461107" w14:textId="702F5F66" w:rsidR="00817523" w:rsidRDefault="007605D9" w:rsidP="007605D9">
      <w:pPr>
        <w:pStyle w:val="CourseContentText"/>
        <w:jc w:val="center"/>
      </w:pPr>
      <w:r>
        <w:rPr>
          <w:noProof/>
        </w:rPr>
        <w:drawing>
          <wp:inline distT="0" distB="0" distL="0" distR="0" wp14:anchorId="646BC2AA" wp14:editId="2C53E806">
            <wp:extent cx="5299456" cy="2980944"/>
            <wp:effectExtent l="19050" t="19050" r="15875" b="10160"/>
            <wp:docPr id="2042841625" name="Picture 31" descr="Creating Accessible Messages&#10;Use clear and simple language.&#10;Be mindful of text-to-speech conversion. &#10;Ensure audio is consistent with text.&#10;Provide ample text and audio to explain images/ma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41625" name="Picture 31" descr="Creating Accessible Messages&#10;Use clear and simple language.&#10;Be mindful of text-to-speech conversion. &#10;Ensure audio is consistent with text.&#10;Provide ample text and audio to explain images/maps.&#10;"/>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71CC72D" w14:textId="27EA8711" w:rsidR="00817523" w:rsidRDefault="0040263B" w:rsidP="00817523">
      <w:pPr>
        <w:pStyle w:val="Slide"/>
      </w:pPr>
      <w:r>
        <w:t>Visual</w:t>
      </w:r>
      <w:r w:rsidR="00817523">
        <w:t xml:space="preserve"> 3</w:t>
      </w:r>
      <w:r w:rsidR="00CC16BD">
        <w:t>1</w:t>
      </w:r>
      <w:r w:rsidR="00817523">
        <w:t>, Creating Accessi</w:t>
      </w:r>
      <w:r w:rsidR="00E8507C">
        <w:t xml:space="preserve">ble </w:t>
      </w:r>
      <w:r w:rsidR="008D3623">
        <w:t>Messages</w:t>
      </w:r>
    </w:p>
    <w:p w14:paraId="26120535" w14:textId="77777777" w:rsidR="00817523" w:rsidRPr="001F33D9" w:rsidRDefault="00817523" w:rsidP="00817523">
      <w:pPr>
        <w:pStyle w:val="CourseContentText"/>
      </w:pPr>
    </w:p>
    <w:p w14:paraId="0FB4BB17" w14:textId="6F21D087" w:rsidR="00CE334B" w:rsidRDefault="00A648A9" w:rsidP="00CE334B">
      <w:pPr>
        <w:pStyle w:val="Heading2"/>
      </w:pPr>
      <w:bookmarkStart w:id="200" w:name="_Toc187070201"/>
      <w:r w:rsidRPr="00A648A9">
        <w:lastRenderedPageBreak/>
        <w:t>Public Response Myths: Fake or Fact</w:t>
      </w:r>
      <w:bookmarkEnd w:id="200"/>
    </w:p>
    <w:p w14:paraId="237A11C3" w14:textId="5A5FA928" w:rsidR="00CE334B" w:rsidRDefault="007605D9" w:rsidP="00CE334B">
      <w:pPr>
        <w:pStyle w:val="CourseContentText"/>
        <w:jc w:val="center"/>
      </w:pPr>
      <w:r>
        <w:rPr>
          <w:noProof/>
        </w:rPr>
        <w:drawing>
          <wp:inline distT="0" distB="0" distL="0" distR="0" wp14:anchorId="22E958CC" wp14:editId="1A57909F">
            <wp:extent cx="5299456" cy="2980944"/>
            <wp:effectExtent l="19050" t="19050" r="15875" b="10160"/>
            <wp:docPr id="1540701977" name="Picture 32" descr="Public Response Myths: Fake or Fact&#10;Myth #1: People usually panic in response to warnings. &#10;Myth #2: If you false alarm or “cry wolf” with your warnings, the public will tune you out. &#10;Myth #3: An effective warning message is a simple one, with as little detail as possible. &#10;Myth #4: People usually understand what the various siren signals mea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01977" name="Picture 32" descr="Public Response Myths: Fake or Fact&#10;Myth #1: People usually panic in response to warnings. &#10;Myth #2: If you false alarm or “cry wolf” with your warnings, the public will tune you out. &#10;Myth #3: An effective warning message is a simple one, with as little detail as possible. &#10;Myth #4: People usually understand what the various siren signals mean. &#10;"/>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D08265B" w14:textId="4D416BC7" w:rsidR="00CE334B" w:rsidRDefault="0040263B" w:rsidP="00CE334B">
      <w:pPr>
        <w:pStyle w:val="Slide"/>
      </w:pPr>
      <w:r>
        <w:t>Visual</w:t>
      </w:r>
      <w:r w:rsidR="00A87405">
        <w:t xml:space="preserve"> </w:t>
      </w:r>
      <w:r w:rsidR="00384843">
        <w:t>3</w:t>
      </w:r>
      <w:r w:rsidR="00EE7B15">
        <w:t>2</w:t>
      </w:r>
      <w:r w:rsidR="00CE334B">
        <w:t xml:space="preserve">, </w:t>
      </w:r>
      <w:r w:rsidR="00384843">
        <w:t>Public Response Myths: Fake or Fact</w:t>
      </w:r>
    </w:p>
    <w:p w14:paraId="5CB43398" w14:textId="77777777" w:rsidR="00CE334B" w:rsidRPr="001F33D9" w:rsidRDefault="00CE334B" w:rsidP="00CE334B">
      <w:pPr>
        <w:pStyle w:val="CourseContentText"/>
      </w:pPr>
    </w:p>
    <w:p w14:paraId="0243E5C7" w14:textId="77777777" w:rsidR="00B74BC2" w:rsidRDefault="00B74BC2" w:rsidP="00B74BC2">
      <w:pPr>
        <w:pStyle w:val="CourseContentText"/>
      </w:pPr>
      <w:r>
        <w:t xml:space="preserve">Below are several popular myths associated with public response to warning messages, along with the related facts: </w:t>
      </w:r>
    </w:p>
    <w:p w14:paraId="2C03811E" w14:textId="77777777" w:rsidR="00BB727C" w:rsidRDefault="00B74BC2" w:rsidP="00B74BC2">
      <w:pPr>
        <w:pStyle w:val="CourseContentText"/>
      </w:pPr>
      <w:r>
        <w:t xml:space="preserve">Myth: People usually panic in response to warnings. </w:t>
      </w:r>
    </w:p>
    <w:p w14:paraId="01D2C77B" w14:textId="54250A28" w:rsidR="00B74BC2" w:rsidRDefault="00B74BC2" w:rsidP="00B74BC2">
      <w:pPr>
        <w:pStyle w:val="CourseContentText"/>
      </w:pPr>
      <w:r>
        <w:t xml:space="preserve">Fact: People DO NOT panic in response to warnings. People do not go running wildly through the streets when they hear a warning. Rather, they seek additional information to make a response decision. </w:t>
      </w:r>
    </w:p>
    <w:p w14:paraId="0E3B7867" w14:textId="77777777" w:rsidR="00B74BC2" w:rsidRDefault="00B74BC2" w:rsidP="00B74BC2">
      <w:pPr>
        <w:pStyle w:val="CourseContentText"/>
      </w:pPr>
      <w:r>
        <w:t xml:space="preserve">According to Erik Auf der Heide, in “Common Misconceptions about Disasters: Panic, the ‘Disaster Syndrome,’ and Looting”: </w:t>
      </w:r>
    </w:p>
    <w:p w14:paraId="1A86D32B" w14:textId="77777777" w:rsidR="00B74BC2" w:rsidRDefault="00B74BC2" w:rsidP="00BB727C">
      <w:pPr>
        <w:pStyle w:val="CourseContentText"/>
        <w:ind w:left="720"/>
      </w:pPr>
      <w:r>
        <w:t xml:space="preserve">The problem with the panic misconception is that the public, the media, and even emergency planners and public ofﬁcials believe it. Because of this, ofﬁcials may hesitate to issue warnings because they are convinced that the resulting panic will cause more damage than the disaster itself. This belief has led to recommendations to avoid panic by (1) providing minimal information to occupants in the event of a building ﬁre and (2) carrying on normal activities until the last possible moment. In places of entertainment, it has been suggested that the band should continue to play if there is a ﬁre and that panic can be avoided by having telephones located in areas where people cannot overhear calls to the ﬁre department. </w:t>
      </w:r>
    </w:p>
    <w:p w14:paraId="415FDCFA" w14:textId="77777777" w:rsidR="00B74BC2" w:rsidRDefault="00B74BC2" w:rsidP="00B74BC2">
      <w:pPr>
        <w:pStyle w:val="CourseContentText"/>
      </w:pPr>
      <w:r>
        <w:lastRenderedPageBreak/>
        <w:t xml:space="preserve">A more relevant concern for these public ofﬁcials should be how to create warning messages that the public will heed. </w:t>
      </w:r>
    </w:p>
    <w:p w14:paraId="6289FE9F" w14:textId="77777777" w:rsidR="00BB727C" w:rsidRDefault="00B74BC2" w:rsidP="00B74BC2">
      <w:pPr>
        <w:pStyle w:val="CourseContentText"/>
      </w:pPr>
      <w:r>
        <w:t xml:space="preserve">Myth: If you false alarm or “cry wolf” with your warnings, the public will tune you out. </w:t>
      </w:r>
    </w:p>
    <w:p w14:paraId="15AD27A0" w14:textId="1D7D148C" w:rsidR="00B74BC2" w:rsidRDefault="00B74BC2" w:rsidP="00B74BC2">
      <w:pPr>
        <w:pStyle w:val="CourseContentText"/>
      </w:pPr>
      <w:r>
        <w:t xml:space="preserve">Fact: While there is a limit to the public’s trust, the “cry wolf” syndrome is NOT a problem IF “false alarms” are well explained and understood. People do consider that officials are making difficult decisions to protect them from harm. </w:t>
      </w:r>
    </w:p>
    <w:p w14:paraId="2D532678" w14:textId="77777777" w:rsidR="00BB727C" w:rsidRDefault="00B74BC2" w:rsidP="00B74BC2">
      <w:pPr>
        <w:pStyle w:val="CourseContentText"/>
      </w:pPr>
      <w:r>
        <w:t xml:space="preserve">Myth: An effective warning message is a simple one, with as little detail as possible. </w:t>
      </w:r>
    </w:p>
    <w:p w14:paraId="2ED5ED5B" w14:textId="62FA09B4" w:rsidR="00B74BC2" w:rsidRDefault="00B74BC2" w:rsidP="00B74BC2">
      <w:pPr>
        <w:pStyle w:val="CourseContentText"/>
      </w:pPr>
      <w:r>
        <w:t xml:space="preserve">Fact: The “less is more” principle does not apply to public warnings. Research has shown that people need sufficient information to validate their risk and spur them to take appropriate action. </w:t>
      </w:r>
    </w:p>
    <w:p w14:paraId="583DB96C" w14:textId="77777777" w:rsidR="00BB727C" w:rsidRDefault="00B74BC2" w:rsidP="00B74BC2">
      <w:pPr>
        <w:pStyle w:val="CourseContentText"/>
      </w:pPr>
      <w:r>
        <w:t xml:space="preserve">Myth: People usually understand what the various siren signals mean. </w:t>
      </w:r>
    </w:p>
    <w:p w14:paraId="082C3373" w14:textId="69F78888" w:rsidR="00CE334B" w:rsidRDefault="00B74BC2" w:rsidP="00B74BC2">
      <w:pPr>
        <w:pStyle w:val="CourseContentText"/>
      </w:pPr>
      <w:r>
        <w:t>Fact: People DO NOT always understand what the various siren signals mean. The best use of outdoor warning sirens is to alert people to immediately seek additional information about an imminent threat.</w:t>
      </w:r>
    </w:p>
    <w:p w14:paraId="5F50D8DD" w14:textId="0B904023" w:rsidR="00A648A9" w:rsidRDefault="00A648A9">
      <w:r>
        <w:br w:type="page"/>
      </w:r>
    </w:p>
    <w:p w14:paraId="37F926BA" w14:textId="6D001130" w:rsidR="00B05B70" w:rsidRDefault="00A648A9" w:rsidP="00A648A9">
      <w:pPr>
        <w:pStyle w:val="Heading2"/>
      </w:pPr>
      <w:bookmarkStart w:id="201" w:name="_Toc187070202"/>
      <w:r w:rsidRPr="00A648A9">
        <w:lastRenderedPageBreak/>
        <w:t>Emergency Operations Plan</w:t>
      </w:r>
      <w:bookmarkEnd w:id="201"/>
    </w:p>
    <w:p w14:paraId="15CD9B16" w14:textId="18942C1E" w:rsidR="0095725E" w:rsidRDefault="00DC1B09" w:rsidP="00DC1B09">
      <w:pPr>
        <w:pStyle w:val="CourseContentText"/>
        <w:jc w:val="center"/>
      </w:pPr>
      <w:r>
        <w:rPr>
          <w:noProof/>
        </w:rPr>
        <w:drawing>
          <wp:inline distT="0" distB="0" distL="0" distR="0" wp14:anchorId="076D351F" wp14:editId="39C01E4F">
            <wp:extent cx="5299456" cy="2980944"/>
            <wp:effectExtent l="19050" t="19050" r="15875" b="10160"/>
            <wp:docPr id="781400513" name="Picture 33" descr="Emergency Operations Plan&#10;The jurisdiction’s EOP should specify: &#10;Initiation and dissemination actions &#10;Emergency condition levels in the public notification process&#10;Actions for alerting individuals with sensory or cognitive disabilities and others with access and functional needs in the workplace, in public venues, and in their homes&#10;Pre-scripted EAS messages for identified threats and hazar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400513" name="Picture 33" descr="Emergency Operations Plan&#10;The jurisdiction’s EOP should specify: &#10;Initiation and dissemination actions &#10;Emergency condition levels in the public notification process&#10;Actions for alerting individuals with sensory or cognitive disabilities and others with access and functional needs in the workplace, in public venues, and in their homes&#10;Pre-scripted EAS messages for identified threats and hazards&#10;"/>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A1AD46E" w14:textId="61D097B8" w:rsidR="0095725E" w:rsidRDefault="0040263B" w:rsidP="0095725E">
      <w:pPr>
        <w:pStyle w:val="Slide"/>
      </w:pPr>
      <w:r>
        <w:t>Visual</w:t>
      </w:r>
      <w:r w:rsidR="0095725E">
        <w:t xml:space="preserve"> 3</w:t>
      </w:r>
      <w:r w:rsidR="00EE7B15">
        <w:t>3</w:t>
      </w:r>
      <w:r w:rsidR="0095725E">
        <w:t>, Emergency Operation Plan</w:t>
      </w:r>
    </w:p>
    <w:p w14:paraId="425428B9" w14:textId="77777777" w:rsidR="0095725E" w:rsidRPr="001F33D9" w:rsidRDefault="0095725E" w:rsidP="0095725E">
      <w:pPr>
        <w:pStyle w:val="CourseContentText"/>
      </w:pPr>
    </w:p>
    <w:p w14:paraId="423DD69A" w14:textId="1A59534D" w:rsidR="0029000D" w:rsidRDefault="0029000D" w:rsidP="0029000D">
      <w:pPr>
        <w:pStyle w:val="CourseContentText"/>
      </w:pPr>
      <w:r>
        <w:t xml:space="preserve">You can find examples of how different jurisdictions handle alerts and warnings by conducting a </w:t>
      </w:r>
      <w:r w:rsidR="00AB71CA">
        <w:t>W</w:t>
      </w:r>
      <w:r>
        <w:t>eb search for “EOP Alert and Warning.”</w:t>
      </w:r>
    </w:p>
    <w:p w14:paraId="31AB13DB" w14:textId="43AC2360" w:rsidR="0095725E" w:rsidRDefault="0029000D" w:rsidP="0029000D">
      <w:pPr>
        <w:pStyle w:val="CourseContentText"/>
      </w:pPr>
      <w:r>
        <w:t>The Communication</w:t>
      </w:r>
      <w:r w:rsidR="00AB71CA">
        <w:t>s</w:t>
      </w:r>
      <w:r>
        <w:t xml:space="preserve"> Plan and Emergency Operation</w:t>
      </w:r>
      <w:r w:rsidR="00AB71CA">
        <w:t>s</w:t>
      </w:r>
      <w:r>
        <w:t xml:space="preserve"> Plan (EOP) work together.</w:t>
      </w:r>
    </w:p>
    <w:p w14:paraId="5D41B34D" w14:textId="55EFBCD5" w:rsidR="0095725E" w:rsidRDefault="00A648A9" w:rsidP="00A648A9">
      <w:pPr>
        <w:pStyle w:val="Heading2"/>
      </w:pPr>
      <w:bookmarkStart w:id="202" w:name="_Toc187070203"/>
      <w:r w:rsidRPr="00A648A9">
        <w:lastRenderedPageBreak/>
        <w:t>Activity 7.3: Warning Message</w:t>
      </w:r>
      <w:bookmarkEnd w:id="202"/>
    </w:p>
    <w:p w14:paraId="51959DF8" w14:textId="26DB0D4B" w:rsidR="00632DC7" w:rsidRDefault="00DC1B09" w:rsidP="00DC1B09">
      <w:pPr>
        <w:pStyle w:val="CourseContentText"/>
        <w:jc w:val="center"/>
      </w:pPr>
      <w:r>
        <w:rPr>
          <w:noProof/>
        </w:rPr>
        <w:drawing>
          <wp:inline distT="0" distB="0" distL="0" distR="0" wp14:anchorId="3C99B410" wp14:editId="580E5AD9">
            <wp:extent cx="5299456" cy="2980944"/>
            <wp:effectExtent l="19050" t="19050" r="15875" b="10160"/>
            <wp:docPr id="1589263007" name="Picture 34" descr="Activity 7.3: Warning Message&#10;Instructions: &#10;Read the assigned scenario in Worksheet 7.3. &#10;Develop a warning message for the community. &#10;Note: You may add additional facts and details not contained in the scenario. &#10;Identify the strategies for delivering the message. &#10;Be prepared to present your warning and strateg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63007" name="Picture 34" descr="Activity 7.3: Warning Message&#10;Instructions: &#10;Read the assigned scenario in Worksheet 7.3. &#10;Develop a warning message for the community. &#10;Note: You may add additional facts and details not contained in the scenario. &#10;Identify the strategies for delivering the message. &#10;Be prepared to present your warning and strategies.&#10;"/>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7360907" w14:textId="6FDD6233" w:rsidR="00FC4F62" w:rsidRDefault="0040263B" w:rsidP="00FC4F62">
      <w:pPr>
        <w:pStyle w:val="Slide"/>
      </w:pPr>
      <w:r>
        <w:t>Visual</w:t>
      </w:r>
      <w:r w:rsidR="00FC4F62">
        <w:t xml:space="preserve"> 3</w:t>
      </w:r>
      <w:r w:rsidR="009628C1">
        <w:t>4</w:t>
      </w:r>
      <w:r w:rsidR="00FC4F62">
        <w:t xml:space="preserve">, </w:t>
      </w:r>
      <w:r w:rsidR="000112B8">
        <w:t xml:space="preserve">Activity </w:t>
      </w:r>
      <w:r w:rsidR="004922F1">
        <w:t>7</w:t>
      </w:r>
      <w:r w:rsidR="000112B8">
        <w:t>.3: Warning Message</w:t>
      </w:r>
    </w:p>
    <w:p w14:paraId="71EE839D" w14:textId="77777777" w:rsidR="00EF6C0A" w:rsidRPr="00EF6C0A" w:rsidRDefault="00EF6C0A" w:rsidP="00EF6C0A">
      <w:pPr>
        <w:pStyle w:val="CourseContentText"/>
      </w:pPr>
    </w:p>
    <w:p w14:paraId="353BC3A5" w14:textId="77777777" w:rsidR="00EF6C0A" w:rsidRDefault="00EF6C0A" w:rsidP="00EF6C0A">
      <w:pPr>
        <w:pStyle w:val="CourseContentText"/>
      </w:pPr>
      <w:r>
        <w:t xml:space="preserve">Purpose: The purpose of this activity is to develop a warning message based on a provided scenario. </w:t>
      </w:r>
    </w:p>
    <w:p w14:paraId="2F0535CC" w14:textId="45633C60" w:rsidR="00FC4F62" w:rsidRPr="001F33D9" w:rsidRDefault="00EF6C0A" w:rsidP="00EF6C0A">
      <w:pPr>
        <w:pStyle w:val="CourseContentText"/>
      </w:pPr>
      <w:r>
        <w:t xml:space="preserve">Instructions: Develop a warning message and identify delivery strategies as described in Worksheet </w:t>
      </w:r>
      <w:r w:rsidR="00752BF7">
        <w:t>7</w:t>
      </w:r>
      <w:r w:rsidR="009A55B5">
        <w:t>.3 below</w:t>
      </w:r>
      <w:r>
        <w:t>.</w:t>
      </w:r>
    </w:p>
    <w:p w14:paraId="453F26E5" w14:textId="1B0D2555" w:rsidR="003D2E40" w:rsidRDefault="003D2E40">
      <w:pPr>
        <w:pStyle w:val="CourseContentText"/>
        <w:numPr>
          <w:ilvl w:val="0"/>
          <w:numId w:val="117"/>
        </w:numPr>
      </w:pPr>
      <w:r>
        <w:t xml:space="preserve">Scenario 1: Multiple EF4 tornadoes are forecasted to strike the central business districts of Central City (pop. 149,000, located in Liberty County) and Capital City (pop. 265,000, located in Grand County) during peak occupation at 2 p.m. on a Wednesday. It is now 1 p.m. </w:t>
      </w:r>
    </w:p>
    <w:p w14:paraId="22C40984" w14:textId="0141A30A" w:rsidR="003D2E40" w:rsidRDefault="003D2E40">
      <w:pPr>
        <w:pStyle w:val="CourseContentText"/>
        <w:numPr>
          <w:ilvl w:val="0"/>
          <w:numId w:val="117"/>
        </w:numPr>
      </w:pPr>
      <w:r>
        <w:t xml:space="preserve">Scenario 2: It has been raining heavily. A major power-generating dam is showing stress. Concern is rising that a dam failure may occur, resulting in the downstream flooding of three towns. The dam failure would eliminate the power for the surrounding towns, potable water supply, and fire suppression capability. Currently, the engineers are unsure of the probability or timing of potential failure. </w:t>
      </w:r>
    </w:p>
    <w:p w14:paraId="55ADDD20" w14:textId="4DB30CDF" w:rsidR="003D2E40" w:rsidRDefault="003D2E40">
      <w:pPr>
        <w:pStyle w:val="CourseContentText"/>
        <w:numPr>
          <w:ilvl w:val="0"/>
          <w:numId w:val="117"/>
        </w:numPr>
      </w:pPr>
      <w:r>
        <w:t xml:space="preserve">Scenario 3: Three local chemical distributors have reported the theft of corrosive and other hazardous materials. There is a need to warn the community of the potential for the use of these chemicals at public gatherings and to elicit the community’s assistance in apprehending the suspects. </w:t>
      </w:r>
    </w:p>
    <w:p w14:paraId="0A08FC1B" w14:textId="5E5F6988" w:rsidR="003D2E40" w:rsidRDefault="003D2E40">
      <w:pPr>
        <w:pStyle w:val="CourseContentText"/>
        <w:numPr>
          <w:ilvl w:val="0"/>
          <w:numId w:val="117"/>
        </w:numPr>
      </w:pPr>
      <w:r>
        <w:t xml:space="preserve">Scenario 4: It is a particularly bad cold and flu season. The jurisdiction is contemplating closing nonessential public services and schools to stop the threat. There is a need to </w:t>
      </w:r>
      <w:r>
        <w:lastRenderedPageBreak/>
        <w:t>communicate the plan to the community and elicit their assistance in stopping the spread of the flu.</w:t>
      </w:r>
      <w:r w:rsidR="00461C65">
        <w:t xml:space="preserve"> </w:t>
      </w:r>
    </w:p>
    <w:p w14:paraId="3A44759F" w14:textId="014A9CEE" w:rsidR="00FC4F62" w:rsidRDefault="003D2E40">
      <w:pPr>
        <w:pStyle w:val="CourseContentText"/>
        <w:numPr>
          <w:ilvl w:val="0"/>
          <w:numId w:val="117"/>
        </w:numPr>
      </w:pPr>
      <w:r>
        <w:t>Scenario 5: A hazardous materials accident has just occurred, shutting a major roadway. Evacuations are being ordered for the homes within a 1-mile radius of Highway 1. A shelter at the high school is opening that allows pets.</w:t>
      </w:r>
    </w:p>
    <w:p w14:paraId="41E386A4" w14:textId="7B2C0BC5" w:rsidR="00A42906" w:rsidRDefault="00A42906">
      <w:r>
        <w:br w:type="page"/>
      </w:r>
    </w:p>
    <w:tbl>
      <w:tblPr>
        <w:tblpPr w:leftFromText="180" w:rightFromText="180" w:horzAnchor="margin" w:tblpY="42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6" w:type="dxa"/>
          <w:bottom w:w="86" w:type="dxa"/>
        </w:tblCellMar>
        <w:tblLook w:val="0000" w:firstRow="0" w:lastRow="0" w:firstColumn="0" w:lastColumn="0" w:noHBand="0" w:noVBand="0"/>
      </w:tblPr>
      <w:tblGrid>
        <w:gridCol w:w="9350"/>
      </w:tblGrid>
      <w:tr w:rsidR="00A42906" w:rsidRPr="00A42906" w14:paraId="6516E05E" w14:textId="77777777" w:rsidTr="00F07B8E">
        <w:trPr>
          <w:tblHeader/>
        </w:trPr>
        <w:tc>
          <w:tcPr>
            <w:tcW w:w="5000" w:type="pct"/>
            <w:shd w:val="clear" w:color="auto" w:fill="auto"/>
          </w:tcPr>
          <w:p w14:paraId="62B56CAC" w14:textId="77777777" w:rsidR="00A42906" w:rsidRPr="00A42906" w:rsidRDefault="00A42906" w:rsidP="00F07B8E">
            <w:pPr>
              <w:pStyle w:val="TableHeader"/>
              <w:rPr>
                <w:rFonts w:ascii="Franklin Gothic Book" w:hAnsi="Franklin Gothic Book"/>
                <w:sz w:val="22"/>
              </w:rPr>
            </w:pPr>
            <w:r w:rsidRPr="00A42906">
              <w:rPr>
                <w:rFonts w:ascii="Franklin Gothic Book" w:hAnsi="Franklin Gothic Book"/>
                <w:sz w:val="22"/>
              </w:rPr>
              <w:lastRenderedPageBreak/>
              <w:t xml:space="preserve">Worksheet 7.3 </w:t>
            </w:r>
          </w:p>
        </w:tc>
      </w:tr>
      <w:tr w:rsidR="00A42906" w:rsidRPr="00A42906" w14:paraId="08F57D07" w14:textId="77777777" w:rsidTr="00F07B8E">
        <w:tc>
          <w:tcPr>
            <w:tcW w:w="5000" w:type="pct"/>
            <w:shd w:val="clear" w:color="auto" w:fill="auto"/>
          </w:tcPr>
          <w:p w14:paraId="39AA66D7" w14:textId="3A500D79" w:rsidR="00A42906" w:rsidRPr="00A42906" w:rsidRDefault="00A42906" w:rsidP="00F07B8E">
            <w:pPr>
              <w:pStyle w:val="BodyText"/>
              <w:rPr>
                <w:rFonts w:ascii="Franklin Gothic Book" w:eastAsiaTheme="minorEastAsia" w:hAnsi="Franklin Gothic Book"/>
                <w:sz w:val="22"/>
              </w:rPr>
            </w:pPr>
            <w:r w:rsidRPr="00A42906">
              <w:rPr>
                <w:rStyle w:val="Strong"/>
              </w:rPr>
              <w:t>Develop a warning message for the community.</w:t>
            </w:r>
            <w:r w:rsidRPr="00A42906">
              <w:rPr>
                <w:rFonts w:ascii="Franklin Gothic Book" w:hAnsi="Franklin Gothic Book"/>
                <w:sz w:val="22"/>
              </w:rPr>
              <w:t xml:space="preserve"> You may add additional facts and details not contained in the scenario.</w:t>
            </w:r>
            <w:r w:rsidR="00810EFE">
              <w:rPr>
                <w:rFonts w:ascii="Franklin Gothic Book" w:hAnsi="Franklin Gothic Book"/>
                <w:sz w:val="22"/>
              </w:rPr>
              <w:t xml:space="preserve"> </w:t>
            </w:r>
          </w:p>
          <w:p w14:paraId="59382723"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5A424C2B"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3C710163"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564EFECB"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2F9184B1"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7C9C570F"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14C4D5B6"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5E4752F3"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71461814"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2916B55F"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6738CBF6"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tc>
      </w:tr>
      <w:tr w:rsidR="00A42906" w:rsidRPr="00A42906" w14:paraId="0A3DB923" w14:textId="77777777" w:rsidTr="00F07B8E">
        <w:tc>
          <w:tcPr>
            <w:tcW w:w="5000" w:type="pct"/>
            <w:shd w:val="clear" w:color="auto" w:fill="auto"/>
          </w:tcPr>
          <w:p w14:paraId="4CCA3528" w14:textId="77777777" w:rsidR="00A42906" w:rsidRPr="00A42906" w:rsidRDefault="00A42906" w:rsidP="00F07B8E">
            <w:pPr>
              <w:pStyle w:val="BodyText"/>
              <w:rPr>
                <w:rFonts w:ascii="Franklin Gothic Book" w:eastAsiaTheme="minorEastAsia" w:hAnsi="Franklin Gothic Book"/>
                <w:sz w:val="22"/>
              </w:rPr>
            </w:pPr>
            <w:r w:rsidRPr="00A42906">
              <w:rPr>
                <w:rStyle w:val="Strong"/>
              </w:rPr>
              <w:t>Identify strategies for delivering the message:</w:t>
            </w:r>
          </w:p>
          <w:p w14:paraId="0466218B"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5D217516"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6795B18B"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74C9188E"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61BFF17A"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1B9FB2C2"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5899835C" w14:textId="77777777" w:rsidR="00A42906" w:rsidRP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1FD3B3CA" w14:textId="77777777" w:rsidR="00A42906" w:rsidRDefault="00A42906" w:rsidP="00F07B8E">
            <w:pPr>
              <w:pStyle w:val="BodyText"/>
              <w:rPr>
                <w:rFonts w:ascii="Franklin Gothic Book" w:hAnsi="Franklin Gothic Book"/>
                <w:sz w:val="22"/>
              </w:rPr>
            </w:pPr>
            <w:r w:rsidRPr="00A42906">
              <w:rPr>
                <w:rFonts w:ascii="Franklin Gothic Book" w:hAnsi="Franklin Gothic Book"/>
                <w:sz w:val="22"/>
              </w:rPr>
              <w:t> </w:t>
            </w:r>
          </w:p>
          <w:p w14:paraId="31EC9618" w14:textId="77777777" w:rsidR="00DC6C7A" w:rsidRDefault="00DC6C7A" w:rsidP="00F07B8E">
            <w:pPr>
              <w:pStyle w:val="BodyText"/>
              <w:rPr>
                <w:rFonts w:ascii="Franklin Gothic Book" w:hAnsi="Franklin Gothic Book"/>
                <w:sz w:val="22"/>
              </w:rPr>
            </w:pPr>
          </w:p>
          <w:p w14:paraId="247C9E2E" w14:textId="77777777" w:rsidR="00DC6C7A" w:rsidRDefault="00DC6C7A" w:rsidP="00F07B8E">
            <w:pPr>
              <w:pStyle w:val="BodyText"/>
              <w:rPr>
                <w:rFonts w:ascii="Franklin Gothic Book" w:hAnsi="Franklin Gothic Book"/>
                <w:sz w:val="22"/>
              </w:rPr>
            </w:pPr>
          </w:p>
          <w:p w14:paraId="145133D2" w14:textId="77777777" w:rsidR="00DC6C7A" w:rsidRPr="00A42906" w:rsidRDefault="00DC6C7A" w:rsidP="00F07B8E">
            <w:pPr>
              <w:pStyle w:val="BodyText"/>
              <w:rPr>
                <w:rFonts w:ascii="Franklin Gothic Book" w:hAnsi="Franklin Gothic Book"/>
                <w:sz w:val="22"/>
              </w:rPr>
            </w:pPr>
          </w:p>
        </w:tc>
      </w:tr>
    </w:tbl>
    <w:p w14:paraId="2A22A5A6" w14:textId="77777777" w:rsidR="00557D85" w:rsidRDefault="00557D85" w:rsidP="00B74BC2">
      <w:pPr>
        <w:pStyle w:val="CourseContentText"/>
      </w:pPr>
    </w:p>
    <w:p w14:paraId="0D5E1063" w14:textId="07C0D7B4" w:rsidR="00A42906" w:rsidRDefault="00A42906">
      <w:r>
        <w:br w:type="page"/>
      </w:r>
    </w:p>
    <w:p w14:paraId="23E7EEF7" w14:textId="6F328D23" w:rsidR="00557D85" w:rsidRDefault="00A648A9" w:rsidP="00A648A9">
      <w:pPr>
        <w:pStyle w:val="Heading2"/>
      </w:pPr>
      <w:bookmarkStart w:id="203" w:name="_Toc187070204"/>
      <w:r w:rsidRPr="00A648A9">
        <w:lastRenderedPageBreak/>
        <w:t>Crisis Communications Preparedness</w:t>
      </w:r>
      <w:bookmarkEnd w:id="203"/>
    </w:p>
    <w:p w14:paraId="66BEEDFC" w14:textId="578EEF89" w:rsidR="00557D85" w:rsidRDefault="00DC1B09" w:rsidP="00DC1B09">
      <w:pPr>
        <w:pStyle w:val="CourseContentText"/>
        <w:jc w:val="center"/>
      </w:pPr>
      <w:r>
        <w:rPr>
          <w:noProof/>
        </w:rPr>
        <w:drawing>
          <wp:inline distT="0" distB="0" distL="0" distR="0" wp14:anchorId="21884A44" wp14:editId="303E1091">
            <wp:extent cx="5299456" cy="2980944"/>
            <wp:effectExtent l="19050" t="19050" r="15875" b="10160"/>
            <wp:docPr id="1613501465" name="Picture 35" descr="Crisis Communications Preparedness&#10;Do you have a Crisis Communications Plan?&#10;How current is it? &#10;Do you have leadership buy-in? &#10;What is the strength of your relationship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501465" name="Picture 35" descr="Crisis Communications Preparedness&#10;Do you have a Crisis Communications Plan?&#10;How current is it? &#10;Do you have leadership buy-in? &#10;What is the strength of your relationships?  &#10;"/>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241A8F0" w14:textId="625DE972" w:rsidR="00416FE8" w:rsidRDefault="0040263B" w:rsidP="00416FE8">
      <w:pPr>
        <w:pStyle w:val="Slide"/>
      </w:pPr>
      <w:r>
        <w:t>Visual</w:t>
      </w:r>
      <w:r w:rsidR="00416FE8">
        <w:t xml:space="preserve"> 3</w:t>
      </w:r>
      <w:r w:rsidR="007C4E9A">
        <w:t>5</w:t>
      </w:r>
      <w:r w:rsidR="00416FE8">
        <w:t>, Crisis Communication Preparedness</w:t>
      </w:r>
    </w:p>
    <w:p w14:paraId="076AAB7E" w14:textId="56153887" w:rsidR="00A648A9" w:rsidRDefault="00A648A9">
      <w:r>
        <w:br w:type="page"/>
      </w:r>
    </w:p>
    <w:p w14:paraId="07266A0A" w14:textId="73DBD263" w:rsidR="00416FE8" w:rsidRDefault="00A648A9" w:rsidP="00A648A9">
      <w:pPr>
        <w:pStyle w:val="Heading2"/>
      </w:pPr>
      <w:bookmarkStart w:id="204" w:name="_Toc187070205"/>
      <w:r w:rsidRPr="00A648A9">
        <w:lastRenderedPageBreak/>
        <w:t>Reaching the Whole Community</w:t>
      </w:r>
      <w:bookmarkEnd w:id="204"/>
    </w:p>
    <w:p w14:paraId="081D0814" w14:textId="0CD59003" w:rsidR="002B5FC9" w:rsidRDefault="00DC1B09" w:rsidP="00DC1B09">
      <w:pPr>
        <w:pStyle w:val="CourseContentText"/>
        <w:jc w:val="center"/>
      </w:pPr>
      <w:r>
        <w:rPr>
          <w:noProof/>
        </w:rPr>
        <w:drawing>
          <wp:inline distT="0" distB="0" distL="0" distR="0" wp14:anchorId="780269F9" wp14:editId="5AF626DF">
            <wp:extent cx="5299456" cy="2980944"/>
            <wp:effectExtent l="19050" t="19050" r="15875" b="10160"/>
            <wp:docPr id="91557478" name="Picture 36" descr="Reaching the Whole Community&#10;How will you ensure that everyone who needs the information is inform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7478" name="Picture 36" descr="Reaching the Whole Community&#10;How will you ensure that everyone who needs the information is informed? &#10;"/>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23E9AD5" w14:textId="47D1A3C3" w:rsidR="002B5FC9" w:rsidRDefault="0040263B" w:rsidP="002B5FC9">
      <w:pPr>
        <w:pStyle w:val="Slide"/>
      </w:pPr>
      <w:r>
        <w:t>Visual</w:t>
      </w:r>
      <w:r w:rsidR="002B5FC9">
        <w:t xml:space="preserve"> 3</w:t>
      </w:r>
      <w:r w:rsidR="007C4E9A">
        <w:t>6</w:t>
      </w:r>
      <w:r w:rsidR="002B5FC9">
        <w:t xml:space="preserve">, </w:t>
      </w:r>
      <w:r w:rsidR="008556B2">
        <w:t>Reaching the Whole Community</w:t>
      </w:r>
    </w:p>
    <w:p w14:paraId="06C6A218" w14:textId="77777777" w:rsidR="002B5FC9" w:rsidRPr="001F33D9" w:rsidRDefault="002B5FC9" w:rsidP="002B5FC9">
      <w:pPr>
        <w:pStyle w:val="CourseContentText"/>
      </w:pPr>
    </w:p>
    <w:p w14:paraId="5D860200" w14:textId="77777777" w:rsidR="00337DC7" w:rsidRDefault="00337DC7" w:rsidP="00337DC7">
      <w:pPr>
        <w:pStyle w:val="CourseContentText"/>
      </w:pPr>
      <w:r>
        <w:t xml:space="preserve">The combination of warning systems and strategies should be designed to reach the whole community, including: </w:t>
      </w:r>
    </w:p>
    <w:p w14:paraId="7907A405" w14:textId="0583FDDE" w:rsidR="00337DC7" w:rsidRDefault="00337DC7" w:rsidP="00A42906">
      <w:pPr>
        <w:pStyle w:val="CourseContentText"/>
        <w:numPr>
          <w:ilvl w:val="0"/>
          <w:numId w:val="117"/>
        </w:numPr>
      </w:pPr>
      <w:r>
        <w:t xml:space="preserve">Persons with access and functional needs, such as those who are deaf, hard of hearing, blind, or who have low vision. </w:t>
      </w:r>
    </w:p>
    <w:p w14:paraId="352C54D8" w14:textId="33AEDF1A" w:rsidR="00337DC7" w:rsidRDefault="00337DC7" w:rsidP="00A42906">
      <w:pPr>
        <w:pStyle w:val="CourseContentText"/>
        <w:numPr>
          <w:ilvl w:val="0"/>
          <w:numId w:val="117"/>
        </w:numPr>
      </w:pPr>
      <w:r>
        <w:t xml:space="preserve">People with limited English proficiency. </w:t>
      </w:r>
    </w:p>
    <w:p w14:paraId="0D45157D" w14:textId="56B1BDCA" w:rsidR="002B5FC9" w:rsidRDefault="00337DC7" w:rsidP="00A42906">
      <w:pPr>
        <w:pStyle w:val="CourseContentText"/>
        <w:numPr>
          <w:ilvl w:val="0"/>
          <w:numId w:val="117"/>
        </w:numPr>
      </w:pPr>
      <w:r>
        <w:t>People in offices, schools, hospitals, nursing homes, college campuses, or other group settings.</w:t>
      </w:r>
    </w:p>
    <w:p w14:paraId="7E779091" w14:textId="77777777" w:rsidR="0016671E" w:rsidRDefault="0016671E" w:rsidP="00B74BC2">
      <w:pPr>
        <w:pStyle w:val="CourseContentText"/>
      </w:pPr>
    </w:p>
    <w:p w14:paraId="468E300B" w14:textId="77777777" w:rsidR="00AA4244" w:rsidRDefault="00AA4244" w:rsidP="00AA4244">
      <w:pPr>
        <w:pStyle w:val="Heading2"/>
      </w:pPr>
      <w:bookmarkStart w:id="205" w:name="_Toc187070206"/>
      <w:r>
        <w:lastRenderedPageBreak/>
        <w:t>Module Summary</w:t>
      </w:r>
      <w:bookmarkEnd w:id="205"/>
    </w:p>
    <w:p w14:paraId="57D5F41B" w14:textId="1A6AFF1A" w:rsidR="00AA4244" w:rsidRDefault="00DC1B09" w:rsidP="00AA4244">
      <w:pPr>
        <w:jc w:val="center"/>
        <w:rPr>
          <w:rStyle w:val="cf01"/>
          <w:rFonts w:ascii="Franklin Gothic Book" w:hAnsi="Franklin Gothic Book" w:cstheme="minorBidi"/>
          <w:sz w:val="22"/>
          <w:szCs w:val="22"/>
        </w:rPr>
      </w:pPr>
      <w:r>
        <w:rPr>
          <w:noProof/>
        </w:rPr>
        <w:drawing>
          <wp:inline distT="0" distB="0" distL="0" distR="0" wp14:anchorId="15C951CE" wp14:editId="10850AA5">
            <wp:extent cx="5299456" cy="2980944"/>
            <wp:effectExtent l="19050" t="19050" r="15875" b="10160"/>
            <wp:docPr id="467221399" name="Picture 37" descr="Module Summary&#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21399" name="Picture 37" descr="Module Summary&#10;Refer to the text below for a description of this imag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6028F0B" w14:textId="50845884" w:rsidR="00AA4244" w:rsidRPr="000B6824" w:rsidRDefault="0040263B" w:rsidP="00AA4244">
      <w:pPr>
        <w:pStyle w:val="Slide"/>
        <w:rPr>
          <w:rStyle w:val="cf01"/>
          <w:rFonts w:ascii="Franklin Gothic Book" w:hAnsi="Franklin Gothic Book" w:cstheme="minorBidi"/>
        </w:rPr>
      </w:pPr>
      <w:r w:rsidRPr="000B6824">
        <w:rPr>
          <w:rStyle w:val="cf01"/>
          <w:rFonts w:ascii="Franklin Gothic Book" w:hAnsi="Franklin Gothic Book" w:cstheme="minorBidi"/>
        </w:rPr>
        <w:t>Visual</w:t>
      </w:r>
      <w:r w:rsidR="00AA4244" w:rsidRPr="000B6824">
        <w:rPr>
          <w:rStyle w:val="cf01"/>
          <w:rFonts w:ascii="Franklin Gothic Book" w:hAnsi="Franklin Gothic Book" w:cstheme="minorBidi"/>
        </w:rPr>
        <w:t xml:space="preserve"> </w:t>
      </w:r>
      <w:r w:rsidR="00812D04" w:rsidRPr="000B6824">
        <w:rPr>
          <w:rStyle w:val="cf01"/>
          <w:rFonts w:ascii="Franklin Gothic Book" w:hAnsi="Franklin Gothic Book" w:cstheme="minorBidi"/>
        </w:rPr>
        <w:t>3</w:t>
      </w:r>
      <w:r w:rsidR="007C4E9A" w:rsidRPr="000B6824">
        <w:rPr>
          <w:rStyle w:val="cf01"/>
          <w:rFonts w:ascii="Franklin Gothic Book" w:hAnsi="Franklin Gothic Book" w:cstheme="minorBidi"/>
        </w:rPr>
        <w:t>7</w:t>
      </w:r>
      <w:r w:rsidR="00AA4244" w:rsidRPr="000B6824">
        <w:rPr>
          <w:rStyle w:val="cf01"/>
          <w:rFonts w:ascii="Franklin Gothic Book" w:hAnsi="Franklin Gothic Book" w:cstheme="minorBidi"/>
        </w:rPr>
        <w:t xml:space="preserve">, </w:t>
      </w:r>
      <w:r w:rsidR="0016671E" w:rsidRPr="000B6824">
        <w:rPr>
          <w:rStyle w:val="cf01"/>
          <w:rFonts w:ascii="Franklin Gothic Book" w:hAnsi="Franklin Gothic Book" w:cstheme="minorBidi"/>
        </w:rPr>
        <w:t>Module Summary</w:t>
      </w:r>
    </w:p>
    <w:p w14:paraId="2219F657" w14:textId="77777777" w:rsidR="00AA4244" w:rsidRDefault="00AA4244" w:rsidP="00AA4244"/>
    <w:p w14:paraId="773B4AD5" w14:textId="77777777" w:rsidR="00DC1B09" w:rsidRPr="00DC1B09" w:rsidRDefault="00DC1B09" w:rsidP="00DC1B09">
      <w:r w:rsidRPr="00DC1B09">
        <w:t xml:space="preserve">In this module, we discussed how to: </w:t>
      </w:r>
    </w:p>
    <w:p w14:paraId="38B2C231" w14:textId="77777777" w:rsidR="00DC1B09" w:rsidRPr="00DC1B09" w:rsidRDefault="00DC1B09" w:rsidP="00A42906">
      <w:pPr>
        <w:pStyle w:val="CourseContentText"/>
        <w:numPr>
          <w:ilvl w:val="0"/>
          <w:numId w:val="117"/>
        </w:numPr>
      </w:pPr>
      <w:r w:rsidRPr="00DC1B09">
        <w:t>Understand PIO responsibilities.</w:t>
      </w:r>
    </w:p>
    <w:p w14:paraId="3CD0B289" w14:textId="77777777" w:rsidR="00DC1B09" w:rsidRPr="00DC1B09" w:rsidRDefault="00DC1B09" w:rsidP="00A42906">
      <w:pPr>
        <w:pStyle w:val="CourseContentText"/>
        <w:numPr>
          <w:ilvl w:val="0"/>
          <w:numId w:val="117"/>
        </w:numPr>
      </w:pPr>
      <w:r w:rsidRPr="00DC1B09">
        <w:t>Apply crisis communications objectives and methodologies during an incident.</w:t>
      </w:r>
    </w:p>
    <w:p w14:paraId="2D5DF85A" w14:textId="77777777" w:rsidR="00DC1B09" w:rsidRPr="00DC1B09" w:rsidRDefault="00DC1B09" w:rsidP="00A42906">
      <w:pPr>
        <w:pStyle w:val="CourseContentText"/>
        <w:numPr>
          <w:ilvl w:val="0"/>
          <w:numId w:val="117"/>
        </w:numPr>
      </w:pPr>
      <w:r w:rsidRPr="00DC1B09">
        <w:t>Recognize factors that influence public response to warning messages.</w:t>
      </w:r>
    </w:p>
    <w:p w14:paraId="090D7296" w14:textId="77777777" w:rsidR="00DC1B09" w:rsidRPr="00DC1B09" w:rsidRDefault="00DC1B09" w:rsidP="00A42906">
      <w:pPr>
        <w:pStyle w:val="CourseContentText"/>
        <w:numPr>
          <w:ilvl w:val="0"/>
          <w:numId w:val="117"/>
        </w:numPr>
      </w:pPr>
      <w:r w:rsidRPr="00DC1B09">
        <w:t>Understand intent of the Integrated Public Alert &amp; Warning System (IPAWS).</w:t>
      </w:r>
    </w:p>
    <w:p w14:paraId="63F18875" w14:textId="77777777" w:rsidR="00DC1B09" w:rsidRPr="00DC1B09" w:rsidRDefault="00DC1B09" w:rsidP="00A42906">
      <w:pPr>
        <w:pStyle w:val="CourseContentText"/>
        <w:numPr>
          <w:ilvl w:val="0"/>
          <w:numId w:val="117"/>
        </w:numPr>
      </w:pPr>
      <w:r w:rsidRPr="00DC1B09">
        <w:t>Identify the components of effective alert and warning messages.</w:t>
      </w:r>
    </w:p>
    <w:p w14:paraId="5EA5F076" w14:textId="440CD189" w:rsidR="00DC1B09" w:rsidRDefault="00DC1B09" w:rsidP="00A42906">
      <w:pPr>
        <w:pStyle w:val="CourseContentText"/>
        <w:numPr>
          <w:ilvl w:val="0"/>
          <w:numId w:val="117"/>
        </w:numPr>
      </w:pPr>
      <w:r w:rsidRPr="00DC1B09">
        <w:t>Write a clear and accessible warning message for simulated event.</w:t>
      </w:r>
    </w:p>
    <w:p w14:paraId="590C2A84" w14:textId="77777777" w:rsidR="00AA4244" w:rsidRDefault="00AA4244" w:rsidP="00AA4244">
      <w:pPr>
        <w:pStyle w:val="Heading2"/>
      </w:pPr>
      <w:bookmarkStart w:id="206" w:name="_Toc187070207"/>
      <w:r>
        <w:lastRenderedPageBreak/>
        <w:t>Reference List</w:t>
      </w:r>
      <w:bookmarkEnd w:id="206"/>
    </w:p>
    <w:p w14:paraId="442A14F0" w14:textId="09BB9605" w:rsidR="00B329CE" w:rsidRDefault="00000000" w:rsidP="00471396">
      <w:pPr>
        <w:pStyle w:val="ReferenceListtext"/>
      </w:pPr>
      <w:hyperlink r:id="rId204" w:history="1">
        <w:r w:rsidR="00B329CE" w:rsidRPr="00FD67B5">
          <w:rPr>
            <w:rStyle w:val="Hyperlink"/>
          </w:rPr>
          <w:t>FEMA’s Developing and Maintaining Emergency Operations Plans – Comprehensive Preparedness Guide (CPG) 101</w:t>
        </w:r>
      </w:hyperlink>
      <w:r w:rsidR="00B329CE">
        <w:t xml:space="preserve"> </w:t>
      </w:r>
      <w:r w:rsidR="00FD67B5">
        <w:t>(</w:t>
      </w:r>
      <w:r w:rsidR="007638B6" w:rsidRPr="00FD67B5">
        <w:t>https://www.fema.gov/pdf/about/divisions/npd/CPG_101_V2.pdf</w:t>
      </w:r>
      <w:r w:rsidR="00FD67B5">
        <w:t>)</w:t>
      </w:r>
    </w:p>
    <w:p w14:paraId="1D72235F" w14:textId="77777777" w:rsidR="00B329CE" w:rsidRDefault="00B329CE" w:rsidP="005B2DD5">
      <w:pPr>
        <w:pStyle w:val="ReferenceListtext"/>
        <w:ind w:left="-4320"/>
      </w:pPr>
    </w:p>
    <w:p w14:paraId="3EC3B17A" w14:textId="14B2CB2C" w:rsidR="00B329CE" w:rsidRDefault="00000000" w:rsidP="007638B6">
      <w:pPr>
        <w:pStyle w:val="ReferenceListtext"/>
      </w:pPr>
      <w:hyperlink r:id="rId205" w:history="1">
        <w:r w:rsidR="00B329CE" w:rsidRPr="00FD67B5">
          <w:rPr>
            <w:rStyle w:val="Hyperlink"/>
          </w:rPr>
          <w:t>Warnings Research</w:t>
        </w:r>
      </w:hyperlink>
      <w:r w:rsidR="00B329CE">
        <w:t xml:space="preserve"> </w:t>
      </w:r>
      <w:r w:rsidR="00FD67B5">
        <w:t>(</w:t>
      </w:r>
      <w:r w:rsidR="007638B6" w:rsidRPr="00FD67B5">
        <w:t>https://www.osti.gov/servlets/purl/6137387</w:t>
      </w:r>
      <w:r w:rsidR="00FD67B5">
        <w:t>)</w:t>
      </w:r>
    </w:p>
    <w:p w14:paraId="747C7779" w14:textId="77777777" w:rsidR="00B329CE" w:rsidRDefault="00B329CE" w:rsidP="005B2DD5">
      <w:pPr>
        <w:pStyle w:val="ReferenceListtext"/>
        <w:ind w:left="-8640"/>
      </w:pPr>
    </w:p>
    <w:p w14:paraId="66005B36" w14:textId="5FC135BF" w:rsidR="00B329CE" w:rsidRDefault="00B329CE" w:rsidP="007638B6">
      <w:pPr>
        <w:pStyle w:val="ReferenceListtext"/>
      </w:pPr>
      <w:r>
        <w:t>Writing Accessible Alerts and Warning Messages:</w:t>
      </w:r>
      <w:r w:rsidR="00461C65">
        <w:t xml:space="preserve"> </w:t>
      </w:r>
      <w:hyperlink r:id="rId206" w:history="1">
        <w:r w:rsidRPr="00FD67B5">
          <w:rPr>
            <w:rStyle w:val="Hyperlink"/>
          </w:rPr>
          <w:t>“Carl and Ruth Shapiro Family National Center for Accessible Media”</w:t>
        </w:r>
      </w:hyperlink>
      <w:r w:rsidR="00461C65">
        <w:t xml:space="preserve"> </w:t>
      </w:r>
      <w:r w:rsidR="00FD67B5">
        <w:t>(</w:t>
      </w:r>
      <w:r w:rsidR="007638B6" w:rsidRPr="00FD67B5">
        <w:t>https://www.wgbh.org/foundation/services/ncam</w:t>
      </w:r>
      <w:r w:rsidR="00FD67B5">
        <w:t>)</w:t>
      </w:r>
    </w:p>
    <w:p w14:paraId="36B80301" w14:textId="77777777" w:rsidR="00B329CE" w:rsidRDefault="00B329CE" w:rsidP="005B2DD5">
      <w:pPr>
        <w:pStyle w:val="ReferenceListtext"/>
        <w:ind w:left="-8640"/>
      </w:pPr>
    </w:p>
    <w:p w14:paraId="2D3656EA" w14:textId="5C12D009" w:rsidR="00AA4244" w:rsidRDefault="00000000" w:rsidP="001D2974">
      <w:pPr>
        <w:pStyle w:val="ReferenceListtext"/>
      </w:pPr>
      <w:hyperlink r:id="rId207" w:history="1">
        <w:r w:rsidR="007638B6" w:rsidRPr="00FD67B5">
          <w:rPr>
            <w:rStyle w:val="Hyperlink"/>
          </w:rPr>
          <w:t>IPAWS</w:t>
        </w:r>
      </w:hyperlink>
      <w:r w:rsidR="00FD67B5">
        <w:t xml:space="preserve"> (</w:t>
      </w:r>
      <w:r w:rsidR="007638B6" w:rsidRPr="00FD67B5">
        <w:t>https://www.fema.gov/emergency-managers/practitioners/integrated-public-alert-warning-system</w:t>
      </w:r>
      <w:r w:rsidR="00FD67B5">
        <w:t>)</w:t>
      </w:r>
    </w:p>
    <w:p w14:paraId="73F584A3" w14:textId="77777777" w:rsidR="007638B6" w:rsidRDefault="007638B6" w:rsidP="001D2974">
      <w:pPr>
        <w:pStyle w:val="ReferenceListtext"/>
      </w:pPr>
    </w:p>
    <w:p w14:paraId="4BD97296" w14:textId="77777777" w:rsidR="00A648A9" w:rsidRDefault="00A648A9" w:rsidP="00AA4244">
      <w:pPr>
        <w:pStyle w:val="ModuleHeading"/>
        <w:rPr>
          <w:sz w:val="50"/>
          <w:szCs w:val="50"/>
        </w:rPr>
        <w:sectPr w:rsidR="00A648A9" w:rsidSect="00EB4CC5">
          <w:footerReference w:type="default" r:id="rId208"/>
          <w:pgSz w:w="12240" w:h="15840"/>
          <w:pgMar w:top="2160" w:right="1440" w:bottom="1440" w:left="1440" w:header="432" w:footer="720" w:gutter="0"/>
          <w:cols w:space="720"/>
          <w:docGrid w:linePitch="360"/>
        </w:sectPr>
      </w:pPr>
    </w:p>
    <w:p w14:paraId="5DA79A28" w14:textId="07E569E1" w:rsidR="00AA4244" w:rsidRPr="00283EE6" w:rsidRDefault="00AA4244" w:rsidP="00AA4244">
      <w:pPr>
        <w:pStyle w:val="ModuleHeading"/>
      </w:pPr>
      <w:bookmarkStart w:id="207" w:name="_Toc187070208"/>
      <w:r w:rsidRPr="00283EE6">
        <w:rPr>
          <w:sz w:val="50"/>
          <w:szCs w:val="50"/>
        </w:rPr>
        <w:lastRenderedPageBreak/>
        <w:t>Module</w:t>
      </w:r>
      <w:r w:rsidRPr="00283EE6">
        <w:br/>
      </w:r>
      <w:r w:rsidR="00812D04">
        <w:rPr>
          <w:sz w:val="240"/>
          <w:szCs w:val="240"/>
        </w:rPr>
        <w:t>8</w:t>
      </w:r>
      <w:r w:rsidRPr="00283EE6">
        <w:br/>
      </w:r>
      <w:r w:rsidR="00B5527F">
        <w:t xml:space="preserve">Media Relations </w:t>
      </w:r>
      <w:r w:rsidR="00D370DA">
        <w:t>at the Scene</w:t>
      </w:r>
      <w:bookmarkEnd w:id="207"/>
      <w:r w:rsidRPr="00283EE6">
        <w:t xml:space="preserve"> </w:t>
      </w:r>
    </w:p>
    <w:p w14:paraId="01D1D90F" w14:textId="77777777" w:rsidR="00AA4244" w:rsidRPr="006068FA" w:rsidRDefault="00AA4244" w:rsidP="00AA4244">
      <w:pPr>
        <w:pStyle w:val="CourseContentText"/>
      </w:pPr>
      <w:r>
        <w:br w:type="page"/>
      </w:r>
    </w:p>
    <w:p w14:paraId="6A80D6D5" w14:textId="77777777" w:rsidR="00AA4244" w:rsidRPr="00945596" w:rsidRDefault="00AA4244" w:rsidP="00AA4244">
      <w:pPr>
        <w:pStyle w:val="Heading2"/>
      </w:pPr>
      <w:bookmarkStart w:id="208" w:name="_Toc187070209"/>
      <w:r>
        <w:lastRenderedPageBreak/>
        <w:t>Administration</w:t>
      </w:r>
      <w:bookmarkEnd w:id="208"/>
    </w:p>
    <w:p w14:paraId="0C1AE634" w14:textId="4D89791A" w:rsidR="00AA4244" w:rsidRDefault="00642729" w:rsidP="00A648A9">
      <w:pPr>
        <w:pStyle w:val="CourseContentText"/>
        <w:tabs>
          <w:tab w:val="left" w:pos="5310"/>
        </w:tabs>
        <w:spacing w:before="120"/>
        <w:ind w:firstLine="360"/>
        <w:rPr>
          <w:b/>
        </w:rPr>
      </w:pPr>
      <w:r>
        <w:rPr>
          <w:b/>
          <w:noProof/>
        </w:rPr>
        <w:drawing>
          <wp:inline distT="0" distB="0" distL="0" distR="0" wp14:anchorId="2DF7AEF7" wp14:editId="60432D0D">
            <wp:extent cx="2227072" cy="1252728"/>
            <wp:effectExtent l="19050" t="19050" r="20955" b="24130"/>
            <wp:docPr id="445239025" name="Picture 8" descr="Public Information Basic: Version December 2024&#10;Module 8: Media Relations at the Sce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39025" name="Picture 8" descr="Public Information Basic: Version December 2024&#10;Module 8: Media Relations at the Scene &#10;"/>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A648A9">
        <w:rPr>
          <w:b/>
        </w:rPr>
        <w:tab/>
      </w:r>
      <w:r w:rsidR="00BC4609">
        <w:rPr>
          <w:b/>
          <w:noProof/>
        </w:rPr>
        <w:drawing>
          <wp:inline distT="0" distB="0" distL="0" distR="0" wp14:anchorId="4A99788F" wp14:editId="15945BEE">
            <wp:extent cx="2227072" cy="1252728"/>
            <wp:effectExtent l="19050" t="19050" r="20955" b="24130"/>
            <wp:docPr id="719649369" name="Picture 39" descr="Enabling Learning Objectives&#10;Outline media needs at the scene. &#10;Explain the news conference cycle.&#10;Apply news conference logistic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49369" name="Picture 39" descr="Enabling Learning Objectives&#10;Outline media needs at the scene. &#10;Explain the news conference cycle.&#10;Apply news conference logistics.&#10;"/>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7EFE1BF3" w14:textId="615FC2D7" w:rsidR="00AA4244" w:rsidRDefault="0040263B" w:rsidP="00A648A9">
      <w:pPr>
        <w:pStyle w:val="Slide"/>
        <w:tabs>
          <w:tab w:val="left" w:pos="5580"/>
        </w:tabs>
        <w:spacing w:before="120" w:after="120"/>
        <w:ind w:left="540"/>
      </w:pPr>
      <w:r>
        <w:t>Visual</w:t>
      </w:r>
      <w:r w:rsidR="00AA4244">
        <w:t xml:space="preserve"> </w:t>
      </w:r>
      <w:r w:rsidR="004E306E">
        <w:t>1</w:t>
      </w:r>
      <w:r w:rsidR="00AA4244">
        <w:t xml:space="preserve">, </w:t>
      </w:r>
      <w:r w:rsidR="007A4DC8">
        <w:t>Media Relations at the Scene</w:t>
      </w:r>
      <w:r w:rsidR="00AA4244">
        <w:tab/>
      </w:r>
      <w:r>
        <w:t>Visual</w:t>
      </w:r>
      <w:r w:rsidR="00AA4244">
        <w:t xml:space="preserve"> </w:t>
      </w:r>
      <w:r w:rsidR="00E52A1A">
        <w:t>2</w:t>
      </w:r>
      <w:r w:rsidR="00AA4244">
        <w:t xml:space="preserve">, </w:t>
      </w:r>
      <w:r w:rsidR="00C31019">
        <w:t>Enabling Learning</w:t>
      </w:r>
      <w:r w:rsidR="007A4DC8">
        <w:t xml:space="preserve"> Objectives</w:t>
      </w:r>
    </w:p>
    <w:p w14:paraId="758328EB" w14:textId="77777777" w:rsidR="00AA4244" w:rsidRPr="00957B93" w:rsidRDefault="00AA4244" w:rsidP="00AA4244">
      <w:pPr>
        <w:pStyle w:val="Heading3"/>
      </w:pPr>
      <w:bookmarkStart w:id="209" w:name="_Toc187070210"/>
      <w:r w:rsidRPr="00957B93">
        <w:t>Duration</w:t>
      </w:r>
      <w:bookmarkEnd w:id="209"/>
    </w:p>
    <w:p w14:paraId="43C5B216" w14:textId="7F444BB2" w:rsidR="00AA4244" w:rsidRDefault="00B40F13" w:rsidP="00AA4244">
      <w:pPr>
        <w:pStyle w:val="CourseContentText"/>
      </w:pPr>
      <w:r>
        <w:t xml:space="preserve">2 hours; 30 minutes </w:t>
      </w:r>
    </w:p>
    <w:p w14:paraId="124DD36E" w14:textId="77777777" w:rsidR="00AA4244" w:rsidRDefault="00AA4244" w:rsidP="00AA4244">
      <w:pPr>
        <w:pStyle w:val="Heading3"/>
      </w:pPr>
      <w:bookmarkStart w:id="210" w:name="_Toc187070211"/>
      <w:r>
        <w:t>Terminal Learning Objective (TLO)</w:t>
      </w:r>
      <w:bookmarkEnd w:id="210"/>
    </w:p>
    <w:p w14:paraId="4EB4E9D8" w14:textId="655C006B" w:rsidR="00AA4244" w:rsidRDefault="00AA4244" w:rsidP="00AA4244">
      <w:pPr>
        <w:pStyle w:val="CourseContentText"/>
      </w:pPr>
      <w:r>
        <w:t xml:space="preserve">By the end of this module, </w:t>
      </w:r>
      <w:r w:rsidR="00EE0217">
        <w:t>you</w:t>
      </w:r>
      <w:r>
        <w:t xml:space="preserve"> will be able </w:t>
      </w:r>
      <w:r w:rsidRPr="008711E6">
        <w:t>to</w:t>
      </w:r>
      <w:r w:rsidR="004210F4" w:rsidRPr="004210F4">
        <w:t xml:space="preserve"> </w:t>
      </w:r>
      <w:r w:rsidR="004210F4">
        <w:t>o</w:t>
      </w:r>
      <w:r w:rsidR="004210F4" w:rsidRPr="004210F4">
        <w:t>utline and explain media needs at a disaster.</w:t>
      </w:r>
      <w:r>
        <w:t xml:space="preserve"> </w:t>
      </w:r>
    </w:p>
    <w:p w14:paraId="0D7BD6DE" w14:textId="77777777" w:rsidR="00AA4244" w:rsidRDefault="00AA4244" w:rsidP="00AA4244">
      <w:pPr>
        <w:pStyle w:val="Heading3"/>
      </w:pPr>
      <w:bookmarkStart w:id="211" w:name="_Toc187070212"/>
      <w:r>
        <w:t>Enabling Learning Objectives (ELOs)</w:t>
      </w:r>
      <w:bookmarkEnd w:id="211"/>
    </w:p>
    <w:p w14:paraId="62EEBC7E" w14:textId="158903D5" w:rsidR="00AA4244" w:rsidRDefault="00AA4244" w:rsidP="00AA4244">
      <w:pPr>
        <w:pStyle w:val="CourseContentText"/>
      </w:pPr>
      <w:r>
        <w:t xml:space="preserve">By the end of this module, </w:t>
      </w:r>
      <w:r w:rsidR="00EE0217" w:rsidRPr="00F33B7F">
        <w:t>you</w:t>
      </w:r>
      <w:r>
        <w:t xml:space="preserve"> will be able </w:t>
      </w:r>
      <w:r w:rsidRPr="008711E6">
        <w:t>to…</w:t>
      </w:r>
      <w:r>
        <w:t xml:space="preserve"> </w:t>
      </w:r>
    </w:p>
    <w:p w14:paraId="7F47B804" w14:textId="77777777" w:rsidR="00FD038A" w:rsidRPr="00FD038A" w:rsidRDefault="00FD038A" w:rsidP="00FD038A">
      <w:pPr>
        <w:pStyle w:val="CourseContentText"/>
        <w:numPr>
          <w:ilvl w:val="0"/>
          <w:numId w:val="119"/>
        </w:numPr>
      </w:pPr>
      <w:r w:rsidRPr="00FD038A">
        <w:t xml:space="preserve">Outline media needs at the scene. </w:t>
      </w:r>
    </w:p>
    <w:p w14:paraId="7D6B770C" w14:textId="77777777" w:rsidR="00FD038A" w:rsidRPr="00FD038A" w:rsidRDefault="00FD038A" w:rsidP="00FD038A">
      <w:pPr>
        <w:pStyle w:val="CourseContentText"/>
        <w:numPr>
          <w:ilvl w:val="0"/>
          <w:numId w:val="119"/>
        </w:numPr>
      </w:pPr>
      <w:r w:rsidRPr="00FD038A">
        <w:t>Explain the news conference cycle.</w:t>
      </w:r>
    </w:p>
    <w:p w14:paraId="5EF854B4" w14:textId="1EC30278" w:rsidR="00AA4244" w:rsidRPr="00343F84" w:rsidRDefault="00FD038A" w:rsidP="00FD038A">
      <w:pPr>
        <w:pStyle w:val="CourseContentText"/>
        <w:numPr>
          <w:ilvl w:val="0"/>
          <w:numId w:val="119"/>
        </w:numPr>
      </w:pPr>
      <w:r w:rsidRPr="00FD038A">
        <w:t>Apply news conference logistics.</w:t>
      </w:r>
    </w:p>
    <w:p w14:paraId="12BA1D3A" w14:textId="77777777" w:rsidR="00AA4244" w:rsidRPr="00B714CD" w:rsidRDefault="00AA4244" w:rsidP="00AA4244">
      <w:pPr>
        <w:pStyle w:val="CourseContentText"/>
      </w:pPr>
    </w:p>
    <w:p w14:paraId="4B537B4D" w14:textId="248D502C" w:rsidR="000C6B47" w:rsidRDefault="00A648A9" w:rsidP="000C6B47">
      <w:pPr>
        <w:pStyle w:val="Heading2"/>
      </w:pPr>
      <w:bookmarkStart w:id="212" w:name="_Toc187070213"/>
      <w:r w:rsidRPr="00A648A9">
        <w:lastRenderedPageBreak/>
        <w:t>Why Coordination at the Scene Matters</w:t>
      </w:r>
      <w:bookmarkEnd w:id="212"/>
    </w:p>
    <w:p w14:paraId="5CAE246B" w14:textId="39841A47" w:rsidR="000C6B47" w:rsidRDefault="00BC4609" w:rsidP="00BC4609">
      <w:pPr>
        <w:pStyle w:val="CourseContentText"/>
        <w:jc w:val="center"/>
      </w:pPr>
      <w:r>
        <w:rPr>
          <w:noProof/>
        </w:rPr>
        <w:drawing>
          <wp:inline distT="0" distB="0" distL="0" distR="0" wp14:anchorId="1BF0EB4A" wp14:editId="0077D723">
            <wp:extent cx="5299456" cy="2980944"/>
            <wp:effectExtent l="19050" t="19050" r="15875" b="10160"/>
            <wp:docPr id="620862095" name="Picture 40" descr="Why Coordination at the Scene Matters&#10;The bigger the event, the more media will arrive. &#10;All media can now tell the story from where it is happening. &#10;Local outlets can easily link with national and international counterparts; stories can go global within secon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62095" name="Picture 40" descr="Why Coordination at the Scene Matters&#10;The bigger the event, the more media will arrive. &#10;All media can now tell the story from where it is happening. &#10;Local outlets can easily link with national and international counterparts; stories can go global within seconds.&#10;"/>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238167D" w14:textId="31C2A426" w:rsidR="000C6B47" w:rsidRPr="001F33D9" w:rsidRDefault="0040263B" w:rsidP="00BC4609">
      <w:pPr>
        <w:pStyle w:val="Slide"/>
      </w:pPr>
      <w:r>
        <w:t>Visual</w:t>
      </w:r>
      <w:r w:rsidR="000C6B47">
        <w:t xml:space="preserve"> </w:t>
      </w:r>
      <w:r w:rsidR="00A168C1">
        <w:t>3</w:t>
      </w:r>
      <w:r w:rsidR="000C6B47">
        <w:t xml:space="preserve">, </w:t>
      </w:r>
      <w:r w:rsidR="00A168C1">
        <w:t xml:space="preserve">Why </w:t>
      </w:r>
      <w:r w:rsidR="0073090A">
        <w:t>Coordination</w:t>
      </w:r>
      <w:r w:rsidR="00A168C1">
        <w:t xml:space="preserve"> at the Scene Matter</w:t>
      </w:r>
      <w:r w:rsidR="00AB71CA">
        <w:t>s</w:t>
      </w:r>
    </w:p>
    <w:p w14:paraId="54A5F630" w14:textId="77777777" w:rsidR="00BC4609" w:rsidRDefault="00BC4609" w:rsidP="00C268F4">
      <w:pPr>
        <w:pStyle w:val="CourseContentText"/>
      </w:pPr>
    </w:p>
    <w:p w14:paraId="74D81105" w14:textId="4BB75E35" w:rsidR="00C268F4" w:rsidRDefault="00C268F4" w:rsidP="00C268F4">
      <w:pPr>
        <w:pStyle w:val="CourseContentText"/>
      </w:pPr>
      <w:r>
        <w:t xml:space="preserve">Advances in technology and growing competition between news outlets are pushing reporters to try and cover any incident from “the scene”—or as close to the scene as they can get. </w:t>
      </w:r>
    </w:p>
    <w:p w14:paraId="2011EC3C" w14:textId="77777777" w:rsidR="00C268F4" w:rsidRDefault="00C268F4" w:rsidP="00C268F4">
      <w:pPr>
        <w:pStyle w:val="CourseContentText"/>
      </w:pPr>
      <w:r>
        <w:t xml:space="preserve">Lead a discussion around the following information: </w:t>
      </w:r>
    </w:p>
    <w:p w14:paraId="6AA07BF5" w14:textId="77777777" w:rsidR="00C268F4" w:rsidRDefault="00C268F4" w:rsidP="00C268F4">
      <w:pPr>
        <w:pStyle w:val="CourseContentText"/>
      </w:pPr>
      <w:r>
        <w:t xml:space="preserve">The media WILL arrive at the scene: </w:t>
      </w:r>
    </w:p>
    <w:p w14:paraId="29C04EC1" w14:textId="3C5FCDC5" w:rsidR="00C268F4" w:rsidRDefault="00C268F4" w:rsidP="00FD67B5">
      <w:pPr>
        <w:pStyle w:val="CourseContentText"/>
        <w:numPr>
          <w:ilvl w:val="0"/>
          <w:numId w:val="117"/>
        </w:numPr>
      </w:pPr>
      <w:r>
        <w:t>To get the most current information.</w:t>
      </w:r>
      <w:r w:rsidR="00461C65">
        <w:t xml:space="preserve"> </w:t>
      </w:r>
    </w:p>
    <w:p w14:paraId="519A1967" w14:textId="13201934" w:rsidR="00C268F4" w:rsidRDefault="00C268F4" w:rsidP="00FD67B5">
      <w:pPr>
        <w:pStyle w:val="CourseContentText"/>
        <w:numPr>
          <w:ilvl w:val="0"/>
          <w:numId w:val="117"/>
        </w:numPr>
      </w:pPr>
      <w:r>
        <w:t>To capture any images they can use in telling the story.</w:t>
      </w:r>
      <w:r w:rsidR="00461C65">
        <w:t xml:space="preserve"> </w:t>
      </w:r>
    </w:p>
    <w:p w14:paraId="1FCD75B6" w14:textId="25C2CF0F" w:rsidR="00C268F4" w:rsidRDefault="00C268F4" w:rsidP="00FD67B5">
      <w:pPr>
        <w:pStyle w:val="CourseContentText"/>
        <w:numPr>
          <w:ilvl w:val="0"/>
          <w:numId w:val="117"/>
        </w:numPr>
      </w:pPr>
      <w:r>
        <w:t xml:space="preserve">To add a sense of excitement and immediacy to the story. </w:t>
      </w:r>
    </w:p>
    <w:p w14:paraId="2829932C" w14:textId="1039689A" w:rsidR="00C268F4" w:rsidRDefault="00C268F4" w:rsidP="00FD67B5">
      <w:pPr>
        <w:pStyle w:val="CourseContentText"/>
        <w:numPr>
          <w:ilvl w:val="0"/>
          <w:numId w:val="117"/>
        </w:numPr>
      </w:pPr>
      <w:r>
        <w:t>All media now have the ability to tell the story from where it is happening.</w:t>
      </w:r>
      <w:r w:rsidR="00461C65">
        <w:t xml:space="preserve"> </w:t>
      </w:r>
    </w:p>
    <w:p w14:paraId="5DFFC078" w14:textId="7F07E250" w:rsidR="00C268F4" w:rsidRDefault="00C268F4" w:rsidP="00FD67B5">
      <w:pPr>
        <w:pStyle w:val="CourseContentText"/>
        <w:numPr>
          <w:ilvl w:val="0"/>
          <w:numId w:val="117"/>
        </w:numPr>
      </w:pPr>
      <w:r>
        <w:t>Remote broadcast equipment makes “live updates” possible from almost anywhere.</w:t>
      </w:r>
      <w:r w:rsidR="00461C65">
        <w:t xml:space="preserve"> </w:t>
      </w:r>
    </w:p>
    <w:p w14:paraId="3787B25B" w14:textId="57F1045C" w:rsidR="00C268F4" w:rsidRDefault="00C268F4" w:rsidP="00FD67B5">
      <w:pPr>
        <w:pStyle w:val="CourseContentText"/>
        <w:numPr>
          <w:ilvl w:val="0"/>
          <w:numId w:val="117"/>
        </w:numPr>
      </w:pPr>
      <w:r>
        <w:t>Access to freeway cameras, weather cameras, etc., provides additional on-scene information.</w:t>
      </w:r>
      <w:r w:rsidR="00461C65">
        <w:t xml:space="preserve"> </w:t>
      </w:r>
    </w:p>
    <w:p w14:paraId="6BD22313" w14:textId="620EE106" w:rsidR="00C268F4" w:rsidRDefault="00C268F4" w:rsidP="00FD67B5">
      <w:pPr>
        <w:pStyle w:val="CourseContentText"/>
        <w:numPr>
          <w:ilvl w:val="0"/>
          <w:numId w:val="117"/>
        </w:numPr>
      </w:pPr>
      <w:r>
        <w:t>Many television stations have helicopters.</w:t>
      </w:r>
      <w:r w:rsidR="00461C65">
        <w:t xml:space="preserve"> </w:t>
      </w:r>
    </w:p>
    <w:p w14:paraId="77987DD2" w14:textId="1163DA02" w:rsidR="00C268F4" w:rsidRDefault="00C268F4" w:rsidP="00FD67B5">
      <w:pPr>
        <w:pStyle w:val="CourseContentText"/>
        <w:numPr>
          <w:ilvl w:val="0"/>
          <w:numId w:val="117"/>
        </w:numPr>
      </w:pPr>
      <w:r>
        <w:t xml:space="preserve">Print/Web/wire service reporters can digitally transmit stories and photographs and video instantly. </w:t>
      </w:r>
    </w:p>
    <w:p w14:paraId="67B6FDB6" w14:textId="77777777" w:rsidR="00FD038A" w:rsidRDefault="00FD038A">
      <w:r>
        <w:br w:type="page"/>
      </w:r>
    </w:p>
    <w:p w14:paraId="301FCD1D" w14:textId="10CEC70D" w:rsidR="00C268F4" w:rsidRDefault="00C268F4" w:rsidP="00C268F4">
      <w:pPr>
        <w:pStyle w:val="CourseContentText"/>
      </w:pPr>
      <w:r>
        <w:lastRenderedPageBreak/>
        <w:t xml:space="preserve">Media outlets can link with their national and international counterparts to transmit a story globally within seconds. </w:t>
      </w:r>
    </w:p>
    <w:p w14:paraId="6CC3B94F" w14:textId="6F360C65" w:rsidR="000C6B47" w:rsidRDefault="00C268F4" w:rsidP="00C268F4">
      <w:pPr>
        <w:pStyle w:val="CourseContentText"/>
      </w:pPr>
      <w:r>
        <w:t xml:space="preserve">With technology, often no more than an iPhone/camera PIOs can provide info to media outlets directly in lieu of reporters </w:t>
      </w:r>
      <w:r w:rsidR="005C4285">
        <w:t>being</w:t>
      </w:r>
      <w:r>
        <w:t xml:space="preserve"> on scene</w:t>
      </w:r>
      <w:r w:rsidR="005C4285">
        <w:t>.</w:t>
      </w:r>
    </w:p>
    <w:p w14:paraId="5FFB4D9B" w14:textId="15EF4866" w:rsidR="00A648A9" w:rsidRDefault="00A648A9">
      <w:r>
        <w:br w:type="page"/>
      </w:r>
    </w:p>
    <w:p w14:paraId="17B92F53" w14:textId="1CB0FB0C" w:rsidR="00A203EF" w:rsidRDefault="00A648A9" w:rsidP="00A648A9">
      <w:pPr>
        <w:pStyle w:val="Heading2"/>
      </w:pPr>
      <w:bookmarkStart w:id="213" w:name="_Toc187070214"/>
      <w:r w:rsidRPr="00A648A9">
        <w:lastRenderedPageBreak/>
        <w:t>To Make It More Interesting . . .</w:t>
      </w:r>
      <w:bookmarkEnd w:id="213"/>
    </w:p>
    <w:p w14:paraId="62C55865" w14:textId="58D2FEEE" w:rsidR="006B58CD" w:rsidRDefault="00BC4609" w:rsidP="00BC4609">
      <w:pPr>
        <w:pStyle w:val="CourseContentText"/>
        <w:jc w:val="center"/>
      </w:pPr>
      <w:r>
        <w:rPr>
          <w:noProof/>
        </w:rPr>
        <w:drawing>
          <wp:inline distT="0" distB="0" distL="0" distR="0" wp14:anchorId="318AE055" wp14:editId="2942BDCB">
            <wp:extent cx="5299456" cy="2980944"/>
            <wp:effectExtent l="19050" t="19050" r="15875" b="10160"/>
            <wp:docPr id="615245371" name="Picture 41" descr="To Make It More Interesting . . . &#10;Anyone with a mobile device can be a field reporter.&#10;What can you do to help ensure good media relations at the sce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45371" name="Picture 41" descr="To Make It More Interesting . . . &#10;Anyone with a mobile device can be a field reporter.&#10;What can you do to help ensure good media relations at the scene? &#10;"/>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4243551" w14:textId="517399BC" w:rsidR="006B58CD" w:rsidRDefault="0040263B" w:rsidP="006B58CD">
      <w:pPr>
        <w:pStyle w:val="Slide"/>
      </w:pPr>
      <w:r>
        <w:t>Visual</w:t>
      </w:r>
      <w:r w:rsidR="006B58CD">
        <w:t xml:space="preserve"> </w:t>
      </w:r>
      <w:r w:rsidR="00577B94">
        <w:t>4</w:t>
      </w:r>
      <w:r w:rsidR="006B58CD">
        <w:t xml:space="preserve">, </w:t>
      </w:r>
      <w:r w:rsidR="00577B94">
        <w:t>To Make it More Interesting…</w:t>
      </w:r>
    </w:p>
    <w:p w14:paraId="0C1E3534" w14:textId="77777777" w:rsidR="006B58CD" w:rsidRPr="001F33D9" w:rsidRDefault="006B58CD" w:rsidP="006B58CD">
      <w:pPr>
        <w:pStyle w:val="CourseContentText"/>
      </w:pPr>
    </w:p>
    <w:p w14:paraId="12E98298" w14:textId="77777777" w:rsidR="00EC1BED" w:rsidRDefault="00EC1BED" w:rsidP="00EC1BED">
      <w:pPr>
        <w:pStyle w:val="CourseContentText"/>
      </w:pPr>
      <w:r>
        <w:t>Amateur/citizen journalists are everywhere. The images, sound, and information they capture can be used by more traditional news organizations and broadcast globally.</w:t>
      </w:r>
    </w:p>
    <w:p w14:paraId="7DEBB805" w14:textId="5BDB9D26" w:rsidR="006B58CD" w:rsidRDefault="00EC1BED" w:rsidP="00EC1BED">
      <w:pPr>
        <w:pStyle w:val="CourseContentText"/>
      </w:pPr>
      <w:r>
        <w:t>Provide the same information to amateur journalists that you would a news organization.</w:t>
      </w:r>
    </w:p>
    <w:p w14:paraId="068BE9D1" w14:textId="0C281D14" w:rsidR="00A648A9" w:rsidRDefault="00A648A9">
      <w:r>
        <w:br w:type="page"/>
      </w:r>
    </w:p>
    <w:p w14:paraId="79F0507E" w14:textId="6F300D11" w:rsidR="006B58CD" w:rsidRDefault="00A648A9" w:rsidP="00A648A9">
      <w:pPr>
        <w:pStyle w:val="Heading2"/>
      </w:pPr>
      <w:bookmarkStart w:id="214" w:name="_Toc187070215"/>
      <w:r w:rsidRPr="00A648A9">
        <w:lastRenderedPageBreak/>
        <w:t>Initial Actions That Can Make It Work</w:t>
      </w:r>
      <w:bookmarkEnd w:id="214"/>
    </w:p>
    <w:p w14:paraId="5DC22496" w14:textId="1BBADC8B" w:rsidR="00B0522A" w:rsidRDefault="003931D9" w:rsidP="00BC4609">
      <w:pPr>
        <w:pStyle w:val="CourseContentText"/>
        <w:jc w:val="center"/>
      </w:pPr>
      <w:r>
        <w:rPr>
          <w:noProof/>
        </w:rPr>
        <w:drawing>
          <wp:inline distT="0" distB="0" distL="0" distR="0" wp14:anchorId="6AAB7D7C" wp14:editId="0F64CE15">
            <wp:extent cx="5299456" cy="2980944"/>
            <wp:effectExtent l="19050" t="19050" r="15875" b="10160"/>
            <wp:docPr id="6087881" name="Picture 42" descr="Initial Actions That Can Make It Work&#10;Get there quickly. &#10;Have a go-kit. &#10;Know the basic facts of the incident - Who, What, Where, When, How. &#10;Make contact with the on-scene commander. &#10;Take responsibility of the PIO expectations.&#10;NIMS - Revisit the Incident Command Structure.&#10;Keep your cool.&#10;Make contact with your super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881" name="Picture 42" descr="Initial Actions That Can Make It Work&#10;Get there quickly. &#10;Have a go-kit. &#10;Know the basic facts of the incident - Who, What, Where, When, How. &#10;Make contact with the on-scene commander. &#10;Take responsibility of the PIO expectations.&#10;NIMS - Revisit the Incident Command Structure.&#10;Keep your cool.&#10;Make contact with your supervisor."/>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D12023E" w14:textId="5ADDA3D4" w:rsidR="00B0522A" w:rsidRDefault="0040263B" w:rsidP="00B0522A">
      <w:pPr>
        <w:pStyle w:val="Slide"/>
      </w:pPr>
      <w:r>
        <w:t>Visual</w:t>
      </w:r>
      <w:r w:rsidR="00B0522A">
        <w:t xml:space="preserve"> </w:t>
      </w:r>
      <w:r w:rsidR="00CF055D">
        <w:t>5</w:t>
      </w:r>
      <w:r w:rsidR="00B0522A">
        <w:t xml:space="preserve">, </w:t>
      </w:r>
      <w:r w:rsidR="00CF055D">
        <w:t>Initial Actions that Can Make it Work</w:t>
      </w:r>
    </w:p>
    <w:p w14:paraId="56ECD43F" w14:textId="77777777" w:rsidR="00B0522A" w:rsidRPr="001F33D9" w:rsidRDefault="00B0522A" w:rsidP="00B0522A">
      <w:pPr>
        <w:pStyle w:val="CourseContentText"/>
      </w:pPr>
    </w:p>
    <w:p w14:paraId="17B41F62" w14:textId="56854A61" w:rsidR="00A9345F" w:rsidRDefault="00A9345F" w:rsidP="00A9345F">
      <w:pPr>
        <w:pStyle w:val="CourseContentText"/>
      </w:pPr>
      <w:r>
        <w:t>Actions by PIOs that contribute to on-scene successes:</w:t>
      </w:r>
      <w:r w:rsidR="00461C65">
        <w:t xml:space="preserve"> </w:t>
      </w:r>
    </w:p>
    <w:p w14:paraId="7424BA4E" w14:textId="112BDFDF" w:rsidR="00A9345F" w:rsidRDefault="00A9345F" w:rsidP="00FD67B5">
      <w:pPr>
        <w:pStyle w:val="CourseContentText"/>
        <w:numPr>
          <w:ilvl w:val="0"/>
          <w:numId w:val="117"/>
        </w:numPr>
      </w:pPr>
      <w:r>
        <w:t>Most importantly, get to the scene as quickly as possible (and bring additional PIOs if the situation warrants).</w:t>
      </w:r>
      <w:r w:rsidR="00461C65">
        <w:t xml:space="preserve"> </w:t>
      </w:r>
    </w:p>
    <w:p w14:paraId="400C3C05" w14:textId="14F6383D" w:rsidR="00A9345F" w:rsidRDefault="00A9345F" w:rsidP="00FD67B5">
      <w:pPr>
        <w:pStyle w:val="CourseContentText"/>
        <w:numPr>
          <w:ilvl w:val="0"/>
          <w:numId w:val="117"/>
        </w:numPr>
      </w:pPr>
      <w:r>
        <w:t>Be prepared—have a go-kit filled with the tools you will need to succeed (phone, digital recorder, business cards, etc.). Have plans, contact information, and other vital documents with you always (these can be stored digitally in a data phone, notebook computer, etc.—make sure you have battery power or a way to recharge in the field).</w:t>
      </w:r>
      <w:r w:rsidR="00461C65">
        <w:t xml:space="preserve"> </w:t>
      </w:r>
    </w:p>
    <w:p w14:paraId="3067650F" w14:textId="3599C706" w:rsidR="00A9345F" w:rsidRDefault="00A9345F" w:rsidP="00FD67B5">
      <w:pPr>
        <w:pStyle w:val="CourseContentText"/>
        <w:numPr>
          <w:ilvl w:val="0"/>
          <w:numId w:val="117"/>
        </w:numPr>
      </w:pPr>
      <w:r>
        <w:t>Be educated ahead of time—know who does what job, whom to talk to about what issues, what the law is concerning access, sunshine laws, etc.</w:t>
      </w:r>
      <w:r w:rsidR="00461C65">
        <w:t xml:space="preserve"> </w:t>
      </w:r>
    </w:p>
    <w:p w14:paraId="099CB0BE" w14:textId="1000D2D2" w:rsidR="00A9345F" w:rsidRDefault="00A9345F" w:rsidP="00FD67B5">
      <w:pPr>
        <w:pStyle w:val="CourseContentText"/>
        <w:numPr>
          <w:ilvl w:val="0"/>
          <w:numId w:val="117"/>
        </w:numPr>
      </w:pPr>
      <w:r>
        <w:t>Contact the on-scene commander to gather information—prior to making any statement to the media.</w:t>
      </w:r>
      <w:r w:rsidR="00461C65">
        <w:t xml:space="preserve"> </w:t>
      </w:r>
    </w:p>
    <w:p w14:paraId="5B3516A7" w14:textId="03E2D064" w:rsidR="00A9345F" w:rsidRDefault="00A9345F" w:rsidP="00FD67B5">
      <w:pPr>
        <w:pStyle w:val="CourseContentText"/>
        <w:numPr>
          <w:ilvl w:val="0"/>
          <w:numId w:val="117"/>
        </w:numPr>
      </w:pPr>
      <w:r>
        <w:t xml:space="preserve">Take responsibility of the PIO </w:t>
      </w:r>
      <w:r w:rsidR="00AB71CA">
        <w:t>e</w:t>
      </w:r>
      <w:r>
        <w:t>xpectations—don’t let the media call the shots.</w:t>
      </w:r>
      <w:r w:rsidR="00461C65">
        <w:t xml:space="preserve"> </w:t>
      </w:r>
    </w:p>
    <w:p w14:paraId="1EB2F643" w14:textId="715BF40F" w:rsidR="00A9345F" w:rsidRDefault="00A9345F" w:rsidP="00FD67B5">
      <w:pPr>
        <w:pStyle w:val="CourseContentText"/>
        <w:numPr>
          <w:ilvl w:val="0"/>
          <w:numId w:val="117"/>
        </w:numPr>
      </w:pPr>
      <w:r>
        <w:t xml:space="preserve">Always keep your cool. A crisis can be a stressful situation and can lead people to sometimes act before they think. Remember, if you lose your temper on camera, you become the story. </w:t>
      </w:r>
    </w:p>
    <w:p w14:paraId="529E29E7" w14:textId="44042051" w:rsidR="00A9345F" w:rsidRDefault="00A9345F" w:rsidP="00FD67B5">
      <w:pPr>
        <w:pStyle w:val="CourseContentText"/>
        <w:numPr>
          <w:ilvl w:val="0"/>
          <w:numId w:val="117"/>
        </w:numPr>
      </w:pPr>
      <w:r>
        <w:t>If the event is large enough, begin considering where to stage the media.</w:t>
      </w:r>
      <w:r w:rsidR="00461C65">
        <w:t xml:space="preserve"> </w:t>
      </w:r>
    </w:p>
    <w:p w14:paraId="18BA5A49" w14:textId="7D567732" w:rsidR="00A9345F" w:rsidRDefault="00A9345F" w:rsidP="00FD67B5">
      <w:pPr>
        <w:pStyle w:val="CourseContentText"/>
        <w:numPr>
          <w:ilvl w:val="0"/>
          <w:numId w:val="117"/>
        </w:numPr>
      </w:pPr>
      <w:r>
        <w:lastRenderedPageBreak/>
        <w:t>Don’t be afraid to make the media wait for ACCURATE information (but not too long). Social Media tools allow you to compartmentalize information and release verified information in chunks instead of waiting for the whole to be verified. Use this technique when necessary.</w:t>
      </w:r>
      <w:r w:rsidR="00461C65">
        <w:t xml:space="preserve"> </w:t>
      </w:r>
    </w:p>
    <w:p w14:paraId="569758EA" w14:textId="2290646E" w:rsidR="00B0522A" w:rsidRDefault="00A9345F" w:rsidP="00FD67B5">
      <w:pPr>
        <w:pStyle w:val="CourseContentText"/>
        <w:numPr>
          <w:ilvl w:val="0"/>
          <w:numId w:val="117"/>
        </w:numPr>
      </w:pPr>
      <w:r>
        <w:t>Establish contact with your leadership—let them know what the media are doing, what they are asking, what they might be reporting, and any issues they should be aware of. Establish yourself as a trusted advisor but remember to keep the information at a high level for the organizational leadership.</w:t>
      </w:r>
    </w:p>
    <w:p w14:paraId="6B026A23" w14:textId="38F732FB" w:rsidR="00A648A9" w:rsidRDefault="00A648A9">
      <w:r>
        <w:br w:type="page"/>
      </w:r>
    </w:p>
    <w:p w14:paraId="7E6B8CA3" w14:textId="5089B367" w:rsidR="00581BAA" w:rsidRDefault="00A648A9" w:rsidP="00A648A9">
      <w:pPr>
        <w:pStyle w:val="Heading2"/>
      </w:pPr>
      <w:bookmarkStart w:id="215" w:name="_Toc187070216"/>
      <w:r w:rsidRPr="00A648A9">
        <w:lastRenderedPageBreak/>
        <w:t>Know the Law Ahead of Time!</w:t>
      </w:r>
      <w:bookmarkEnd w:id="215"/>
    </w:p>
    <w:p w14:paraId="4FD91717" w14:textId="661F8F9E" w:rsidR="00581BAA" w:rsidRDefault="003931D9" w:rsidP="003931D9">
      <w:pPr>
        <w:pStyle w:val="CourseContentText"/>
        <w:jc w:val="center"/>
      </w:pPr>
      <w:r>
        <w:rPr>
          <w:noProof/>
        </w:rPr>
        <w:drawing>
          <wp:inline distT="0" distB="0" distL="0" distR="0" wp14:anchorId="63D59450" wp14:editId="7870832A">
            <wp:extent cx="5299456" cy="2980944"/>
            <wp:effectExtent l="19050" t="19050" r="15875" b="10160"/>
            <wp:docPr id="210729219" name="Picture 43" descr="Know the Law Ahead of Time!&#10;Federal Laws&#10;State laws&#10;Local laws&#10;Territorial laws&#10;Tribal laws&#10;HIP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9219" name="Picture 43" descr="Know the Law Ahead of Time!&#10;Federal Laws&#10;State laws&#10;Local laws&#10;Territorial laws&#10;Tribal laws&#10;HIPAA"/>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4F87E63" w14:textId="2F612DAC" w:rsidR="00581BAA" w:rsidRDefault="0040263B" w:rsidP="00581BAA">
      <w:pPr>
        <w:pStyle w:val="Slide"/>
      </w:pPr>
      <w:r>
        <w:t>Visual</w:t>
      </w:r>
      <w:r w:rsidR="00581BAA">
        <w:t xml:space="preserve"> 6, Know the law Ahead of Time</w:t>
      </w:r>
    </w:p>
    <w:p w14:paraId="6C156ED5" w14:textId="77777777" w:rsidR="00581BAA" w:rsidRPr="001F33D9" w:rsidRDefault="00581BAA" w:rsidP="00581BAA">
      <w:pPr>
        <w:pStyle w:val="CourseContentText"/>
      </w:pPr>
    </w:p>
    <w:p w14:paraId="2DA923A7" w14:textId="05580D61" w:rsidR="00CB4628" w:rsidRDefault="00CB4628">
      <w:pPr>
        <w:pStyle w:val="CourseContentText"/>
        <w:numPr>
          <w:ilvl w:val="0"/>
          <w:numId w:val="122"/>
        </w:numPr>
      </w:pPr>
      <w:r>
        <w:t>Media access is an important issue. If you do not have a media relations/access policy, you should involve your agency leadership, legal counsel, and local media in the development of a policy beneficial to all.</w:t>
      </w:r>
      <w:r w:rsidR="00461C65">
        <w:t xml:space="preserve"> </w:t>
      </w:r>
    </w:p>
    <w:p w14:paraId="4CC993B0" w14:textId="3E21F2CE" w:rsidR="00CB4628" w:rsidRDefault="00CB4628">
      <w:pPr>
        <w:pStyle w:val="CourseContentText"/>
        <w:numPr>
          <w:ilvl w:val="0"/>
          <w:numId w:val="122"/>
        </w:numPr>
      </w:pPr>
      <w:r>
        <w:t>For agencies whose work involves Federal highways, be aware that news media who are working within the boundaries of a highway must wear high</w:t>
      </w:r>
      <w:r w:rsidR="00AB71CA">
        <w:t>-</w:t>
      </w:r>
      <w:r>
        <w:t xml:space="preserve">visibility safety vests when covering incidents on public highways (see 23 C.F.R. §634). </w:t>
      </w:r>
    </w:p>
    <w:p w14:paraId="6C33A57F" w14:textId="670BBF71" w:rsidR="00CB4628" w:rsidRDefault="00CB4628">
      <w:pPr>
        <w:pStyle w:val="CourseContentText"/>
        <w:numPr>
          <w:ilvl w:val="0"/>
          <w:numId w:val="122"/>
        </w:numPr>
      </w:pPr>
      <w:r>
        <w:t>Other Federal laws involving media at the scene include temporary flight restrictions (TFRs).</w:t>
      </w:r>
    </w:p>
    <w:p w14:paraId="0D49DD8A" w14:textId="376CA214" w:rsidR="00581BAA" w:rsidRDefault="00CB4628">
      <w:pPr>
        <w:pStyle w:val="CourseContentText"/>
        <w:numPr>
          <w:ilvl w:val="0"/>
          <w:numId w:val="122"/>
        </w:numPr>
      </w:pPr>
      <w:r>
        <w:t>HIPAA - Health Insurance Portability and Accountability Act, a U</w:t>
      </w:r>
      <w:r w:rsidR="00AB71CA">
        <w:t>.</w:t>
      </w:r>
      <w:r>
        <w:t>S</w:t>
      </w:r>
      <w:r w:rsidR="00AB71CA">
        <w:t>.</w:t>
      </w:r>
      <w:r>
        <w:t xml:space="preserve"> law designed to provide privacy standards to protect patients</w:t>
      </w:r>
      <w:r w:rsidR="00AB71CA">
        <w:t>’</w:t>
      </w:r>
      <w:r>
        <w:t xml:space="preserve"> medical records and other health information provided to first responders including medics and firefighters, health plans, doctors, hospitals, and other health care providers. Any identifying information of a patient cannot be released and is protected by this law. This includes name, address, images, medical condition, age, hospital location, etc.</w:t>
      </w:r>
    </w:p>
    <w:p w14:paraId="0C5A2BA6" w14:textId="77777777" w:rsidR="00A648A9" w:rsidRDefault="00A648A9">
      <w:r>
        <w:br w:type="page"/>
      </w:r>
    </w:p>
    <w:p w14:paraId="0EF8442A" w14:textId="50FA39C0" w:rsidR="00A648A9" w:rsidRDefault="00A648A9" w:rsidP="00A648A9">
      <w:pPr>
        <w:pStyle w:val="Heading2"/>
      </w:pPr>
      <w:bookmarkStart w:id="216" w:name="_Toc187070217"/>
      <w:r w:rsidRPr="00A648A9">
        <w:lastRenderedPageBreak/>
        <w:t>The PIO-Media Partnership</w:t>
      </w:r>
      <w:bookmarkEnd w:id="216"/>
    </w:p>
    <w:p w14:paraId="213C64EC" w14:textId="4F764CB3" w:rsidR="00581BAA" w:rsidRDefault="003931D9" w:rsidP="003931D9">
      <w:pPr>
        <w:pStyle w:val="CourseContentText"/>
        <w:jc w:val="center"/>
      </w:pPr>
      <w:r>
        <w:rPr>
          <w:noProof/>
        </w:rPr>
        <w:drawing>
          <wp:inline distT="0" distB="0" distL="0" distR="0" wp14:anchorId="086953A9" wp14:editId="7184384B">
            <wp:extent cx="5299456" cy="2980944"/>
            <wp:effectExtent l="19050" t="19050" r="15875" b="10160"/>
            <wp:docPr id="283653510" name="Picture 44" descr="The PIO-Media Partnership&#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53510" name="Picture 44" descr="The PIO-Media Partnership&#10;Refer to the text below for a description of this imag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54B779A" w14:textId="5D92998D" w:rsidR="001846D0" w:rsidRDefault="0040263B" w:rsidP="001846D0">
      <w:pPr>
        <w:pStyle w:val="Slide"/>
      </w:pPr>
      <w:r>
        <w:t>Visual</w:t>
      </w:r>
      <w:r w:rsidR="001846D0">
        <w:t xml:space="preserve"> </w:t>
      </w:r>
      <w:r w:rsidR="00D05566">
        <w:t>7</w:t>
      </w:r>
      <w:r w:rsidR="001846D0">
        <w:t xml:space="preserve">, </w:t>
      </w:r>
      <w:r w:rsidR="006865C8">
        <w:t>The PIO-Media Partnership</w:t>
      </w:r>
    </w:p>
    <w:p w14:paraId="4B382064" w14:textId="77777777" w:rsidR="001846D0" w:rsidRPr="001F33D9" w:rsidRDefault="001846D0" w:rsidP="001846D0">
      <w:pPr>
        <w:pStyle w:val="CourseContentText"/>
      </w:pPr>
    </w:p>
    <w:p w14:paraId="44CC7C27" w14:textId="7351A4E4" w:rsidR="006960FC" w:rsidRDefault="006960FC" w:rsidP="006960FC">
      <w:pPr>
        <w:pStyle w:val="CourseContentText"/>
      </w:pPr>
      <w:r>
        <w:t xml:space="preserve">The PIO and the media both have jobs to do, and they need each other to do those jobs. They also have specific needs at the scene of an incident: </w:t>
      </w:r>
    </w:p>
    <w:p w14:paraId="73C3B2EA" w14:textId="77777777" w:rsidR="006960FC" w:rsidRDefault="006960FC" w:rsidP="006960FC">
      <w:pPr>
        <w:pStyle w:val="CourseContentText"/>
      </w:pPr>
      <w:r>
        <w:t xml:space="preserve">Review the basic needs of the PIO and the media. </w:t>
      </w:r>
    </w:p>
    <w:p w14:paraId="35B3B78A" w14:textId="674E2C87" w:rsidR="006960FC" w:rsidRDefault="006960FC" w:rsidP="006960FC">
      <w:pPr>
        <w:pStyle w:val="CourseContentText"/>
      </w:pPr>
      <w:r>
        <w:t>The PIO wants:</w:t>
      </w:r>
      <w:r w:rsidR="00461C65">
        <w:t xml:space="preserve"> </w:t>
      </w:r>
    </w:p>
    <w:p w14:paraId="4A94FEC7" w14:textId="09041D60" w:rsidR="006960FC" w:rsidRDefault="006960FC" w:rsidP="00FD67B5">
      <w:pPr>
        <w:pStyle w:val="CourseContentText"/>
        <w:numPr>
          <w:ilvl w:val="0"/>
          <w:numId w:val="122"/>
        </w:numPr>
      </w:pPr>
      <w:r>
        <w:t>A conduit to the public.</w:t>
      </w:r>
      <w:r w:rsidR="00461C65">
        <w:t xml:space="preserve"> </w:t>
      </w:r>
    </w:p>
    <w:p w14:paraId="50FEE35F" w14:textId="3C3A75F3" w:rsidR="006960FC" w:rsidRDefault="006960FC" w:rsidP="00FD67B5">
      <w:pPr>
        <w:pStyle w:val="CourseContentText"/>
        <w:numPr>
          <w:ilvl w:val="0"/>
          <w:numId w:val="122"/>
        </w:numPr>
      </w:pPr>
      <w:r>
        <w:t>Respect for incident perimeter (no interference with response operations).</w:t>
      </w:r>
      <w:r w:rsidR="00461C65">
        <w:t xml:space="preserve"> </w:t>
      </w:r>
    </w:p>
    <w:p w14:paraId="5D658D80" w14:textId="199AFF91" w:rsidR="006960FC" w:rsidRDefault="006960FC" w:rsidP="00FD67B5">
      <w:pPr>
        <w:pStyle w:val="CourseContentText"/>
        <w:numPr>
          <w:ilvl w:val="0"/>
          <w:numId w:val="122"/>
        </w:numPr>
      </w:pPr>
      <w:r>
        <w:t xml:space="preserve">Accurate and fair reporting. </w:t>
      </w:r>
    </w:p>
    <w:p w14:paraId="1BF2471C" w14:textId="0A97D317" w:rsidR="006960FC" w:rsidRDefault="006960FC" w:rsidP="006960FC">
      <w:pPr>
        <w:pStyle w:val="CourseContentText"/>
      </w:pPr>
      <w:r>
        <w:t>The media want:</w:t>
      </w:r>
      <w:r w:rsidR="00461C65">
        <w:t xml:space="preserve"> </w:t>
      </w:r>
    </w:p>
    <w:p w14:paraId="389ECE52" w14:textId="2A449BE6" w:rsidR="006960FC" w:rsidRDefault="006960FC" w:rsidP="00FD67B5">
      <w:pPr>
        <w:pStyle w:val="CourseContentText"/>
        <w:numPr>
          <w:ilvl w:val="0"/>
          <w:numId w:val="122"/>
        </w:numPr>
      </w:pPr>
      <w:r>
        <w:t>Access.</w:t>
      </w:r>
      <w:r w:rsidR="00461C65">
        <w:t xml:space="preserve"> </w:t>
      </w:r>
    </w:p>
    <w:p w14:paraId="3F5DEEC4" w14:textId="3CC8E9D3" w:rsidR="006960FC" w:rsidRDefault="006960FC" w:rsidP="00FD67B5">
      <w:pPr>
        <w:pStyle w:val="CourseContentText"/>
        <w:numPr>
          <w:ilvl w:val="0"/>
          <w:numId w:val="122"/>
        </w:numPr>
      </w:pPr>
      <w:r>
        <w:t xml:space="preserve">Prompt answers to queries. </w:t>
      </w:r>
    </w:p>
    <w:p w14:paraId="119D99EA" w14:textId="78E4BF4C" w:rsidR="006960FC" w:rsidRDefault="006960FC" w:rsidP="00FD67B5">
      <w:pPr>
        <w:pStyle w:val="CourseContentText"/>
        <w:numPr>
          <w:ilvl w:val="0"/>
          <w:numId w:val="122"/>
        </w:numPr>
      </w:pPr>
      <w:r>
        <w:t>Fair treatment.</w:t>
      </w:r>
      <w:r w:rsidR="00461C65">
        <w:t xml:space="preserve"> </w:t>
      </w:r>
    </w:p>
    <w:p w14:paraId="66266F23" w14:textId="5D574254" w:rsidR="006960FC" w:rsidRDefault="006960FC" w:rsidP="00FD67B5">
      <w:pPr>
        <w:pStyle w:val="CourseContentText"/>
        <w:numPr>
          <w:ilvl w:val="0"/>
          <w:numId w:val="122"/>
        </w:numPr>
      </w:pPr>
      <w:r>
        <w:t>Respect for deadlines.</w:t>
      </w:r>
      <w:r w:rsidR="00461C65">
        <w:t xml:space="preserve"> </w:t>
      </w:r>
    </w:p>
    <w:p w14:paraId="433F872D" w14:textId="1D3F32A4" w:rsidR="001846D0" w:rsidRDefault="006960FC" w:rsidP="00FD67B5">
      <w:pPr>
        <w:pStyle w:val="CourseContentText"/>
        <w:numPr>
          <w:ilvl w:val="0"/>
          <w:numId w:val="122"/>
        </w:numPr>
      </w:pPr>
      <w:r>
        <w:t>Timely updates and corrections to information in evolving incidents.</w:t>
      </w:r>
    </w:p>
    <w:p w14:paraId="64B8511C" w14:textId="1E114F54" w:rsidR="00A648A9" w:rsidRDefault="00A648A9">
      <w:r>
        <w:br w:type="page"/>
      </w:r>
    </w:p>
    <w:p w14:paraId="191CFFC4" w14:textId="6A7766AF" w:rsidR="00C4519D" w:rsidRDefault="00A648A9" w:rsidP="00A648A9">
      <w:pPr>
        <w:pStyle w:val="Heading2"/>
      </w:pPr>
      <w:bookmarkStart w:id="217" w:name="_Toc187070218"/>
      <w:r w:rsidRPr="00A648A9">
        <w:lastRenderedPageBreak/>
        <w:t>Media Needs at the Scene</w:t>
      </w:r>
      <w:bookmarkEnd w:id="217"/>
    </w:p>
    <w:p w14:paraId="4548A65A" w14:textId="32D8E5E1" w:rsidR="00CA56BC" w:rsidRDefault="003931D9" w:rsidP="003931D9">
      <w:pPr>
        <w:pStyle w:val="CourseContentText"/>
        <w:jc w:val="center"/>
      </w:pPr>
      <w:r>
        <w:rPr>
          <w:noProof/>
        </w:rPr>
        <w:drawing>
          <wp:inline distT="0" distB="0" distL="0" distR="0" wp14:anchorId="45F7C919" wp14:editId="6F2B7714">
            <wp:extent cx="5299456" cy="2980944"/>
            <wp:effectExtent l="19050" t="19050" r="15875" b="10160"/>
            <wp:docPr id="162380851" name="Picture 45" descr="Media Needs at the Scene&#10;Access to:&#10;You &#10;The scene &#10;Newsmakers&#10;Basics:&#10;Explanation of the big picture &#10;Respect for deadlines &#10;Updates as quickly as possible in evolving situations&#10;Logistics:&#10;Where they can set up &#10;Location of nearest food, lodging, gas st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0851" name="Picture 45" descr="Media Needs at the Scene&#10;Access to:&#10;You &#10;The scene &#10;Newsmakers&#10;Basics:&#10;Explanation of the big picture &#10;Respect for deadlines &#10;Updates as quickly as possible in evolving situations&#10;Logistics:&#10;Where they can set up &#10;Location of nearest food, lodging, gas stations&#10;"/>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7A7A346" w14:textId="5C19B094" w:rsidR="00CA56BC" w:rsidRDefault="0040263B" w:rsidP="00CA56BC">
      <w:pPr>
        <w:pStyle w:val="Slide"/>
      </w:pPr>
      <w:r>
        <w:t>Visual</w:t>
      </w:r>
      <w:r w:rsidR="00CA56BC">
        <w:t xml:space="preserve"> 8, Media Needs at the Scene</w:t>
      </w:r>
    </w:p>
    <w:p w14:paraId="552FABA4" w14:textId="77777777" w:rsidR="00CA56BC" w:rsidRPr="001F33D9" w:rsidRDefault="00CA56BC" w:rsidP="00CA56BC">
      <w:pPr>
        <w:pStyle w:val="CourseContentText"/>
      </w:pPr>
    </w:p>
    <w:p w14:paraId="79D763DE" w14:textId="2EE42355" w:rsidR="002609D1" w:rsidRDefault="002609D1" w:rsidP="002609D1">
      <w:pPr>
        <w:pStyle w:val="CourseContentText"/>
      </w:pPr>
      <w:r>
        <w:t>Use the following points to discuss needs at the scene:</w:t>
      </w:r>
      <w:r w:rsidR="00461C65">
        <w:t xml:space="preserve"> </w:t>
      </w:r>
    </w:p>
    <w:p w14:paraId="571F3328" w14:textId="1AF665CC" w:rsidR="002609D1" w:rsidRDefault="002609D1" w:rsidP="006B0CFF">
      <w:pPr>
        <w:pStyle w:val="CourseContentText"/>
        <w:numPr>
          <w:ilvl w:val="0"/>
          <w:numId w:val="122"/>
        </w:numPr>
      </w:pPr>
      <w:r>
        <w:t>The media’s most basic needs at the scene are access to information and images. If you anticipate what they will want, you will have a better chance to control the scene and help guide the story.</w:t>
      </w:r>
      <w:r w:rsidR="00461C65">
        <w:t xml:space="preserve"> </w:t>
      </w:r>
    </w:p>
    <w:p w14:paraId="62FA7AF1" w14:textId="62E2C951" w:rsidR="002609D1" w:rsidRDefault="002609D1" w:rsidP="006B0CFF">
      <w:pPr>
        <w:pStyle w:val="CourseContentText"/>
        <w:numPr>
          <w:ilvl w:val="0"/>
          <w:numId w:val="122"/>
        </w:numPr>
      </w:pPr>
      <w:r>
        <w:t xml:space="preserve">The media will want: </w:t>
      </w:r>
    </w:p>
    <w:p w14:paraId="3E4B6198" w14:textId="4A95A8FC" w:rsidR="002609D1" w:rsidRDefault="002609D1" w:rsidP="006B0CFF">
      <w:pPr>
        <w:pStyle w:val="CourseContentText"/>
        <w:numPr>
          <w:ilvl w:val="0"/>
          <w:numId w:val="126"/>
        </w:numPr>
        <w:ind w:left="1260"/>
      </w:pPr>
      <w:r>
        <w:t xml:space="preserve">Access to the scene (for reporters and photographers or video journalists). </w:t>
      </w:r>
    </w:p>
    <w:p w14:paraId="6CEBC93A" w14:textId="4E24773E" w:rsidR="002609D1" w:rsidRDefault="002609D1" w:rsidP="006B0CFF">
      <w:pPr>
        <w:pStyle w:val="CourseContentText"/>
        <w:numPr>
          <w:ilvl w:val="0"/>
          <w:numId w:val="126"/>
        </w:numPr>
        <w:ind w:left="1260"/>
      </w:pPr>
      <w:r>
        <w:t xml:space="preserve">Access to YOU (where you are located and how can they get in contact with you). </w:t>
      </w:r>
    </w:p>
    <w:p w14:paraId="2C939B13" w14:textId="54567EB8" w:rsidR="002609D1" w:rsidRDefault="002609D1" w:rsidP="006B0CFF">
      <w:pPr>
        <w:pStyle w:val="CourseContentText"/>
        <w:numPr>
          <w:ilvl w:val="0"/>
          <w:numId w:val="126"/>
        </w:numPr>
        <w:ind w:left="1260"/>
      </w:pPr>
      <w:r>
        <w:t>Access to newsmakers or persons in charge of the scene or centrally involved in the story.</w:t>
      </w:r>
      <w:r w:rsidR="00461C65">
        <w:t xml:space="preserve"> </w:t>
      </w:r>
    </w:p>
    <w:p w14:paraId="35B0FC0C" w14:textId="0D2C3C7E" w:rsidR="002609D1" w:rsidRDefault="002609D1" w:rsidP="006B0CFF">
      <w:pPr>
        <w:pStyle w:val="CourseContentText"/>
        <w:numPr>
          <w:ilvl w:val="0"/>
          <w:numId w:val="126"/>
        </w:numPr>
        <w:ind w:left="1260"/>
      </w:pPr>
      <w:r>
        <w:t>An explanation of the big picture.</w:t>
      </w:r>
      <w:r w:rsidR="00461C65">
        <w:t xml:space="preserve"> </w:t>
      </w:r>
    </w:p>
    <w:p w14:paraId="61C23186" w14:textId="3998B664" w:rsidR="002609D1" w:rsidRDefault="002609D1" w:rsidP="006B0CFF">
      <w:pPr>
        <w:pStyle w:val="CourseContentText"/>
        <w:numPr>
          <w:ilvl w:val="0"/>
          <w:numId w:val="126"/>
        </w:numPr>
        <w:ind w:left="1260"/>
      </w:pPr>
      <w:r>
        <w:t xml:space="preserve">Respect for deadlines. </w:t>
      </w:r>
    </w:p>
    <w:p w14:paraId="71F2C15C" w14:textId="623FB2AA" w:rsidR="00AB71CA" w:rsidRDefault="002609D1" w:rsidP="006B0CFF">
      <w:pPr>
        <w:pStyle w:val="CourseContentText"/>
        <w:numPr>
          <w:ilvl w:val="0"/>
          <w:numId w:val="126"/>
        </w:numPr>
        <w:ind w:left="1260"/>
      </w:pPr>
      <w:r>
        <w:t xml:space="preserve">Updates as quick as possible in evolving situations. </w:t>
      </w:r>
    </w:p>
    <w:p w14:paraId="0476F272" w14:textId="46925299" w:rsidR="002609D1" w:rsidRDefault="00AB71CA" w:rsidP="006C0EA1">
      <w:r>
        <w:br w:type="page"/>
      </w:r>
    </w:p>
    <w:p w14:paraId="08F0E4E8" w14:textId="69BA65A9" w:rsidR="002609D1" w:rsidRDefault="002609D1" w:rsidP="006B0CFF">
      <w:pPr>
        <w:pStyle w:val="CourseContentText"/>
        <w:numPr>
          <w:ilvl w:val="0"/>
          <w:numId w:val="122"/>
        </w:numPr>
      </w:pPr>
      <w:r>
        <w:lastRenderedPageBreak/>
        <w:t>Continue to review media needs at the scene:</w:t>
      </w:r>
      <w:r w:rsidR="00461C65">
        <w:t xml:space="preserve"> </w:t>
      </w:r>
    </w:p>
    <w:p w14:paraId="1C8A3CC6" w14:textId="21FEC242" w:rsidR="002609D1" w:rsidRDefault="002609D1" w:rsidP="006B0CFF">
      <w:pPr>
        <w:pStyle w:val="CourseContentText"/>
        <w:numPr>
          <w:ilvl w:val="0"/>
          <w:numId w:val="126"/>
        </w:numPr>
        <w:ind w:left="1260"/>
      </w:pPr>
      <w:r>
        <w:t>Where they can park and set up microwave or live satellite trucks. (Satellite trucks need unrestricted southern skyward view for satellite uplink.)</w:t>
      </w:r>
      <w:r w:rsidR="00461C65">
        <w:t xml:space="preserve"> </w:t>
      </w:r>
    </w:p>
    <w:p w14:paraId="20D88C0B" w14:textId="3D827639" w:rsidR="00CA56BC" w:rsidRDefault="002609D1" w:rsidP="006B0CFF">
      <w:pPr>
        <w:pStyle w:val="CourseContentText"/>
        <w:numPr>
          <w:ilvl w:val="0"/>
          <w:numId w:val="126"/>
        </w:numPr>
        <w:ind w:left="1260"/>
      </w:pPr>
      <w:r>
        <w:t>Location of nearest food, lodging and gas stations.</w:t>
      </w:r>
    </w:p>
    <w:p w14:paraId="62EAE161" w14:textId="1248694B" w:rsidR="00A648A9" w:rsidRDefault="00A648A9">
      <w:r>
        <w:br w:type="page"/>
      </w:r>
    </w:p>
    <w:p w14:paraId="7EFC0AEE" w14:textId="43AFC222" w:rsidR="00C45F6A" w:rsidRDefault="00A648A9" w:rsidP="00A648A9">
      <w:pPr>
        <w:pStyle w:val="Heading2"/>
      </w:pPr>
      <w:bookmarkStart w:id="218" w:name="_Toc187070219"/>
      <w:r w:rsidRPr="00A648A9">
        <w:lastRenderedPageBreak/>
        <w:t>PIO Needs at the Scene</w:t>
      </w:r>
      <w:bookmarkEnd w:id="218"/>
    </w:p>
    <w:p w14:paraId="04497C0C" w14:textId="13603E6F" w:rsidR="00891A19" w:rsidRDefault="003931D9" w:rsidP="003931D9">
      <w:pPr>
        <w:pStyle w:val="CourseContentText"/>
        <w:jc w:val="center"/>
      </w:pPr>
      <w:r>
        <w:rPr>
          <w:noProof/>
        </w:rPr>
        <w:drawing>
          <wp:inline distT="0" distB="0" distL="0" distR="0" wp14:anchorId="6E47F174" wp14:editId="39A44D04">
            <wp:extent cx="5299456" cy="2980944"/>
            <wp:effectExtent l="19050" t="19050" r="15875" b="10160"/>
            <wp:docPr id="1339888286" name="Picture 46" descr="PIO Needs at the Scene&#10;Access to workers, leadership, legal staff &#10;Involvement in all management briefings &#10;Trust of coworkers and manage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88286" name="Picture 46" descr="PIO Needs at the Scene&#10;Access to workers, leadership, legal staff &#10;Involvement in all management briefings &#10;Trust of coworkers and management &#10;"/>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E9E7433" w14:textId="60980F5B" w:rsidR="008A4F81" w:rsidRDefault="0040263B" w:rsidP="008A4F81">
      <w:pPr>
        <w:pStyle w:val="Slide"/>
      </w:pPr>
      <w:r>
        <w:t>Visual</w:t>
      </w:r>
      <w:r w:rsidR="008A4F81">
        <w:t xml:space="preserve"> </w:t>
      </w:r>
      <w:r w:rsidR="00EA2B8C">
        <w:t>9</w:t>
      </w:r>
      <w:r w:rsidR="008A4F81">
        <w:t xml:space="preserve">, </w:t>
      </w:r>
      <w:r w:rsidR="00EA2B8C">
        <w:t>PIO Needs at the Scene</w:t>
      </w:r>
      <w:r w:rsidR="008A4F81">
        <w:t>.</w:t>
      </w:r>
    </w:p>
    <w:p w14:paraId="6FDC8AD6" w14:textId="77777777" w:rsidR="008A4F81" w:rsidRPr="001F33D9" w:rsidRDefault="008A4F81" w:rsidP="008A4F81">
      <w:pPr>
        <w:pStyle w:val="CourseContentText"/>
      </w:pPr>
    </w:p>
    <w:p w14:paraId="6658D0A0" w14:textId="53928311" w:rsidR="00CA0C30" w:rsidRDefault="00CA0C30" w:rsidP="006B0CFF">
      <w:pPr>
        <w:pStyle w:val="CourseContentText"/>
        <w:numPr>
          <w:ilvl w:val="0"/>
          <w:numId w:val="122"/>
        </w:numPr>
      </w:pPr>
      <w:r>
        <w:t>What PIOs need at the scene is complete access.</w:t>
      </w:r>
      <w:r w:rsidR="00461C65">
        <w:t xml:space="preserve"> </w:t>
      </w:r>
    </w:p>
    <w:p w14:paraId="78486935" w14:textId="40274181" w:rsidR="00CA0C30" w:rsidRDefault="00CA0C30" w:rsidP="006B0CFF">
      <w:pPr>
        <w:pStyle w:val="CourseContentText"/>
        <w:numPr>
          <w:ilvl w:val="0"/>
          <w:numId w:val="126"/>
        </w:numPr>
        <w:ind w:left="1260"/>
      </w:pPr>
      <w:r>
        <w:t>PIOs need to be able to talk to workers, leadership, and legal staff.</w:t>
      </w:r>
      <w:r w:rsidR="00461C65">
        <w:t xml:space="preserve"> </w:t>
      </w:r>
    </w:p>
    <w:p w14:paraId="0CF9035A" w14:textId="63DF8747" w:rsidR="00CA0C30" w:rsidRDefault="00CA0C30" w:rsidP="006B0CFF">
      <w:pPr>
        <w:pStyle w:val="CourseContentText"/>
        <w:numPr>
          <w:ilvl w:val="0"/>
          <w:numId w:val="126"/>
        </w:numPr>
        <w:ind w:left="1260"/>
      </w:pPr>
      <w:r>
        <w:t xml:space="preserve">PIOs should be involved in all management briefings so they can answer questions and anticipate potential issues involving the media. </w:t>
      </w:r>
    </w:p>
    <w:p w14:paraId="7AC72A6D" w14:textId="0B704FF0" w:rsidR="008A4F81" w:rsidRDefault="00CA0C30" w:rsidP="006B0CFF">
      <w:pPr>
        <w:pStyle w:val="CourseContentText"/>
        <w:numPr>
          <w:ilvl w:val="0"/>
          <w:numId w:val="126"/>
        </w:numPr>
        <w:ind w:left="1260"/>
      </w:pPr>
      <w:r>
        <w:t>PIOs need the trust of their coworkers and administration. PIOs work for their agency, not for the media.</w:t>
      </w:r>
    </w:p>
    <w:p w14:paraId="3886A8A9" w14:textId="77777777" w:rsidR="00FD038A" w:rsidRDefault="00FD038A" w:rsidP="00FD038A">
      <w:pPr>
        <w:pStyle w:val="CourseContentText"/>
      </w:pPr>
    </w:p>
    <w:p w14:paraId="51BDC17B" w14:textId="5E0196A0" w:rsidR="000C6B47" w:rsidRDefault="00A648A9" w:rsidP="000C6B47">
      <w:pPr>
        <w:pStyle w:val="Heading2"/>
      </w:pPr>
      <w:bookmarkStart w:id="219" w:name="_Toc187070220"/>
      <w:r w:rsidRPr="00A648A9">
        <w:lastRenderedPageBreak/>
        <w:t>Media Staging Areas</w:t>
      </w:r>
      <w:bookmarkEnd w:id="219"/>
    </w:p>
    <w:p w14:paraId="77B45E54" w14:textId="4D86E220" w:rsidR="000C6B47" w:rsidRDefault="00A60939" w:rsidP="000C6B47">
      <w:pPr>
        <w:pStyle w:val="CourseContentText"/>
        <w:jc w:val="center"/>
      </w:pPr>
      <w:r>
        <w:rPr>
          <w:noProof/>
        </w:rPr>
        <w:drawing>
          <wp:inline distT="0" distB="0" distL="0" distR="0" wp14:anchorId="4A9DD69E" wp14:editId="74353E4F">
            <wp:extent cx="5299456" cy="2980944"/>
            <wp:effectExtent l="19050" t="19050" r="15875" b="10160"/>
            <wp:docPr id="517569418" name="Picture 47" descr="Media Staging Areas&#10;Ask yourself: &#10;Does it infringe at the scene (crime scene)? &#10;Does media presence interfere with work being done? &#10;Are they in danger? Will they endanger others? &#10;Is it convenient for you and policymak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569418" name="Picture 47" descr="Media Staging Areas&#10;Ask yourself: &#10;Does it infringe at the scene (crime scene)? &#10;Does media presence interfere with work being done? &#10;Are they in danger? Will they endanger others? &#10;Is it convenient for you and policymakers? &#10;"/>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D93A3C4" w14:textId="4491FDFC" w:rsidR="000C6B47" w:rsidRDefault="0040263B" w:rsidP="000C6B47">
      <w:pPr>
        <w:pStyle w:val="Slide"/>
      </w:pPr>
      <w:r>
        <w:t>Visual</w:t>
      </w:r>
      <w:r w:rsidR="000C6B47">
        <w:t xml:space="preserve"> </w:t>
      </w:r>
      <w:r w:rsidR="00E01688">
        <w:t>10</w:t>
      </w:r>
      <w:r w:rsidR="000C6B47">
        <w:t xml:space="preserve">, </w:t>
      </w:r>
      <w:r w:rsidR="00E01688">
        <w:t xml:space="preserve">Media Staging </w:t>
      </w:r>
      <w:r w:rsidR="006B0CFF">
        <w:t>Areas</w:t>
      </w:r>
    </w:p>
    <w:p w14:paraId="03FE7BBC" w14:textId="77777777" w:rsidR="000C6B47" w:rsidRPr="001F33D9" w:rsidRDefault="000C6B47" w:rsidP="000C6B47">
      <w:pPr>
        <w:pStyle w:val="CourseContentText"/>
      </w:pPr>
    </w:p>
    <w:p w14:paraId="7354CCC6" w14:textId="6F6C4798" w:rsidR="00E5352F" w:rsidRDefault="00E5352F" w:rsidP="00E5352F">
      <w:pPr>
        <w:pStyle w:val="CourseContentText"/>
      </w:pPr>
      <w:r>
        <w:t xml:space="preserve">Staging areas are set up at incident sites to facilitate the flow of information between the PIO and the media (see Resource Guide). Prior to establishing the location </w:t>
      </w:r>
      <w:r w:rsidR="00FC2FFC">
        <w:t>of</w:t>
      </w:r>
      <w:r>
        <w:t xml:space="preserve"> </w:t>
      </w:r>
      <w:r w:rsidR="00FC2FFC">
        <w:t>a</w:t>
      </w:r>
      <w:r>
        <w:t xml:space="preserve"> staging area, there are several factors to consider: </w:t>
      </w:r>
    </w:p>
    <w:p w14:paraId="1740B1A8" w14:textId="77777777" w:rsidR="00E5352F" w:rsidRDefault="00E5352F" w:rsidP="00E5352F">
      <w:pPr>
        <w:pStyle w:val="CourseContentText"/>
      </w:pPr>
      <w:r>
        <w:t xml:space="preserve">Does it infringe at the scene (crime scene)? </w:t>
      </w:r>
    </w:p>
    <w:p w14:paraId="27EC38E6" w14:textId="26FD4A53" w:rsidR="00E5352F" w:rsidRDefault="00E5352F" w:rsidP="006B0CFF">
      <w:pPr>
        <w:pStyle w:val="CourseContentText"/>
        <w:numPr>
          <w:ilvl w:val="0"/>
          <w:numId w:val="122"/>
        </w:numPr>
      </w:pPr>
      <w:r>
        <w:t xml:space="preserve">Many times, the site of a crisis or disaster may be considered a crime scene and may need to be processed by forensic units. To keep the “integrity” of the scene and enhance the possibility for a successful investigation and subsequent prosecution, the scene must be kept clear of all nonessential personnel. </w:t>
      </w:r>
    </w:p>
    <w:p w14:paraId="2C4F923E" w14:textId="12B869E1" w:rsidR="00E5352F" w:rsidRDefault="00E5352F" w:rsidP="006B0CFF">
      <w:pPr>
        <w:pStyle w:val="CourseContentText"/>
        <w:numPr>
          <w:ilvl w:val="0"/>
          <w:numId w:val="122"/>
        </w:numPr>
      </w:pPr>
      <w:r>
        <w:t>Does media presence interfere with work being done?</w:t>
      </w:r>
      <w:r w:rsidR="00461C65">
        <w:t xml:space="preserve"> </w:t>
      </w:r>
    </w:p>
    <w:p w14:paraId="03AA2154" w14:textId="7B5E7818" w:rsidR="00E5352F" w:rsidRDefault="00E5352F" w:rsidP="006B0CFF">
      <w:pPr>
        <w:pStyle w:val="CourseContentText"/>
        <w:numPr>
          <w:ilvl w:val="0"/>
          <w:numId w:val="122"/>
        </w:numPr>
      </w:pPr>
      <w:r>
        <w:t xml:space="preserve">The </w:t>
      </w:r>
      <w:r w:rsidR="00E01688">
        <w:t>goal</w:t>
      </w:r>
      <w:r>
        <w:t xml:space="preserve"> of all public safety endeavors is to save lives, protect property, and preserve the environment—and almost all reporters would agree that their needs will come after these important tasks. Members of the media do not want to interfere with these important tasks, but if they can get close enough to observe/photograph</w:t>
      </w:r>
      <w:r w:rsidR="00C71074">
        <w:t>,</w:t>
      </w:r>
      <w:r>
        <w:t xml:space="preserve"> they will be happy. </w:t>
      </w:r>
    </w:p>
    <w:p w14:paraId="30CD4DF6" w14:textId="1084C43D" w:rsidR="00E5352F" w:rsidRDefault="00E5352F" w:rsidP="006B0CFF">
      <w:pPr>
        <w:pStyle w:val="CourseContentText"/>
        <w:numPr>
          <w:ilvl w:val="0"/>
          <w:numId w:val="122"/>
        </w:numPr>
      </w:pPr>
      <w:r>
        <w:t>Are they in danger? Will they endanger others?</w:t>
      </w:r>
      <w:r w:rsidR="00461C65">
        <w:t xml:space="preserve"> </w:t>
      </w:r>
    </w:p>
    <w:p w14:paraId="4F34A3EB" w14:textId="659A3AF7" w:rsidR="00E5352F" w:rsidRDefault="00E5352F" w:rsidP="006B0CFF">
      <w:pPr>
        <w:pStyle w:val="CourseContentText"/>
        <w:numPr>
          <w:ilvl w:val="0"/>
          <w:numId w:val="122"/>
        </w:numPr>
      </w:pPr>
      <w:r>
        <w:t>In their zeal to “get the story”</w:t>
      </w:r>
      <w:r w:rsidR="00C71074">
        <w:t>,</w:t>
      </w:r>
      <w:r>
        <w:t xml:space="preserve"> reporters may not always recognize the potential for danger to themselves. Work to keep them out of danger as you would any member of the public. Also, it may be necessary to explain to them the danger, and how if they fail to heed the warnings </w:t>
      </w:r>
      <w:r>
        <w:lastRenderedPageBreak/>
        <w:t>and become injured</w:t>
      </w:r>
      <w:r w:rsidR="00C71074">
        <w:t>,</w:t>
      </w:r>
      <w:r>
        <w:t xml:space="preserve"> they may endanger others who would have to then go in to rescue them (e.g., passing into the plume of a Hazmat area, traveling over an unsafe structure that may collapse, or moving into the line of fire of an armed suspect).</w:t>
      </w:r>
    </w:p>
    <w:p w14:paraId="31814823" w14:textId="77777777" w:rsidR="00E5352F" w:rsidRDefault="00E5352F" w:rsidP="006B0CFF">
      <w:pPr>
        <w:pStyle w:val="CourseContentText"/>
        <w:numPr>
          <w:ilvl w:val="0"/>
          <w:numId w:val="122"/>
        </w:numPr>
      </w:pPr>
      <w:r>
        <w:t xml:space="preserve">Is it convenient for you and policymakers? </w:t>
      </w:r>
    </w:p>
    <w:p w14:paraId="54DD937E" w14:textId="3DDCAD86" w:rsidR="000C6B47" w:rsidRDefault="00E01688" w:rsidP="006B0CFF">
      <w:pPr>
        <w:pStyle w:val="CourseContentText"/>
        <w:numPr>
          <w:ilvl w:val="0"/>
          <w:numId w:val="122"/>
        </w:numPr>
      </w:pPr>
      <w:r>
        <w:t>To</w:t>
      </w:r>
      <w:r w:rsidR="00E5352F">
        <w:t xml:space="preserve"> keep a consistent two-way flow of information with the media at the scene, it is important to make it relatively easy to communicate with them face to face.</w:t>
      </w:r>
    </w:p>
    <w:p w14:paraId="2D3E91EF" w14:textId="28332397" w:rsidR="00A648A9" w:rsidRDefault="00A648A9">
      <w:r>
        <w:br w:type="page"/>
      </w:r>
    </w:p>
    <w:p w14:paraId="4CE9246F" w14:textId="0B485328" w:rsidR="000D2C73" w:rsidRDefault="00A648A9" w:rsidP="00A648A9">
      <w:pPr>
        <w:pStyle w:val="Heading2"/>
      </w:pPr>
      <w:bookmarkStart w:id="220" w:name="_Toc187070221"/>
      <w:r w:rsidRPr="00A648A9">
        <w:lastRenderedPageBreak/>
        <w:t>Media Staging Areas (additional information)</w:t>
      </w:r>
      <w:bookmarkEnd w:id="220"/>
    </w:p>
    <w:p w14:paraId="5606D34D" w14:textId="29ABAFE1" w:rsidR="000D2C73" w:rsidRDefault="00A60939" w:rsidP="00A60939">
      <w:pPr>
        <w:pStyle w:val="CourseContentText"/>
        <w:jc w:val="center"/>
      </w:pPr>
      <w:r>
        <w:rPr>
          <w:noProof/>
        </w:rPr>
        <w:drawing>
          <wp:inline distT="0" distB="0" distL="0" distR="0" wp14:anchorId="3A87034F" wp14:editId="72B3BBB7">
            <wp:extent cx="5299456" cy="2980944"/>
            <wp:effectExtent l="19050" t="19050" r="15875" b="10160"/>
            <wp:docPr id="1737403495" name="Picture 48" descr="Media Staging Areas (additional information)&#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03495" name="Picture 48" descr="Media Staging Areas (additional information)&#10;Refer to the text below for a description of this imag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69BDA77" w14:textId="2FC983EA" w:rsidR="00847079" w:rsidRDefault="0040263B" w:rsidP="00847079">
      <w:pPr>
        <w:pStyle w:val="Slide"/>
      </w:pPr>
      <w:r>
        <w:t>Visual</w:t>
      </w:r>
      <w:r w:rsidR="00847079">
        <w:t xml:space="preserve"> </w:t>
      </w:r>
      <w:r w:rsidR="00AE715E">
        <w:t>11</w:t>
      </w:r>
      <w:r w:rsidR="00847079">
        <w:t xml:space="preserve">, </w:t>
      </w:r>
      <w:r w:rsidR="00AE715E">
        <w:t xml:space="preserve">Media Staging Areas (Additional </w:t>
      </w:r>
      <w:r w:rsidR="008702F5">
        <w:t>Information</w:t>
      </w:r>
      <w:r w:rsidR="00AE715E">
        <w:t>).</w:t>
      </w:r>
    </w:p>
    <w:p w14:paraId="4418CC17" w14:textId="77777777" w:rsidR="00847079" w:rsidRPr="001F33D9" w:rsidRDefault="00847079" w:rsidP="00847079">
      <w:pPr>
        <w:pStyle w:val="CourseContentText"/>
      </w:pPr>
    </w:p>
    <w:p w14:paraId="008C7DFD" w14:textId="77777777" w:rsidR="0071230A" w:rsidRDefault="0071230A" w:rsidP="0071230A">
      <w:pPr>
        <w:pStyle w:val="CourseContentText"/>
      </w:pPr>
      <w:r>
        <w:t xml:space="preserve">Review considerations for a media staging area: </w:t>
      </w:r>
    </w:p>
    <w:p w14:paraId="28C9F288" w14:textId="6A2C6FA9" w:rsidR="0071230A" w:rsidRDefault="0071230A" w:rsidP="0071230A">
      <w:pPr>
        <w:pStyle w:val="CourseContentText"/>
      </w:pPr>
      <w:r>
        <w:t>Are they too close to sensitive information?</w:t>
      </w:r>
      <w:r w:rsidR="00461C65">
        <w:t xml:space="preserve"> </w:t>
      </w:r>
    </w:p>
    <w:p w14:paraId="666A17E8" w14:textId="789548ED" w:rsidR="0071230A" w:rsidRDefault="0071230A" w:rsidP="006B0CFF">
      <w:pPr>
        <w:pStyle w:val="CourseContentText"/>
        <w:numPr>
          <w:ilvl w:val="0"/>
          <w:numId w:val="122"/>
        </w:numPr>
      </w:pPr>
      <w:r>
        <w:t xml:space="preserve">Zoom lenses, parabolic microphones, and just plain observant reporters may be able to discover sensitive or protected information from your incident command post (e.g., zoom shots of maps, recorded conversations, etc.). Make sure the staging area is far enough away or your workspaces are shielded from prying cameras, </w:t>
      </w:r>
      <w:r w:rsidR="001A122E">
        <w:t>microphones,</w:t>
      </w:r>
      <w:r>
        <w:t xml:space="preserve"> and eyes. </w:t>
      </w:r>
    </w:p>
    <w:p w14:paraId="0F241615" w14:textId="1F754417" w:rsidR="0071230A" w:rsidRDefault="0071230A" w:rsidP="00A60939">
      <w:pPr>
        <w:pStyle w:val="CourseContentText"/>
      </w:pPr>
      <w:r>
        <w:t>Do they have a clear line of sight to satellite or microwave towers?</w:t>
      </w:r>
      <w:r w:rsidR="00461C65">
        <w:t xml:space="preserve"> </w:t>
      </w:r>
    </w:p>
    <w:p w14:paraId="766FE9E9" w14:textId="292ACB80" w:rsidR="0071230A" w:rsidRDefault="0071230A" w:rsidP="006B0CFF">
      <w:pPr>
        <w:pStyle w:val="CourseContentText"/>
        <w:numPr>
          <w:ilvl w:val="0"/>
          <w:numId w:val="122"/>
        </w:numPr>
      </w:pPr>
      <w:r>
        <w:t xml:space="preserve">Depending on where the staging area is, the media will need to be able to connect with their microwave towers or uplink with a satellite. Check with them to see if the location selected for a staging area will allow them to accomplish this. </w:t>
      </w:r>
    </w:p>
    <w:p w14:paraId="3E6D7805" w14:textId="5AE22E9D" w:rsidR="0071230A" w:rsidRDefault="0071230A" w:rsidP="0071230A">
      <w:pPr>
        <w:pStyle w:val="CourseContentText"/>
      </w:pPr>
      <w:r>
        <w:t>Can they get the images they want?</w:t>
      </w:r>
      <w:r w:rsidR="00461C65">
        <w:t xml:space="preserve"> </w:t>
      </w:r>
    </w:p>
    <w:p w14:paraId="08A232B5" w14:textId="0A61BC52" w:rsidR="0071230A" w:rsidRDefault="0071230A" w:rsidP="006B0CFF">
      <w:pPr>
        <w:pStyle w:val="CourseContentText"/>
        <w:numPr>
          <w:ilvl w:val="0"/>
          <w:numId w:val="122"/>
        </w:numPr>
      </w:pPr>
      <w:r>
        <w:t>The media will want to get as close as possible to get pictures/audio/interviews.</w:t>
      </w:r>
      <w:r w:rsidR="00461C65">
        <w:t xml:space="preserve"> </w:t>
      </w:r>
    </w:p>
    <w:p w14:paraId="518009E4" w14:textId="02224B2F" w:rsidR="0071230A" w:rsidRDefault="0071230A" w:rsidP="006B0CFF">
      <w:pPr>
        <w:pStyle w:val="CourseContentText"/>
        <w:numPr>
          <w:ilvl w:val="0"/>
          <w:numId w:val="122"/>
        </w:numPr>
      </w:pPr>
      <w:r>
        <w:t xml:space="preserve">If there is a reason that the media cannot be allowed access to the scene, consider using a media pool to restrict access while allowing them to get the images and interviews they desire. </w:t>
      </w:r>
    </w:p>
    <w:p w14:paraId="38085C40" w14:textId="78AAFD79" w:rsidR="0071230A" w:rsidRDefault="0071230A" w:rsidP="006B0CFF">
      <w:pPr>
        <w:pStyle w:val="CourseContentText"/>
        <w:numPr>
          <w:ilvl w:val="0"/>
          <w:numId w:val="122"/>
        </w:numPr>
      </w:pPr>
      <w:r>
        <w:lastRenderedPageBreak/>
        <w:t xml:space="preserve">If a media pool is not an option, consider providing professional quality images to the media in the form of video and stills. </w:t>
      </w:r>
    </w:p>
    <w:p w14:paraId="33C7D6B9" w14:textId="3E04A790" w:rsidR="0071230A" w:rsidRDefault="0071230A" w:rsidP="0071230A">
      <w:pPr>
        <w:pStyle w:val="CourseContentText"/>
      </w:pPr>
      <w:r>
        <w:t>Are there “convenience” facilities available?</w:t>
      </w:r>
      <w:r w:rsidR="00461C65">
        <w:t xml:space="preserve"> </w:t>
      </w:r>
    </w:p>
    <w:p w14:paraId="14853806" w14:textId="697B7174" w:rsidR="0071230A" w:rsidRDefault="0071230A" w:rsidP="006B0CFF">
      <w:pPr>
        <w:pStyle w:val="CourseContentText"/>
        <w:numPr>
          <w:ilvl w:val="0"/>
          <w:numId w:val="122"/>
        </w:numPr>
      </w:pPr>
      <w:r>
        <w:t xml:space="preserve">While it is not the responsibility of the PIO to provide food or facilities for the media, a little kindness in this area can go far in building a positive relationship with the media—especially if the incident occurs in a remote area where few if any comfort facilities exist (e.g., if the incident is in a remote field, a porta-john will go a long way in making friends!). </w:t>
      </w:r>
    </w:p>
    <w:p w14:paraId="55C2F63A" w14:textId="4A56DBCF" w:rsidR="0071230A" w:rsidRDefault="0071230A" w:rsidP="0071230A">
      <w:pPr>
        <w:pStyle w:val="CourseContentText"/>
      </w:pPr>
      <w:r>
        <w:t>How can you keep them at the staging area?</w:t>
      </w:r>
      <w:r w:rsidR="00461C65">
        <w:t xml:space="preserve"> </w:t>
      </w:r>
    </w:p>
    <w:p w14:paraId="336CE3D1" w14:textId="604403F1" w:rsidR="0071230A" w:rsidRDefault="0071230A" w:rsidP="006B0CFF">
      <w:pPr>
        <w:pStyle w:val="CourseContentText"/>
        <w:numPr>
          <w:ilvl w:val="0"/>
          <w:numId w:val="122"/>
        </w:numPr>
      </w:pPr>
      <w:r>
        <w:t xml:space="preserve">You can’t—and don’t expect them to stay there </w:t>
      </w:r>
      <w:r w:rsidR="006265C7">
        <w:t>all</w:t>
      </w:r>
      <w:r>
        <w:t xml:space="preserve"> the time. They will go other places to get other information (local citizen reactions, sidebar stories, etc.).</w:t>
      </w:r>
      <w:r w:rsidR="00461C65">
        <w:t xml:space="preserve"> </w:t>
      </w:r>
    </w:p>
    <w:p w14:paraId="065A656D" w14:textId="2277CB26" w:rsidR="00847079" w:rsidRDefault="0071230A" w:rsidP="006B0CFF">
      <w:pPr>
        <w:pStyle w:val="CourseContentText"/>
        <w:numPr>
          <w:ilvl w:val="0"/>
          <w:numId w:val="122"/>
        </w:numPr>
      </w:pPr>
      <w:r>
        <w:t xml:space="preserve">You can entice them to stay by giving them regular “official” updates and letting them know that if they are </w:t>
      </w:r>
      <w:r w:rsidR="006265C7">
        <w:t>absent,</w:t>
      </w:r>
      <w:r>
        <w:t xml:space="preserve"> they may miss something important or interesting.</w:t>
      </w:r>
    </w:p>
    <w:p w14:paraId="6FD3212D" w14:textId="103209D7" w:rsidR="00A648A9" w:rsidRDefault="00A648A9">
      <w:r>
        <w:br w:type="page"/>
      </w:r>
    </w:p>
    <w:p w14:paraId="6AB026D7" w14:textId="32599EC5" w:rsidR="00AE715E" w:rsidRDefault="00A648A9" w:rsidP="00A648A9">
      <w:pPr>
        <w:pStyle w:val="Heading2"/>
      </w:pPr>
      <w:bookmarkStart w:id="221" w:name="_Toc187070222"/>
      <w:r w:rsidRPr="00A648A9">
        <w:lastRenderedPageBreak/>
        <w:t>Media Pools</w:t>
      </w:r>
      <w:bookmarkEnd w:id="221"/>
    </w:p>
    <w:p w14:paraId="1AC52FEB" w14:textId="3497E3CF" w:rsidR="00AE715E" w:rsidRDefault="00A60939" w:rsidP="00A60939">
      <w:pPr>
        <w:pStyle w:val="CourseContentText"/>
        <w:jc w:val="center"/>
      </w:pPr>
      <w:r>
        <w:rPr>
          <w:noProof/>
        </w:rPr>
        <w:drawing>
          <wp:inline distT="0" distB="0" distL="0" distR="0" wp14:anchorId="420B3CCA" wp14:editId="6AEF2037">
            <wp:extent cx="5299456" cy="2980944"/>
            <wp:effectExtent l="19050" t="19050" r="15875" b="10160"/>
            <wp:docPr id="848062705" name="Picture 49" descr="Media Pools&#10;A media pool is one representative from each type of media. &#10;Media pools allow you to provide access under a more controlled system. &#10;Do not overuse the media po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062705" name="Picture 49" descr="Media Pools&#10;A media pool is one representative from each type of media. &#10;Media pools allow you to provide access under a more controlled system. &#10;Do not overuse the media pool.&#10;"/>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C6FB8EC" w14:textId="60D679E7" w:rsidR="00430C0F" w:rsidRDefault="0040263B" w:rsidP="00430C0F">
      <w:pPr>
        <w:pStyle w:val="Slide"/>
      </w:pPr>
      <w:r>
        <w:t>Visual</w:t>
      </w:r>
      <w:r w:rsidR="00430C0F">
        <w:t xml:space="preserve"> </w:t>
      </w:r>
      <w:r w:rsidR="000B6751">
        <w:t>12</w:t>
      </w:r>
      <w:r w:rsidR="00430C0F">
        <w:t xml:space="preserve">, </w:t>
      </w:r>
      <w:r w:rsidR="000B6751">
        <w:t>Media Pools</w:t>
      </w:r>
      <w:r w:rsidR="00430C0F">
        <w:t>.</w:t>
      </w:r>
    </w:p>
    <w:p w14:paraId="1516315E" w14:textId="77777777" w:rsidR="00430C0F" w:rsidRPr="001F33D9" w:rsidRDefault="00430C0F" w:rsidP="00A60939">
      <w:pPr>
        <w:pStyle w:val="CourseContentText"/>
        <w:jc w:val="center"/>
      </w:pPr>
    </w:p>
    <w:p w14:paraId="5B6146E1" w14:textId="4A4C6288" w:rsidR="000B6751" w:rsidRDefault="000B6751" w:rsidP="000B6751">
      <w:pPr>
        <w:pStyle w:val="CourseContentText"/>
      </w:pPr>
      <w:r>
        <w:t>Occasionally it is necessary to restrict access to an area from the multitude of members of the media, but you still want to provide access under a more controlled system. When this occurs, you have the option of using a “media pool.”</w:t>
      </w:r>
      <w:r w:rsidR="00461C65">
        <w:t xml:space="preserve"> </w:t>
      </w:r>
    </w:p>
    <w:p w14:paraId="3DE91289" w14:textId="3D74411A" w:rsidR="000B6751" w:rsidRDefault="000B6751" w:rsidP="006B0CFF">
      <w:pPr>
        <w:pStyle w:val="CourseContentText"/>
        <w:numPr>
          <w:ilvl w:val="0"/>
          <w:numId w:val="122"/>
        </w:numPr>
      </w:pPr>
      <w:r>
        <w:t xml:space="preserve">A media pool is simply one representative from each of the types of media (television, radio, print, Web) who will be allowed access to a restricted area. These representatives are allowed access with the understanding that any video, audio or interviews they acquire will be shared with </w:t>
      </w:r>
      <w:r w:rsidR="005C3512">
        <w:t>all</w:t>
      </w:r>
      <w:r>
        <w:t xml:space="preserve"> the rest of the media.</w:t>
      </w:r>
      <w:r w:rsidR="00461C65">
        <w:t xml:space="preserve"> </w:t>
      </w:r>
    </w:p>
    <w:p w14:paraId="3178E1B8" w14:textId="7EE58456" w:rsidR="000B6751" w:rsidRDefault="000B6751" w:rsidP="006B0CFF">
      <w:pPr>
        <w:pStyle w:val="CourseContentText"/>
        <w:numPr>
          <w:ilvl w:val="0"/>
          <w:numId w:val="122"/>
        </w:numPr>
      </w:pPr>
      <w:r>
        <w:t xml:space="preserve">The media will work within a pool because it’s always better to get something rather than nothing. They may not always be happy about </w:t>
      </w:r>
      <w:r w:rsidR="005C3512">
        <w:t>it but</w:t>
      </w:r>
      <w:r>
        <w:t xml:space="preserve"> given a choice between getting information/images via a pool or getting nothing</w:t>
      </w:r>
      <w:r w:rsidR="00A22422">
        <w:t>,</w:t>
      </w:r>
      <w:r>
        <w:t xml:space="preserve"> they will always choose the pool.</w:t>
      </w:r>
      <w:r w:rsidR="00461C65">
        <w:t xml:space="preserve"> </w:t>
      </w:r>
    </w:p>
    <w:p w14:paraId="0578226B" w14:textId="542B9107" w:rsidR="000B6751" w:rsidRDefault="000B6751" w:rsidP="006B0CFF">
      <w:pPr>
        <w:pStyle w:val="CourseContentText"/>
        <w:numPr>
          <w:ilvl w:val="0"/>
          <w:numId w:val="122"/>
        </w:numPr>
      </w:pPr>
      <w:r>
        <w:t xml:space="preserve">Sometimes they need to bring more than one person from each media type (e.g., a television station might need to bring a reporter and photographer, or a newspaper might also want to bring a reporter and photographer). This is a normal occurrence and should be allowed. </w:t>
      </w:r>
    </w:p>
    <w:p w14:paraId="0F70B1E7" w14:textId="2667A31E" w:rsidR="00430C0F" w:rsidRDefault="000B6751" w:rsidP="006B0CFF">
      <w:pPr>
        <w:pStyle w:val="CourseContentText"/>
        <w:numPr>
          <w:ilvl w:val="0"/>
          <w:numId w:val="122"/>
        </w:numPr>
      </w:pPr>
      <w:r>
        <w:t>How do you ensure that what the media pool gets will be shared? This is an internal issue with the media. They will police themselves in this area. And finally, don’t use a pool simply to make your job easier. Make sure there is a valid reason (such as safety concerns or integrity of a crime scene) if you are going to use a media pool.</w:t>
      </w:r>
    </w:p>
    <w:p w14:paraId="4A1ABC64" w14:textId="16DD012B" w:rsidR="00CE79B8" w:rsidRDefault="00A648A9" w:rsidP="00A648A9">
      <w:pPr>
        <w:pStyle w:val="Heading2"/>
      </w:pPr>
      <w:bookmarkStart w:id="222" w:name="_Toc187070223"/>
      <w:r w:rsidRPr="00A648A9">
        <w:lastRenderedPageBreak/>
        <w:t>News Conference Responsibilities</w:t>
      </w:r>
      <w:bookmarkEnd w:id="222"/>
    </w:p>
    <w:p w14:paraId="3A32E6AA" w14:textId="33105C7B" w:rsidR="00BC0DA3" w:rsidRDefault="00A60939" w:rsidP="00A60939">
      <w:pPr>
        <w:pStyle w:val="CourseContentText"/>
        <w:jc w:val="center"/>
      </w:pPr>
      <w:r>
        <w:rPr>
          <w:noProof/>
        </w:rPr>
        <w:drawing>
          <wp:inline distT="0" distB="0" distL="0" distR="0" wp14:anchorId="15B89774" wp14:editId="620EC02B">
            <wp:extent cx="5299456" cy="2980944"/>
            <wp:effectExtent l="19050" t="19050" r="15875" b="10160"/>
            <wp:docPr id="248327369" name="Picture 50" descr="News Conference Responsibilities&#10;The PIO organizes and manages the news conference. &#10;The Incident Commander or official from the lead agency serves as the primary spokespers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27369" name="Picture 50" descr="News Conference Responsibilities&#10;The PIO organizes and manages the news conference. &#10;The Incident Commander or official from the lead agency serves as the primary spokesperson.&#10;"/>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8A27A45" w14:textId="30DCDCD8" w:rsidR="00BC0DA3" w:rsidRDefault="0040263B" w:rsidP="00BC0DA3">
      <w:pPr>
        <w:pStyle w:val="Slide"/>
      </w:pPr>
      <w:r>
        <w:t>Visual</w:t>
      </w:r>
      <w:r w:rsidR="00BC0DA3">
        <w:t xml:space="preserve"> 13, News Conference Responsibilities</w:t>
      </w:r>
    </w:p>
    <w:p w14:paraId="0C39950B" w14:textId="77777777" w:rsidR="00BC0DA3" w:rsidRPr="001F33D9" w:rsidRDefault="00BC0DA3" w:rsidP="00BC0DA3">
      <w:pPr>
        <w:pStyle w:val="CourseContentText"/>
      </w:pPr>
    </w:p>
    <w:p w14:paraId="12C3F889" w14:textId="446CEBD4" w:rsidR="00FD6AEB" w:rsidRDefault="00FD6AEB" w:rsidP="00FD6AEB">
      <w:pPr>
        <w:pStyle w:val="CourseContentText"/>
      </w:pPr>
      <w:r>
        <w:t>News conference responsibilities:</w:t>
      </w:r>
      <w:r w:rsidR="00461C65">
        <w:t xml:space="preserve"> </w:t>
      </w:r>
    </w:p>
    <w:p w14:paraId="03224BFB" w14:textId="13057EC9" w:rsidR="00FD6AEB" w:rsidRDefault="00FD6AEB" w:rsidP="006B0CFF">
      <w:pPr>
        <w:pStyle w:val="CourseContentText"/>
        <w:numPr>
          <w:ilvl w:val="0"/>
          <w:numId w:val="122"/>
        </w:numPr>
      </w:pPr>
      <w:r>
        <w:t>The PIO is responsible for organizing and managing a news conference. Others should assist the PIO in facilitating the conference.</w:t>
      </w:r>
      <w:r w:rsidR="00461C65">
        <w:t xml:space="preserve"> </w:t>
      </w:r>
    </w:p>
    <w:p w14:paraId="55C9961A" w14:textId="5321DDF7" w:rsidR="00FD6AEB" w:rsidRDefault="00FD6AEB" w:rsidP="006B0CFF">
      <w:pPr>
        <w:pStyle w:val="CourseContentText"/>
        <w:numPr>
          <w:ilvl w:val="0"/>
          <w:numId w:val="122"/>
        </w:numPr>
      </w:pPr>
      <w:r>
        <w:t>The Incident Commander and/or most senior official of the lead organization should be the primary spokesperson. If multiple agencies/organizations are involved under unified command, the official from the agency with primary responsibility in the event should be the primary speaker. All speakers should be briefed on anticipated questions, relevant issues, and stagecraft immediately prior to the start of the news conference.</w:t>
      </w:r>
      <w:r w:rsidR="00461C65">
        <w:t xml:space="preserve"> </w:t>
      </w:r>
    </w:p>
    <w:p w14:paraId="31904CF3" w14:textId="0C4BFB06" w:rsidR="00FD6AEB" w:rsidRDefault="00FD6AEB" w:rsidP="006B0CFF">
      <w:pPr>
        <w:pStyle w:val="CourseContentText"/>
        <w:numPr>
          <w:ilvl w:val="0"/>
          <w:numId w:val="122"/>
        </w:numPr>
      </w:pPr>
      <w:r>
        <w:t>Elected officials can often act in a calming capacity, assuring the public that everything is being done to resolve the situation and get things back to normal. Other participants should only talk about their agencies and their areas of expertise and responsibility.</w:t>
      </w:r>
      <w:r w:rsidR="00461C65">
        <w:t xml:space="preserve"> </w:t>
      </w:r>
    </w:p>
    <w:p w14:paraId="181770BC" w14:textId="0CE010E5" w:rsidR="00BC0DA3" w:rsidRDefault="00FD6AEB" w:rsidP="006B0CFF">
      <w:pPr>
        <w:pStyle w:val="CourseContentText"/>
        <w:numPr>
          <w:ilvl w:val="0"/>
          <w:numId w:val="122"/>
        </w:numPr>
      </w:pPr>
      <w:r>
        <w:t>Try not to have a long parade of speakers with long statements. This only detracts from what your key messages are and often leads media covering the news conference live to cut back to regularly scheduled programming. Better to have these individuals on hand to answer questions if they arise. Two to three primary speakers should suffice for most incidents.</w:t>
      </w:r>
    </w:p>
    <w:p w14:paraId="79B6E600" w14:textId="77777777" w:rsidR="00BC0DA3" w:rsidRDefault="00BC0DA3" w:rsidP="000D2C73">
      <w:pPr>
        <w:pStyle w:val="CourseContentText"/>
      </w:pPr>
    </w:p>
    <w:p w14:paraId="7CE9C5C7" w14:textId="0C03B992" w:rsidR="00987558" w:rsidRDefault="00A648A9" w:rsidP="00A648A9">
      <w:pPr>
        <w:pStyle w:val="Heading2"/>
      </w:pPr>
      <w:bookmarkStart w:id="223" w:name="_Toc187070224"/>
      <w:r w:rsidRPr="00A648A9">
        <w:lastRenderedPageBreak/>
        <w:t>Location, Location, Location</w:t>
      </w:r>
      <w:bookmarkEnd w:id="223"/>
    </w:p>
    <w:p w14:paraId="2767C8D2" w14:textId="241B3BC2" w:rsidR="005E569B" w:rsidRDefault="007C7C79" w:rsidP="007C7C79">
      <w:pPr>
        <w:pStyle w:val="CourseContentText"/>
        <w:jc w:val="center"/>
      </w:pPr>
      <w:r>
        <w:rPr>
          <w:noProof/>
        </w:rPr>
        <w:drawing>
          <wp:inline distT="0" distB="0" distL="0" distR="0" wp14:anchorId="43D04211" wp14:editId="49B93ABA">
            <wp:extent cx="5299456" cy="2980944"/>
            <wp:effectExtent l="19050" t="19050" r="15875" b="10160"/>
            <wp:docPr id="513979158" name="Picture 51" descr="Location, Location, Location&#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79158" name="Picture 51" descr="Location, Location, Location&#10;Refer to the text below for a description of this imag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93E853E" w14:textId="24111759" w:rsidR="00B52825" w:rsidRDefault="0040263B" w:rsidP="00B52825">
      <w:pPr>
        <w:pStyle w:val="Slide"/>
      </w:pPr>
      <w:r>
        <w:t>Visual</w:t>
      </w:r>
      <w:r w:rsidR="00B52825">
        <w:t xml:space="preserve"> 14, Location, Location, Location</w:t>
      </w:r>
    </w:p>
    <w:p w14:paraId="1E8A93DC" w14:textId="77777777" w:rsidR="00B52825" w:rsidRPr="001F33D9" w:rsidRDefault="00B52825" w:rsidP="00B52825">
      <w:pPr>
        <w:pStyle w:val="CourseContentText"/>
      </w:pPr>
    </w:p>
    <w:p w14:paraId="7C23C104" w14:textId="05985736" w:rsidR="001A5C44" w:rsidRDefault="001A5C44" w:rsidP="001A5C44">
      <w:pPr>
        <w:pStyle w:val="CourseContentText"/>
      </w:pPr>
      <w:r>
        <w:t>You may not have many choices when it comes to the location for a news conference, but when you do</w:t>
      </w:r>
      <w:r w:rsidR="00A22422">
        <w:t>,</w:t>
      </w:r>
      <w:r>
        <w:t xml:space="preserve"> you should consider the following: </w:t>
      </w:r>
    </w:p>
    <w:p w14:paraId="02B0A474" w14:textId="01B2B3B6" w:rsidR="001A5C44" w:rsidRDefault="001A5C44" w:rsidP="006B0CFF">
      <w:pPr>
        <w:pStyle w:val="CourseContentText"/>
        <w:numPr>
          <w:ilvl w:val="0"/>
          <w:numId w:val="122"/>
        </w:numPr>
      </w:pPr>
      <w:r>
        <w:t xml:space="preserve">Will it be covered “live”? </w:t>
      </w:r>
    </w:p>
    <w:p w14:paraId="4DA19C21" w14:textId="47592160" w:rsidR="001A5C44" w:rsidRDefault="001A5C44" w:rsidP="006B0CFF">
      <w:pPr>
        <w:pStyle w:val="CourseContentText"/>
        <w:numPr>
          <w:ilvl w:val="1"/>
          <w:numId w:val="137"/>
        </w:numPr>
        <w:ind w:left="1260"/>
      </w:pPr>
      <w:r>
        <w:t xml:space="preserve">Satellite or “live” trucks will need an unobstructed area to park in. Satellite trucks need a clear southern exposure to access their satellite. Live trucks will need to access their station reporter. Find out where it is and try to plan for where the trucks may park. </w:t>
      </w:r>
    </w:p>
    <w:p w14:paraId="4BEF7B5A" w14:textId="7A44D55F" w:rsidR="001A5C44" w:rsidRDefault="001A5C44" w:rsidP="006B0CFF">
      <w:pPr>
        <w:pStyle w:val="CourseContentText"/>
        <w:numPr>
          <w:ilvl w:val="0"/>
          <w:numId w:val="122"/>
        </w:numPr>
      </w:pPr>
      <w:r>
        <w:t>What can you control in the environment?</w:t>
      </w:r>
      <w:r w:rsidR="00461C65">
        <w:t xml:space="preserve"> </w:t>
      </w:r>
    </w:p>
    <w:p w14:paraId="3D5C029D" w14:textId="38EB6221" w:rsidR="001A5C44" w:rsidRDefault="001A5C44" w:rsidP="006B0CFF">
      <w:pPr>
        <w:pStyle w:val="CourseContentText"/>
        <w:numPr>
          <w:ilvl w:val="0"/>
          <w:numId w:val="122"/>
        </w:numPr>
      </w:pPr>
      <w:r>
        <w:t>Rain, snow, wind, and other environmental conditions can detract from what the speaker is saying.</w:t>
      </w:r>
      <w:r w:rsidR="00461C65">
        <w:t xml:space="preserve"> </w:t>
      </w:r>
    </w:p>
    <w:p w14:paraId="0DDD0F7D" w14:textId="282387E4" w:rsidR="001A5C44" w:rsidRDefault="001A5C44" w:rsidP="006B0CFF">
      <w:pPr>
        <w:pStyle w:val="CourseContentText"/>
        <w:numPr>
          <w:ilvl w:val="1"/>
          <w:numId w:val="137"/>
        </w:numPr>
        <w:ind w:left="1260"/>
      </w:pPr>
      <w:r>
        <w:t>An indoor, controlled environment is usually the best option.</w:t>
      </w:r>
      <w:r w:rsidR="00461C65">
        <w:t xml:space="preserve"> </w:t>
      </w:r>
    </w:p>
    <w:p w14:paraId="74A7E8B4" w14:textId="31950DBA" w:rsidR="001A5C44" w:rsidRDefault="001A5C44" w:rsidP="006B0CFF">
      <w:pPr>
        <w:pStyle w:val="CourseContentText"/>
        <w:numPr>
          <w:ilvl w:val="1"/>
          <w:numId w:val="137"/>
        </w:numPr>
        <w:ind w:left="1260"/>
      </w:pPr>
      <w:r>
        <w:t>Pick a place with a clean backdrop.</w:t>
      </w:r>
    </w:p>
    <w:p w14:paraId="6897275E" w14:textId="64AAAB1B" w:rsidR="001A5C44" w:rsidRDefault="001A5C44" w:rsidP="006B0CFF">
      <w:pPr>
        <w:pStyle w:val="CourseContentText"/>
        <w:numPr>
          <w:ilvl w:val="2"/>
          <w:numId w:val="294"/>
        </w:numPr>
        <w:ind w:left="1800"/>
      </w:pPr>
      <w:r>
        <w:t xml:space="preserve">Keep the area behind the briefing free from distractions (e.g., people milling about, vehicles moving, smoke or flames, etc.). </w:t>
      </w:r>
    </w:p>
    <w:p w14:paraId="09CE233C" w14:textId="65BD14E9" w:rsidR="001A5C44" w:rsidRDefault="001A5C44" w:rsidP="006B0CFF">
      <w:pPr>
        <w:pStyle w:val="CourseContentText"/>
        <w:numPr>
          <w:ilvl w:val="2"/>
          <w:numId w:val="294"/>
        </w:numPr>
        <w:ind w:left="1800"/>
      </w:pPr>
      <w:r>
        <w:t xml:space="preserve">Make sure cameras cannot move behind the speakers for a “reverse shot” of the news conference. </w:t>
      </w:r>
    </w:p>
    <w:p w14:paraId="442A5F5B" w14:textId="3E3C6047" w:rsidR="001A5C44" w:rsidRDefault="001A5C44" w:rsidP="006B0CFF">
      <w:pPr>
        <w:pStyle w:val="CourseContentText"/>
        <w:numPr>
          <w:ilvl w:val="1"/>
          <w:numId w:val="137"/>
        </w:numPr>
        <w:ind w:left="1260"/>
      </w:pPr>
      <w:r>
        <w:lastRenderedPageBreak/>
        <w:t xml:space="preserve">Provide speakers clear access and egress without having to pass through reporters. (If speakers do not have a clear exit, the media will continue to ask questions.) </w:t>
      </w:r>
    </w:p>
    <w:p w14:paraId="2899067E" w14:textId="6BDED640" w:rsidR="001A5C44" w:rsidRDefault="001A5C44" w:rsidP="006B0CFF">
      <w:pPr>
        <w:pStyle w:val="CourseContentText"/>
        <w:numPr>
          <w:ilvl w:val="0"/>
          <w:numId w:val="122"/>
        </w:numPr>
      </w:pPr>
      <w:r>
        <w:t>Think about potential “sound” issues.</w:t>
      </w:r>
      <w:r w:rsidR="00461C65">
        <w:t xml:space="preserve"> </w:t>
      </w:r>
    </w:p>
    <w:p w14:paraId="119AE0D9" w14:textId="29C5B684" w:rsidR="001A5C44" w:rsidRDefault="001A5C44" w:rsidP="006B0CFF">
      <w:pPr>
        <w:pStyle w:val="CourseContentText"/>
        <w:numPr>
          <w:ilvl w:val="1"/>
          <w:numId w:val="137"/>
        </w:numPr>
        <w:ind w:left="1260"/>
      </w:pPr>
      <w:r>
        <w:t xml:space="preserve">Try to minimize background noise so speakers can be heard clearly. </w:t>
      </w:r>
      <w:r w:rsidR="005649BC">
        <w:t>If possible</w:t>
      </w:r>
      <w:r>
        <w:t>, select a place for your news conferences where external noise can be reduced or eliminated. Sounds from heavy machinery, airplanes, trains, or other sources can be distracting to the public who may need to hear the information you are sending out.</w:t>
      </w:r>
      <w:r w:rsidR="00461C65">
        <w:t xml:space="preserve"> </w:t>
      </w:r>
    </w:p>
    <w:p w14:paraId="7DB0ACD6" w14:textId="6103D991" w:rsidR="001A5C44" w:rsidRDefault="001A5C44" w:rsidP="006B0CFF">
      <w:pPr>
        <w:pStyle w:val="CourseContentText"/>
        <w:numPr>
          <w:ilvl w:val="1"/>
          <w:numId w:val="137"/>
        </w:numPr>
        <w:ind w:left="1260"/>
      </w:pPr>
      <w:r>
        <w:t xml:space="preserve">Occasionally these noises can be so loud as to drown out what is being said by the speaker entirely. </w:t>
      </w:r>
    </w:p>
    <w:p w14:paraId="7DE37CEF" w14:textId="56587C09" w:rsidR="001A5C44" w:rsidRDefault="001A5C44" w:rsidP="006B0CFF">
      <w:pPr>
        <w:pStyle w:val="CourseContentText"/>
        <w:numPr>
          <w:ilvl w:val="1"/>
          <w:numId w:val="137"/>
        </w:numPr>
        <w:ind w:left="1260"/>
      </w:pPr>
      <w:r>
        <w:t>If you are inside a building, consider the “echo” factor.</w:t>
      </w:r>
      <w:r w:rsidR="00461C65">
        <w:t xml:space="preserve"> </w:t>
      </w:r>
    </w:p>
    <w:p w14:paraId="1B3CCBF2" w14:textId="30BF2517" w:rsidR="001A5C44" w:rsidRDefault="001A5C44" w:rsidP="006B0CFF">
      <w:pPr>
        <w:pStyle w:val="CourseContentText"/>
        <w:numPr>
          <w:ilvl w:val="1"/>
          <w:numId w:val="137"/>
        </w:numPr>
        <w:ind w:left="1260"/>
      </w:pPr>
      <w:r>
        <w:t>Have an audio “</w:t>
      </w:r>
      <w:r w:rsidR="005649BC">
        <w:t>Mult</w:t>
      </w:r>
      <w:r>
        <w:t xml:space="preserve"> box.” This box allows just one microphone to be placed in front of the speaker, eliminating a microphone “tree” and providing clearer audio.</w:t>
      </w:r>
      <w:r w:rsidR="00461C65">
        <w:t xml:space="preserve"> </w:t>
      </w:r>
    </w:p>
    <w:p w14:paraId="0668C4C8" w14:textId="5A651C11" w:rsidR="001A5C44" w:rsidRDefault="001A5C44" w:rsidP="006B0CFF">
      <w:pPr>
        <w:pStyle w:val="CourseContentText"/>
        <w:numPr>
          <w:ilvl w:val="1"/>
          <w:numId w:val="137"/>
        </w:numPr>
        <w:ind w:left="1260"/>
      </w:pPr>
      <w:r>
        <w:t>Make sure you get your own recording of the news conference for transcription and possible legal issues.</w:t>
      </w:r>
      <w:r w:rsidR="00461C65">
        <w:t xml:space="preserve"> </w:t>
      </w:r>
    </w:p>
    <w:p w14:paraId="7C51D32B" w14:textId="4A5838B0" w:rsidR="001A5C44" w:rsidRDefault="001A5C44" w:rsidP="006B0CFF">
      <w:pPr>
        <w:pStyle w:val="CourseContentText"/>
        <w:numPr>
          <w:ilvl w:val="0"/>
          <w:numId w:val="122"/>
        </w:numPr>
      </w:pPr>
      <w:r>
        <w:t xml:space="preserve">What do you need to do to facilitate the cameras? </w:t>
      </w:r>
    </w:p>
    <w:p w14:paraId="6A1F0065" w14:textId="35839A52" w:rsidR="001A5C44" w:rsidRDefault="001A5C44" w:rsidP="006B0CFF">
      <w:pPr>
        <w:pStyle w:val="CourseContentText"/>
        <w:numPr>
          <w:ilvl w:val="1"/>
          <w:numId w:val="137"/>
        </w:numPr>
        <w:ind w:left="1260"/>
      </w:pPr>
      <w:r>
        <w:t xml:space="preserve">Make sure that the cameras have a clear line of sight to the speakers. </w:t>
      </w:r>
    </w:p>
    <w:p w14:paraId="425F128F" w14:textId="3FB82882" w:rsidR="001A5C44" w:rsidRDefault="001A5C44" w:rsidP="006B0CFF">
      <w:pPr>
        <w:pStyle w:val="CourseContentText"/>
        <w:numPr>
          <w:ilvl w:val="1"/>
          <w:numId w:val="137"/>
        </w:numPr>
        <w:ind w:left="1260"/>
      </w:pPr>
      <w:r>
        <w:t>Try to set up in an area where the cameras will be at the same level as the speakers.</w:t>
      </w:r>
      <w:r w:rsidR="00461C65">
        <w:t xml:space="preserve"> </w:t>
      </w:r>
    </w:p>
    <w:p w14:paraId="5457D90E" w14:textId="3E9614A8" w:rsidR="001A5C44" w:rsidRDefault="001A5C44" w:rsidP="006B0CFF">
      <w:pPr>
        <w:pStyle w:val="CourseContentText"/>
        <w:numPr>
          <w:ilvl w:val="1"/>
          <w:numId w:val="137"/>
        </w:numPr>
        <w:ind w:left="1260"/>
      </w:pPr>
      <w:r>
        <w:t xml:space="preserve">When the camera is shooting down from a position of higher elevation, the image tends to diminish the speaker and the message being presented. </w:t>
      </w:r>
    </w:p>
    <w:p w14:paraId="492ED783" w14:textId="576590F8" w:rsidR="001A5C44" w:rsidRDefault="001A5C44" w:rsidP="006B0CFF">
      <w:pPr>
        <w:pStyle w:val="CourseContentText"/>
        <w:numPr>
          <w:ilvl w:val="1"/>
          <w:numId w:val="137"/>
        </w:numPr>
        <w:ind w:left="1260"/>
      </w:pPr>
      <w:r>
        <w:t xml:space="preserve">When the camera is shooting up from a position of lower elevation, the image tends to place the speaker in a position of greater authority—which is not recommended. </w:t>
      </w:r>
    </w:p>
    <w:p w14:paraId="250E85DF" w14:textId="17242B82" w:rsidR="001A5C44" w:rsidRDefault="001A5C44" w:rsidP="006B0CFF">
      <w:pPr>
        <w:pStyle w:val="CourseContentText"/>
        <w:numPr>
          <w:ilvl w:val="0"/>
          <w:numId w:val="122"/>
        </w:numPr>
      </w:pPr>
      <w:r>
        <w:t>What do you need in terms of security?</w:t>
      </w:r>
      <w:r w:rsidR="00461C65">
        <w:t xml:space="preserve"> </w:t>
      </w:r>
    </w:p>
    <w:p w14:paraId="39328837" w14:textId="29B24DB3" w:rsidR="001A5C44" w:rsidRDefault="001A5C44" w:rsidP="006B0CFF">
      <w:pPr>
        <w:pStyle w:val="CourseContentText"/>
        <w:numPr>
          <w:ilvl w:val="1"/>
          <w:numId w:val="137"/>
        </w:numPr>
        <w:ind w:left="1260"/>
      </w:pPr>
      <w:r>
        <w:t xml:space="preserve">A location filled with cameras and various officials about to make a statement can be an opportunity for someone who may want to cause a disturbance or promote an “alternative” viewpoint. Also, media satellite/live trucks contain a considerable amount of high-value equipment. Security should be provided both for members of the media and for the news conference participants. </w:t>
      </w:r>
    </w:p>
    <w:p w14:paraId="62A07567" w14:textId="2FFC8DA2" w:rsidR="001A5C44" w:rsidRDefault="001A5C44" w:rsidP="006B0CFF">
      <w:pPr>
        <w:pStyle w:val="CourseContentText"/>
        <w:numPr>
          <w:ilvl w:val="1"/>
          <w:numId w:val="137"/>
        </w:numPr>
        <w:ind w:left="1260"/>
      </w:pPr>
      <w:r>
        <w:t xml:space="preserve">Security staffing should be visible but not </w:t>
      </w:r>
      <w:r w:rsidR="005649BC">
        <w:t>intrusive and</w:t>
      </w:r>
      <w:r>
        <w:t xml:space="preserve"> can be stationed near where the news conference will take place or possibly out by the news media satellite/live trucks.</w:t>
      </w:r>
      <w:r w:rsidR="00461C65">
        <w:t xml:space="preserve"> </w:t>
      </w:r>
    </w:p>
    <w:p w14:paraId="40C4DEF0" w14:textId="4F670BC8" w:rsidR="001A5C44" w:rsidRDefault="001A5C44" w:rsidP="006B0CFF">
      <w:pPr>
        <w:pStyle w:val="CourseContentText"/>
        <w:numPr>
          <w:ilvl w:val="1"/>
          <w:numId w:val="137"/>
        </w:numPr>
        <w:ind w:left="1260"/>
      </w:pPr>
      <w:r>
        <w:t xml:space="preserve">Often local law enforcement may offer to assist in providing security. </w:t>
      </w:r>
    </w:p>
    <w:p w14:paraId="45572DD2" w14:textId="3EB972BF" w:rsidR="00B52825" w:rsidRDefault="001A5C44" w:rsidP="001A5C44">
      <w:pPr>
        <w:pStyle w:val="CourseContentText"/>
      </w:pPr>
      <w:r>
        <w:t>Have a backup plan in case weather or other events make the briefing location impractical!</w:t>
      </w:r>
    </w:p>
    <w:p w14:paraId="090004ED" w14:textId="32D733CD" w:rsidR="00AA4244" w:rsidRDefault="00A94678" w:rsidP="00AA4244">
      <w:pPr>
        <w:pStyle w:val="Heading2"/>
      </w:pPr>
      <w:bookmarkStart w:id="224" w:name="_Toc187070225"/>
      <w:r>
        <w:lastRenderedPageBreak/>
        <w:t>News Conference Cycle</w:t>
      </w:r>
      <w:bookmarkEnd w:id="224"/>
    </w:p>
    <w:p w14:paraId="60C9BD2E" w14:textId="31848BC2" w:rsidR="00AA4244" w:rsidRDefault="007C7C79" w:rsidP="00AA4244">
      <w:pPr>
        <w:pStyle w:val="CourseContentText"/>
        <w:jc w:val="center"/>
      </w:pPr>
      <w:r>
        <w:rPr>
          <w:noProof/>
        </w:rPr>
        <w:drawing>
          <wp:inline distT="0" distB="0" distL="0" distR="0" wp14:anchorId="44F26565" wp14:editId="763E2909">
            <wp:extent cx="5299456" cy="2980944"/>
            <wp:effectExtent l="19050" t="19050" r="15875" b="10160"/>
            <wp:docPr id="317581518" name="Picture 52" descr="News Conference Cycle&#10;Preparing &#10;Determine location and time &#10;Announce &#10;Prepare participants&#10;Opening &#10;Greet media &#10;Provide introductions and overview &#10;Manage Q&a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81518" name="Picture 52" descr="News Conference Cycle&#10;Preparing &#10;Determine location and time &#10;Announce &#10;Prepare participants&#10;Opening &#10;Greet media &#10;Provide introductions and overview &#10;Manage Q&amp;A"/>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66B79AF" w14:textId="6B73D2D0" w:rsidR="00AA4244" w:rsidRDefault="0040263B" w:rsidP="00AA4244">
      <w:pPr>
        <w:pStyle w:val="Slide"/>
      </w:pPr>
      <w:r>
        <w:t>Visual</w:t>
      </w:r>
      <w:r w:rsidR="00AA4244">
        <w:t xml:space="preserve"> </w:t>
      </w:r>
      <w:r w:rsidR="00936FD0">
        <w:t>15</w:t>
      </w:r>
      <w:r w:rsidR="00AA4244">
        <w:t xml:space="preserve">, </w:t>
      </w:r>
      <w:r w:rsidR="00936FD0">
        <w:t>News Conference Cycle</w:t>
      </w:r>
      <w:r w:rsidR="00AA4244">
        <w:t>.</w:t>
      </w:r>
    </w:p>
    <w:p w14:paraId="5427FE99" w14:textId="77777777" w:rsidR="00AA4244" w:rsidRPr="001F33D9" w:rsidRDefault="00AA4244" w:rsidP="00AA4244">
      <w:pPr>
        <w:pStyle w:val="CourseContentText"/>
      </w:pPr>
    </w:p>
    <w:p w14:paraId="3BBB61E6" w14:textId="4E6BB11C" w:rsidR="00803D35" w:rsidRDefault="00803D35" w:rsidP="00803D35">
      <w:pPr>
        <w:pStyle w:val="CourseContentText"/>
      </w:pPr>
      <w:r>
        <w:t>Think of news conference activities as a cycle that includes:</w:t>
      </w:r>
      <w:r w:rsidR="00461C65">
        <w:t xml:space="preserve"> </w:t>
      </w:r>
    </w:p>
    <w:p w14:paraId="1EA7851B" w14:textId="1DB43D92" w:rsidR="00803D35" w:rsidRDefault="00803D35" w:rsidP="006B0CFF">
      <w:pPr>
        <w:pStyle w:val="CourseContentText"/>
        <w:numPr>
          <w:ilvl w:val="0"/>
          <w:numId w:val="122"/>
        </w:numPr>
      </w:pPr>
      <w:r>
        <w:t>Preparing</w:t>
      </w:r>
      <w:r w:rsidR="00461C65">
        <w:t xml:space="preserve"> </w:t>
      </w:r>
    </w:p>
    <w:p w14:paraId="1BAA1A67" w14:textId="027C9CDE" w:rsidR="00803D35" w:rsidRDefault="00803D35" w:rsidP="006B0CFF">
      <w:pPr>
        <w:pStyle w:val="CourseContentText"/>
        <w:numPr>
          <w:ilvl w:val="0"/>
          <w:numId w:val="122"/>
        </w:numPr>
      </w:pPr>
      <w:r>
        <w:t>Opening</w:t>
      </w:r>
      <w:r w:rsidR="00461C65">
        <w:t xml:space="preserve"> </w:t>
      </w:r>
    </w:p>
    <w:p w14:paraId="67C3A0BB" w14:textId="22698A64" w:rsidR="00803D35" w:rsidRDefault="00803D35" w:rsidP="006B0CFF">
      <w:pPr>
        <w:pStyle w:val="CourseContentText"/>
        <w:numPr>
          <w:ilvl w:val="0"/>
          <w:numId w:val="122"/>
        </w:numPr>
      </w:pPr>
      <w:r>
        <w:t>Closing</w:t>
      </w:r>
      <w:r w:rsidR="00461C65">
        <w:t xml:space="preserve"> </w:t>
      </w:r>
    </w:p>
    <w:p w14:paraId="56FA126E" w14:textId="49C949DD" w:rsidR="00803D35" w:rsidRDefault="00803D35" w:rsidP="006B0CFF">
      <w:pPr>
        <w:pStyle w:val="CourseContentText"/>
        <w:numPr>
          <w:ilvl w:val="0"/>
          <w:numId w:val="122"/>
        </w:numPr>
      </w:pPr>
      <w:r>
        <w:t xml:space="preserve">Following Up </w:t>
      </w:r>
    </w:p>
    <w:p w14:paraId="52A1E066" w14:textId="7868E7AD" w:rsidR="00803D35" w:rsidRDefault="00803D35" w:rsidP="00803D35">
      <w:pPr>
        <w:pStyle w:val="CourseContentText"/>
      </w:pPr>
      <w:r>
        <w:t>The PIO’s role in preparing includes:</w:t>
      </w:r>
      <w:r w:rsidR="00461C65">
        <w:t xml:space="preserve"> </w:t>
      </w:r>
    </w:p>
    <w:p w14:paraId="272A8C1D" w14:textId="12B6FA2A" w:rsidR="00803D35" w:rsidRDefault="00803D35" w:rsidP="006B0CFF">
      <w:pPr>
        <w:pStyle w:val="CourseContentText"/>
        <w:numPr>
          <w:ilvl w:val="0"/>
          <w:numId w:val="122"/>
        </w:numPr>
      </w:pPr>
      <w:r>
        <w:t>Determining location and time, which we have already discussed.</w:t>
      </w:r>
      <w:r w:rsidR="00461C65">
        <w:t xml:space="preserve"> </w:t>
      </w:r>
    </w:p>
    <w:p w14:paraId="264DECF5" w14:textId="1C2B6D26" w:rsidR="00803D35" w:rsidRDefault="00803D35" w:rsidP="006B0CFF">
      <w:pPr>
        <w:pStyle w:val="CourseContentText"/>
        <w:numPr>
          <w:ilvl w:val="0"/>
          <w:numId w:val="122"/>
        </w:numPr>
      </w:pPr>
      <w:r>
        <w:t xml:space="preserve">Announcing the news conference to internal and external entities. </w:t>
      </w:r>
    </w:p>
    <w:p w14:paraId="1688443B" w14:textId="748CFBF5" w:rsidR="00803D35" w:rsidRDefault="00803D35" w:rsidP="006B0CFF">
      <w:pPr>
        <w:pStyle w:val="CourseContentText"/>
        <w:numPr>
          <w:ilvl w:val="1"/>
          <w:numId w:val="137"/>
        </w:numPr>
        <w:ind w:left="1260"/>
      </w:pPr>
      <w:r>
        <w:t xml:space="preserve">If a Joint Information Center (JIC) is active, make sure all members of the JIC team are aware of the news conference and know what their responsibilities will be in relation to it. </w:t>
      </w:r>
    </w:p>
    <w:p w14:paraId="04AE3B04" w14:textId="0171D601" w:rsidR="00803D35" w:rsidRDefault="00803D35" w:rsidP="006B0CFF">
      <w:pPr>
        <w:pStyle w:val="CourseContentText"/>
        <w:numPr>
          <w:ilvl w:val="1"/>
          <w:numId w:val="137"/>
        </w:numPr>
        <w:ind w:left="1260"/>
      </w:pPr>
      <w:r>
        <w:t xml:space="preserve">Invite all media outlets, including: </w:t>
      </w:r>
    </w:p>
    <w:p w14:paraId="2B1AC90B" w14:textId="1126955A" w:rsidR="00803D35" w:rsidRDefault="00803D35" w:rsidP="006B0CFF">
      <w:pPr>
        <w:pStyle w:val="CourseContentText"/>
        <w:numPr>
          <w:ilvl w:val="2"/>
          <w:numId w:val="294"/>
        </w:numPr>
        <w:ind w:left="1800"/>
      </w:pPr>
      <w:r>
        <w:t xml:space="preserve">Local, regional, and national TV, radio, and print outlets </w:t>
      </w:r>
    </w:p>
    <w:p w14:paraId="3D9F7480" w14:textId="36D05926" w:rsidR="00803D35" w:rsidRDefault="00803D35" w:rsidP="006B0CFF">
      <w:pPr>
        <w:pStyle w:val="CourseContentText"/>
        <w:numPr>
          <w:ilvl w:val="2"/>
          <w:numId w:val="294"/>
        </w:numPr>
        <w:ind w:left="1800"/>
      </w:pPr>
      <w:r>
        <w:t xml:space="preserve">Non-English news outlets </w:t>
      </w:r>
    </w:p>
    <w:p w14:paraId="2945339C" w14:textId="7056B393" w:rsidR="00803D35" w:rsidRDefault="00803D35" w:rsidP="006B0CFF">
      <w:pPr>
        <w:pStyle w:val="CourseContentText"/>
        <w:numPr>
          <w:ilvl w:val="2"/>
          <w:numId w:val="294"/>
        </w:numPr>
        <w:ind w:left="1800"/>
      </w:pPr>
      <w:r>
        <w:lastRenderedPageBreak/>
        <w:t>Certified sign language interpreters</w:t>
      </w:r>
    </w:p>
    <w:p w14:paraId="1D5F0D20" w14:textId="686F981D" w:rsidR="00AA4244" w:rsidRDefault="00803D35" w:rsidP="006B0CFF">
      <w:pPr>
        <w:pStyle w:val="CourseContentText"/>
        <w:numPr>
          <w:ilvl w:val="2"/>
          <w:numId w:val="294"/>
        </w:numPr>
        <w:ind w:left="1800"/>
      </w:pPr>
      <w:r>
        <w:t>Wire services</w:t>
      </w:r>
    </w:p>
    <w:p w14:paraId="783B243A" w14:textId="04EB0EC0" w:rsidR="00A648A9" w:rsidRDefault="00A648A9">
      <w:r>
        <w:br w:type="page"/>
      </w:r>
    </w:p>
    <w:p w14:paraId="48A195F8" w14:textId="16B7D4B1" w:rsidR="00931FC3" w:rsidRDefault="00A648A9" w:rsidP="00A648A9">
      <w:pPr>
        <w:pStyle w:val="Heading2"/>
      </w:pPr>
      <w:bookmarkStart w:id="225" w:name="_Toc187070226"/>
      <w:r w:rsidRPr="00A648A9">
        <w:lastRenderedPageBreak/>
        <w:t>News Conference Cycle (additional information)</w:t>
      </w:r>
      <w:bookmarkEnd w:id="225"/>
    </w:p>
    <w:p w14:paraId="60E4728F" w14:textId="0C432E89" w:rsidR="00931FC3" w:rsidRDefault="0055615F" w:rsidP="0055615F">
      <w:pPr>
        <w:pStyle w:val="CourseContentText"/>
        <w:jc w:val="center"/>
      </w:pPr>
      <w:r>
        <w:rPr>
          <w:noProof/>
        </w:rPr>
        <w:drawing>
          <wp:inline distT="0" distB="0" distL="0" distR="0" wp14:anchorId="085CFC90" wp14:editId="73E368F3">
            <wp:extent cx="5299456" cy="2980944"/>
            <wp:effectExtent l="19050" t="19050" r="15875" b="10160"/>
            <wp:docPr id="2037502395" name="Picture 53" descr="News Conference Cycle (additional information)&#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502395" name="Picture 53" descr="News Conference Cycle (additional information)&#10;Refer to the text below for a description of this imag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338CEA8" w14:textId="556B7610" w:rsidR="00931FC3" w:rsidRDefault="0040263B" w:rsidP="00931FC3">
      <w:pPr>
        <w:pStyle w:val="Slide"/>
      </w:pPr>
      <w:r>
        <w:t>Visual</w:t>
      </w:r>
      <w:r w:rsidR="00931FC3">
        <w:t xml:space="preserve"> 16, News Conference Cycle</w:t>
      </w:r>
      <w:r w:rsidR="00C66207">
        <w:t xml:space="preserve"> (additional Information)</w:t>
      </w:r>
      <w:r w:rsidR="00931FC3">
        <w:t>.</w:t>
      </w:r>
    </w:p>
    <w:p w14:paraId="355CA7AC" w14:textId="77777777" w:rsidR="00931FC3" w:rsidRPr="001F33D9" w:rsidRDefault="00931FC3" w:rsidP="00931FC3">
      <w:pPr>
        <w:pStyle w:val="CourseContentText"/>
      </w:pPr>
    </w:p>
    <w:p w14:paraId="0661B6DA" w14:textId="10BA9113" w:rsidR="00EC6E2C" w:rsidRDefault="00EC6E2C" w:rsidP="00EC6E2C">
      <w:pPr>
        <w:pStyle w:val="CourseContentText"/>
      </w:pPr>
      <w:r>
        <w:t>The PIO’s role in closing the news conference includes:</w:t>
      </w:r>
      <w:r w:rsidR="00461C65">
        <w:t xml:space="preserve"> </w:t>
      </w:r>
    </w:p>
    <w:p w14:paraId="6DB06AE9" w14:textId="5053AA68" w:rsidR="00EC6E2C" w:rsidRDefault="00EC6E2C" w:rsidP="006B0CFF">
      <w:pPr>
        <w:pStyle w:val="CourseContentText"/>
        <w:numPr>
          <w:ilvl w:val="0"/>
          <w:numId w:val="122"/>
        </w:numPr>
      </w:pPr>
      <w:r>
        <w:t>Summarizing, reiterating key points.</w:t>
      </w:r>
      <w:r w:rsidR="00461C65">
        <w:t xml:space="preserve"> </w:t>
      </w:r>
    </w:p>
    <w:p w14:paraId="240262CF" w14:textId="7F70B6E4" w:rsidR="00EC6E2C" w:rsidRDefault="00EC6E2C" w:rsidP="006B0CFF">
      <w:pPr>
        <w:pStyle w:val="CourseContentText"/>
        <w:numPr>
          <w:ilvl w:val="0"/>
          <w:numId w:val="122"/>
        </w:numPr>
      </w:pPr>
      <w:r>
        <w:t>Acknowledging action</w:t>
      </w:r>
      <w:r w:rsidR="00A22422">
        <w:t>s</w:t>
      </w:r>
      <w:r>
        <w:t xml:space="preserve"> you now will take.</w:t>
      </w:r>
      <w:r w:rsidR="00461C65">
        <w:t xml:space="preserve"> </w:t>
      </w:r>
    </w:p>
    <w:p w14:paraId="0A9563E9" w14:textId="71A61AAC" w:rsidR="00EC6E2C" w:rsidRDefault="00EC6E2C" w:rsidP="006B0CFF">
      <w:pPr>
        <w:pStyle w:val="CourseContentText"/>
        <w:numPr>
          <w:ilvl w:val="0"/>
          <w:numId w:val="122"/>
        </w:numPr>
      </w:pPr>
      <w:r>
        <w:t>Advising time of next news conference.</w:t>
      </w:r>
      <w:r w:rsidR="00461C65">
        <w:t xml:space="preserve"> </w:t>
      </w:r>
    </w:p>
    <w:p w14:paraId="2026AAC7" w14:textId="77777777" w:rsidR="00EC6E2C" w:rsidRDefault="00EC6E2C" w:rsidP="006B0CFF">
      <w:pPr>
        <w:pStyle w:val="CourseContentText"/>
        <w:numPr>
          <w:ilvl w:val="0"/>
          <w:numId w:val="122"/>
        </w:numPr>
      </w:pPr>
      <w:r>
        <w:t xml:space="preserve">Closing and leaving. </w:t>
      </w:r>
    </w:p>
    <w:p w14:paraId="06725290" w14:textId="77777777" w:rsidR="00EC6E2C" w:rsidRDefault="00EC6E2C" w:rsidP="006B0CFF">
      <w:pPr>
        <w:pStyle w:val="CourseContentText"/>
        <w:numPr>
          <w:ilvl w:val="0"/>
          <w:numId w:val="122"/>
        </w:numPr>
      </w:pPr>
      <w:r>
        <w:t xml:space="preserve">Using your PIO/moderator as a facilitator. </w:t>
      </w:r>
    </w:p>
    <w:p w14:paraId="6AD60F9D" w14:textId="4C8286F9" w:rsidR="00EC6E2C" w:rsidRDefault="00EC6E2C" w:rsidP="006B0CFF">
      <w:pPr>
        <w:pStyle w:val="CourseContentText"/>
        <w:numPr>
          <w:ilvl w:val="0"/>
          <w:numId w:val="122"/>
        </w:numPr>
      </w:pPr>
      <w:r>
        <w:t>Ask</w:t>
      </w:r>
      <w:r w:rsidR="00A22422">
        <w:t>ing</w:t>
      </w:r>
      <w:r>
        <w:t xml:space="preserve"> if there is further information they would like.</w:t>
      </w:r>
    </w:p>
    <w:p w14:paraId="3121E7CE" w14:textId="77777777" w:rsidR="00EC6E2C" w:rsidRDefault="00EC6E2C" w:rsidP="00EC6E2C">
      <w:pPr>
        <w:pStyle w:val="CourseContentText"/>
      </w:pPr>
      <w:r>
        <w:t xml:space="preserve">Following the briefing, the PIO needs to: </w:t>
      </w:r>
    </w:p>
    <w:p w14:paraId="7CC6A7B8" w14:textId="7877B522" w:rsidR="00EC6E2C" w:rsidRDefault="00EC6E2C" w:rsidP="006B0CFF">
      <w:pPr>
        <w:pStyle w:val="CourseContentText"/>
        <w:numPr>
          <w:ilvl w:val="0"/>
          <w:numId w:val="122"/>
        </w:numPr>
      </w:pPr>
      <w:r>
        <w:t>Document what was said and media questions.</w:t>
      </w:r>
      <w:r w:rsidR="00461C65">
        <w:t xml:space="preserve"> </w:t>
      </w:r>
    </w:p>
    <w:p w14:paraId="6C1D2E89" w14:textId="2366FCF3" w:rsidR="00EC6E2C" w:rsidRDefault="00EC6E2C" w:rsidP="006B0CFF">
      <w:pPr>
        <w:pStyle w:val="CourseContentText"/>
        <w:numPr>
          <w:ilvl w:val="0"/>
          <w:numId w:val="122"/>
        </w:numPr>
      </w:pPr>
      <w:r>
        <w:t>Monitor media coverage.</w:t>
      </w:r>
      <w:r w:rsidR="00461C65">
        <w:t xml:space="preserve"> </w:t>
      </w:r>
    </w:p>
    <w:p w14:paraId="368F1ECD" w14:textId="23198A88" w:rsidR="00EC6E2C" w:rsidRDefault="00EC6E2C" w:rsidP="006B0CFF">
      <w:pPr>
        <w:pStyle w:val="CourseContentText"/>
        <w:numPr>
          <w:ilvl w:val="0"/>
          <w:numId w:val="122"/>
        </w:numPr>
      </w:pPr>
      <w:r>
        <w:t>Actively correct any media inaccuracies.</w:t>
      </w:r>
      <w:r w:rsidR="00461C65">
        <w:t xml:space="preserve"> </w:t>
      </w:r>
    </w:p>
    <w:p w14:paraId="2B9D8101" w14:textId="77777777" w:rsidR="00EC6E2C" w:rsidRDefault="00EC6E2C" w:rsidP="006B0CFF">
      <w:pPr>
        <w:pStyle w:val="CourseContentText"/>
        <w:numPr>
          <w:ilvl w:val="0"/>
          <w:numId w:val="122"/>
        </w:numPr>
      </w:pPr>
      <w:r>
        <w:t xml:space="preserve">Debrief all participants afterward. </w:t>
      </w:r>
    </w:p>
    <w:p w14:paraId="48BAC2B0" w14:textId="546AD7BB" w:rsidR="00931FC3" w:rsidRDefault="00EC6E2C" w:rsidP="006B0CFF">
      <w:pPr>
        <w:pStyle w:val="CourseContentText"/>
        <w:numPr>
          <w:ilvl w:val="0"/>
          <w:numId w:val="122"/>
        </w:numPr>
      </w:pPr>
      <w:r>
        <w:t>Identify additional personnel you may like.</w:t>
      </w:r>
    </w:p>
    <w:p w14:paraId="4605A65D" w14:textId="77777777" w:rsidR="00AA4244" w:rsidRDefault="00AA4244" w:rsidP="00AA4244">
      <w:pPr>
        <w:pStyle w:val="Heading2"/>
      </w:pPr>
      <w:bookmarkStart w:id="226" w:name="_Toc187070227"/>
      <w:r>
        <w:lastRenderedPageBreak/>
        <w:t>Module Summary</w:t>
      </w:r>
      <w:bookmarkEnd w:id="226"/>
    </w:p>
    <w:p w14:paraId="61CC172C" w14:textId="236CF4CF" w:rsidR="00AA4244" w:rsidRDefault="0055615F" w:rsidP="00AA4244">
      <w:pPr>
        <w:jc w:val="center"/>
        <w:rPr>
          <w:rStyle w:val="cf01"/>
          <w:rFonts w:ascii="Franklin Gothic Book" w:hAnsi="Franklin Gothic Book" w:cstheme="minorBidi"/>
          <w:sz w:val="22"/>
          <w:szCs w:val="22"/>
        </w:rPr>
      </w:pPr>
      <w:r>
        <w:rPr>
          <w:noProof/>
        </w:rPr>
        <w:drawing>
          <wp:inline distT="0" distB="0" distL="0" distR="0" wp14:anchorId="25F87D1D" wp14:editId="1896FFE3">
            <wp:extent cx="5299456" cy="2980944"/>
            <wp:effectExtent l="19050" t="19050" r="15875" b="10160"/>
            <wp:docPr id="1838380919" name="Picture 54" descr="Module Summary&#10;In this module, we discussed: &#10;Media relations at the scene, including the needs of both the news media and the PIO &#10;The use of staging areas and media pools &#10;Where, when, and how to conduct news conferences at the sce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80919" name="Picture 54" descr="Module Summary&#10;In this module, we discussed: &#10;Media relations at the scene, including the needs of both the news media and the PIO &#10;The use of staging areas and media pools &#10;Where, when, and how to conduct news conferences at the scene&#10;"/>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DA1E792" w14:textId="169D316F" w:rsidR="00AA4244" w:rsidRPr="000B6824" w:rsidRDefault="0040263B" w:rsidP="00AA4244">
      <w:pPr>
        <w:pStyle w:val="Slide"/>
        <w:rPr>
          <w:rStyle w:val="cf01"/>
          <w:rFonts w:ascii="Franklin Gothic Book" w:hAnsi="Franklin Gothic Book" w:cstheme="minorBidi"/>
        </w:rPr>
      </w:pPr>
      <w:r w:rsidRPr="000B6824">
        <w:rPr>
          <w:rStyle w:val="cf01"/>
          <w:rFonts w:ascii="Franklin Gothic Book" w:hAnsi="Franklin Gothic Book" w:cstheme="minorBidi"/>
        </w:rPr>
        <w:t>Visual</w:t>
      </w:r>
      <w:r w:rsidR="00B50AA6" w:rsidRPr="000B6824">
        <w:rPr>
          <w:rStyle w:val="cf01"/>
          <w:rFonts w:ascii="Franklin Gothic Book" w:hAnsi="Franklin Gothic Book" w:cstheme="minorBidi"/>
        </w:rPr>
        <w:t xml:space="preserve"> </w:t>
      </w:r>
      <w:r w:rsidR="00054F17" w:rsidRPr="000B6824">
        <w:rPr>
          <w:rStyle w:val="cf01"/>
          <w:rFonts w:ascii="Franklin Gothic Book" w:hAnsi="Franklin Gothic Book" w:cstheme="minorBidi"/>
        </w:rPr>
        <w:t>17</w:t>
      </w:r>
      <w:r w:rsidR="00AA4244" w:rsidRPr="000B6824">
        <w:rPr>
          <w:rStyle w:val="cf01"/>
          <w:rFonts w:ascii="Franklin Gothic Book" w:hAnsi="Franklin Gothic Book" w:cstheme="minorBidi"/>
        </w:rPr>
        <w:t xml:space="preserve">, </w:t>
      </w:r>
      <w:r w:rsidR="0055615F" w:rsidRPr="000B6824">
        <w:rPr>
          <w:rStyle w:val="cf01"/>
          <w:rFonts w:ascii="Franklin Gothic Book" w:hAnsi="Franklin Gothic Book" w:cstheme="minorBidi"/>
        </w:rPr>
        <w:t>Module Summary</w:t>
      </w:r>
    </w:p>
    <w:p w14:paraId="60D42159" w14:textId="77777777" w:rsidR="00864AF9" w:rsidRPr="00864AF9" w:rsidRDefault="00864AF9" w:rsidP="00864AF9">
      <w:pPr>
        <w:pStyle w:val="CourseContentText"/>
      </w:pPr>
    </w:p>
    <w:p w14:paraId="31B2CC0E" w14:textId="77777777" w:rsidR="00AA4244" w:rsidRDefault="00AA4244" w:rsidP="00AA4244">
      <w:pPr>
        <w:pStyle w:val="Heading2"/>
      </w:pPr>
      <w:bookmarkStart w:id="227" w:name="_Toc187070228"/>
      <w:r>
        <w:lastRenderedPageBreak/>
        <w:t>Reference List</w:t>
      </w:r>
      <w:bookmarkEnd w:id="227"/>
    </w:p>
    <w:p w14:paraId="65011602" w14:textId="1A2ACB77" w:rsidR="00AA4244" w:rsidRDefault="00812F02" w:rsidP="00AA4244">
      <w:pPr>
        <w:pStyle w:val="ReferenceListtext"/>
      </w:pPr>
      <w:r>
        <w:t>None</w:t>
      </w:r>
    </w:p>
    <w:p w14:paraId="2499E75F" w14:textId="77777777" w:rsidR="00A648A9" w:rsidRDefault="00A648A9" w:rsidP="00AA4244">
      <w:pPr>
        <w:pStyle w:val="ReferenceListtext"/>
        <w:sectPr w:rsidR="00A648A9" w:rsidSect="00EB4CC5">
          <w:footerReference w:type="default" r:id="rId226"/>
          <w:pgSz w:w="12240" w:h="15840"/>
          <w:pgMar w:top="2160" w:right="1440" w:bottom="1440" w:left="1440" w:header="432" w:footer="720" w:gutter="0"/>
          <w:cols w:space="720"/>
          <w:docGrid w:linePitch="360"/>
        </w:sectPr>
      </w:pPr>
    </w:p>
    <w:p w14:paraId="1BB281A4" w14:textId="4D149B7B" w:rsidR="00AA4244" w:rsidRPr="00283EE6" w:rsidRDefault="00AA4244" w:rsidP="00AA4244">
      <w:pPr>
        <w:pStyle w:val="ModuleHeading"/>
      </w:pPr>
      <w:bookmarkStart w:id="228" w:name="_Toc187070229"/>
      <w:r w:rsidRPr="00283EE6">
        <w:rPr>
          <w:sz w:val="50"/>
          <w:szCs w:val="50"/>
        </w:rPr>
        <w:lastRenderedPageBreak/>
        <w:t>Module</w:t>
      </w:r>
      <w:r w:rsidRPr="00283EE6">
        <w:br/>
      </w:r>
      <w:r w:rsidR="00E52A1A">
        <w:rPr>
          <w:sz w:val="240"/>
          <w:szCs w:val="240"/>
        </w:rPr>
        <w:t>9</w:t>
      </w:r>
      <w:r w:rsidRPr="00283EE6">
        <w:br/>
      </w:r>
      <w:r w:rsidR="00D370DA">
        <w:t>Leading a Joint Information Center</w:t>
      </w:r>
      <w:bookmarkEnd w:id="228"/>
      <w:r w:rsidRPr="00283EE6">
        <w:t xml:space="preserve"> </w:t>
      </w:r>
    </w:p>
    <w:p w14:paraId="2A241FEF" w14:textId="77777777" w:rsidR="00AA4244" w:rsidRPr="006068FA" w:rsidRDefault="00AA4244" w:rsidP="00AA4244">
      <w:pPr>
        <w:pStyle w:val="CourseContentText"/>
      </w:pPr>
      <w:r>
        <w:br w:type="page"/>
      </w:r>
    </w:p>
    <w:p w14:paraId="46E9E5DF" w14:textId="77777777" w:rsidR="00AA4244" w:rsidRPr="00945596" w:rsidRDefault="00AA4244" w:rsidP="00AA4244">
      <w:pPr>
        <w:pStyle w:val="Heading2"/>
      </w:pPr>
      <w:bookmarkStart w:id="229" w:name="_Toc187070230"/>
      <w:r>
        <w:lastRenderedPageBreak/>
        <w:t>Administration</w:t>
      </w:r>
      <w:bookmarkEnd w:id="229"/>
    </w:p>
    <w:p w14:paraId="0F31A4BA" w14:textId="4BB494FA" w:rsidR="00AA4244" w:rsidRDefault="00642729" w:rsidP="00A648A9">
      <w:pPr>
        <w:pStyle w:val="CourseContentText"/>
        <w:tabs>
          <w:tab w:val="left" w:pos="5310"/>
        </w:tabs>
        <w:spacing w:before="120"/>
        <w:ind w:firstLine="360"/>
        <w:rPr>
          <w:b/>
        </w:rPr>
      </w:pPr>
      <w:r>
        <w:rPr>
          <w:b/>
          <w:noProof/>
        </w:rPr>
        <w:drawing>
          <wp:inline distT="0" distB="0" distL="0" distR="0" wp14:anchorId="69C41050" wp14:editId="3CE2B4E9">
            <wp:extent cx="2227072" cy="1252728"/>
            <wp:effectExtent l="19050" t="19050" r="20955" b="24130"/>
            <wp:docPr id="516657149" name="Picture 9" descr="Public Information Basic: Version December 2024&#10;Module 9: Leading a Joint Information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57149" name="Picture 9" descr="Public Information Basic: Version December 2024&#10;Module 9: Leading a Joint Information Center"/>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A648A9">
        <w:rPr>
          <w:b/>
        </w:rPr>
        <w:tab/>
      </w:r>
      <w:r w:rsidR="00E222BC">
        <w:rPr>
          <w:b/>
          <w:noProof/>
        </w:rPr>
        <w:drawing>
          <wp:inline distT="0" distB="0" distL="0" distR="0" wp14:anchorId="5D9F8EB6" wp14:editId="53676CC2">
            <wp:extent cx="2227072" cy="1252728"/>
            <wp:effectExtent l="19050" t="19050" r="20955" b="24130"/>
            <wp:docPr id="546621696" name="Picture 56" descr="Enabling Learning Objectives&#10;Refer to the text below for a description of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21696" name="Picture 56" descr="Enabling Learning Objectives&#10;Refer to the text below for a description of this imag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7E891AD4" w14:textId="314B5322" w:rsidR="00AA4244" w:rsidRDefault="0040263B" w:rsidP="00A64496">
      <w:pPr>
        <w:pStyle w:val="Slide"/>
        <w:tabs>
          <w:tab w:val="left" w:pos="5580"/>
        </w:tabs>
        <w:spacing w:before="120" w:after="120"/>
        <w:ind w:left="360"/>
      </w:pPr>
      <w:r>
        <w:t>Visual</w:t>
      </w:r>
      <w:r w:rsidR="00AA4244">
        <w:t xml:space="preserve"> </w:t>
      </w:r>
      <w:r w:rsidR="00C52E95">
        <w:t>1</w:t>
      </w:r>
      <w:r w:rsidR="00AA4244">
        <w:t xml:space="preserve">, </w:t>
      </w:r>
      <w:r w:rsidR="00C52E95">
        <w:t>Leading a Joint Information Center</w:t>
      </w:r>
      <w:r w:rsidR="007369E3">
        <w:tab/>
      </w:r>
      <w:r>
        <w:t>Visual</w:t>
      </w:r>
      <w:r w:rsidR="00AA4244">
        <w:t xml:space="preserve"> </w:t>
      </w:r>
      <w:r w:rsidR="00C52E95">
        <w:t>2</w:t>
      </w:r>
      <w:r w:rsidR="00AA4244">
        <w:t xml:space="preserve">, </w:t>
      </w:r>
      <w:r w:rsidR="005C1E0F">
        <w:t>Enabling Learning</w:t>
      </w:r>
      <w:r w:rsidR="00C52E95">
        <w:t xml:space="preserve"> </w:t>
      </w:r>
      <w:r w:rsidR="001E5ED3">
        <w:t>Objectives</w:t>
      </w:r>
    </w:p>
    <w:p w14:paraId="6CD73E1C" w14:textId="77777777" w:rsidR="00AA4244" w:rsidRPr="00957B93" w:rsidRDefault="00AA4244" w:rsidP="00AA4244">
      <w:pPr>
        <w:pStyle w:val="Heading3"/>
      </w:pPr>
      <w:bookmarkStart w:id="230" w:name="_Toc187070231"/>
      <w:r w:rsidRPr="00957B93">
        <w:t>Duration</w:t>
      </w:r>
      <w:bookmarkEnd w:id="230"/>
    </w:p>
    <w:p w14:paraId="1876A532" w14:textId="16E98FC4" w:rsidR="00AA4244" w:rsidRDefault="002D4D9A" w:rsidP="00AA4244">
      <w:pPr>
        <w:pStyle w:val="CourseContentText"/>
      </w:pPr>
      <w:r>
        <w:t>1 hour; 30 minutes</w:t>
      </w:r>
    </w:p>
    <w:p w14:paraId="1AAC2DBB" w14:textId="77777777" w:rsidR="00AA4244" w:rsidRDefault="00AA4244" w:rsidP="00AA4244">
      <w:pPr>
        <w:pStyle w:val="Heading3"/>
      </w:pPr>
      <w:bookmarkStart w:id="231" w:name="_Toc187070232"/>
      <w:r>
        <w:t>Terminal Learning Objective (TLO)</w:t>
      </w:r>
      <w:bookmarkEnd w:id="231"/>
    </w:p>
    <w:p w14:paraId="5A632C1C" w14:textId="48BC52C7" w:rsidR="00AA4244" w:rsidRDefault="00AA4244" w:rsidP="00AA4244">
      <w:pPr>
        <w:pStyle w:val="CourseContentText"/>
      </w:pPr>
      <w:r>
        <w:t xml:space="preserve">By the end of this module, </w:t>
      </w:r>
      <w:r w:rsidR="00EE0217">
        <w:t>you</w:t>
      </w:r>
      <w:r>
        <w:t xml:space="preserve"> will be able </w:t>
      </w:r>
      <w:r w:rsidRPr="008711E6">
        <w:t>to</w:t>
      </w:r>
      <w:r w:rsidR="00906120" w:rsidRPr="00906120">
        <w:t xml:space="preserve"> </w:t>
      </w:r>
      <w:r w:rsidR="002D4D9A">
        <w:t>d</w:t>
      </w:r>
      <w:r w:rsidR="00906120" w:rsidRPr="00906120">
        <w:t xml:space="preserve">ifferentiate between a Joint Information Center (JIC) and </w:t>
      </w:r>
      <w:r w:rsidR="00A22422">
        <w:t xml:space="preserve">a </w:t>
      </w:r>
      <w:r w:rsidR="00906120" w:rsidRPr="00906120">
        <w:t>Joint Information System (JIS).</w:t>
      </w:r>
    </w:p>
    <w:p w14:paraId="29A00B76" w14:textId="77777777" w:rsidR="00AA4244" w:rsidRDefault="00AA4244" w:rsidP="00AA4244">
      <w:pPr>
        <w:pStyle w:val="Heading3"/>
      </w:pPr>
      <w:bookmarkStart w:id="232" w:name="_Toc187070233"/>
      <w:r>
        <w:t>Enabling Learning Objectives (ELOs)</w:t>
      </w:r>
      <w:bookmarkEnd w:id="232"/>
    </w:p>
    <w:p w14:paraId="7BE466CF" w14:textId="7BC07860" w:rsidR="00AA4244" w:rsidRDefault="00AA4244" w:rsidP="00AA4244">
      <w:pPr>
        <w:pStyle w:val="CourseContentText"/>
      </w:pPr>
      <w:r>
        <w:t xml:space="preserve">By the end of this module, </w:t>
      </w:r>
      <w:r w:rsidR="00EE0217" w:rsidRPr="00F33B7F">
        <w:t>you</w:t>
      </w:r>
      <w:r>
        <w:t xml:space="preserve"> will be able </w:t>
      </w:r>
      <w:r w:rsidRPr="008711E6">
        <w:t>t</w:t>
      </w:r>
      <w:r w:rsidR="00FD038A">
        <w:t>o:</w:t>
      </w:r>
    </w:p>
    <w:p w14:paraId="02849284" w14:textId="2365F98D" w:rsidR="00623992" w:rsidRPr="00623992" w:rsidRDefault="00623992">
      <w:pPr>
        <w:pStyle w:val="CourseContentText"/>
        <w:numPr>
          <w:ilvl w:val="0"/>
          <w:numId w:val="148"/>
        </w:numPr>
      </w:pPr>
      <w:r w:rsidRPr="00623992">
        <w:t xml:space="preserve">Differentiate between </w:t>
      </w:r>
      <w:r w:rsidR="00A22422">
        <w:t xml:space="preserve">a </w:t>
      </w:r>
      <w:r w:rsidRPr="00623992">
        <w:t xml:space="preserve">Joint Information System (JIS) and </w:t>
      </w:r>
      <w:r w:rsidR="00A22422">
        <w:t xml:space="preserve">a </w:t>
      </w:r>
      <w:r w:rsidRPr="00623992">
        <w:t>Joint Information Center (JIC)</w:t>
      </w:r>
      <w:r w:rsidR="0081033A">
        <w:t>.</w:t>
      </w:r>
      <w:r w:rsidRPr="00623992">
        <w:t xml:space="preserve"> </w:t>
      </w:r>
    </w:p>
    <w:p w14:paraId="32F5911E" w14:textId="7CA91D45" w:rsidR="00623992" w:rsidRPr="00623992" w:rsidRDefault="00623992">
      <w:pPr>
        <w:pStyle w:val="CourseContentText"/>
        <w:numPr>
          <w:ilvl w:val="0"/>
          <w:numId w:val="148"/>
        </w:numPr>
      </w:pPr>
      <w:r w:rsidRPr="00623992">
        <w:t>Describe the preparedness activities for establishing and maintaining a JIC</w:t>
      </w:r>
      <w:r w:rsidR="0081033A">
        <w:t>.</w:t>
      </w:r>
      <w:r w:rsidRPr="00623992">
        <w:t xml:space="preserve"> </w:t>
      </w:r>
    </w:p>
    <w:p w14:paraId="11CD0A77" w14:textId="7ED4C80F" w:rsidR="00623992" w:rsidRPr="00623992" w:rsidRDefault="00623992">
      <w:pPr>
        <w:pStyle w:val="CourseContentText"/>
        <w:numPr>
          <w:ilvl w:val="0"/>
          <w:numId w:val="148"/>
        </w:numPr>
      </w:pPr>
      <w:r w:rsidRPr="00623992">
        <w:t>Illustrate triggers for JIC activation</w:t>
      </w:r>
      <w:r w:rsidR="0081033A">
        <w:t>.</w:t>
      </w:r>
      <w:r w:rsidRPr="00623992">
        <w:t xml:space="preserve"> </w:t>
      </w:r>
    </w:p>
    <w:p w14:paraId="02BF2511" w14:textId="440BE4A8" w:rsidR="00AA4244" w:rsidRDefault="00623992">
      <w:pPr>
        <w:pStyle w:val="CourseContentText"/>
        <w:numPr>
          <w:ilvl w:val="0"/>
          <w:numId w:val="148"/>
        </w:numPr>
      </w:pPr>
      <w:r w:rsidRPr="00623992">
        <w:t>Understand flexible and scalable structures for organizing a JIC based on incident needs</w:t>
      </w:r>
      <w:r w:rsidR="0081033A">
        <w:t>.</w:t>
      </w:r>
    </w:p>
    <w:p w14:paraId="36911EEC" w14:textId="77777777" w:rsidR="00542AB2" w:rsidRPr="00343F84" w:rsidRDefault="00542AB2" w:rsidP="00542AB2">
      <w:pPr>
        <w:pStyle w:val="CourseContentText"/>
      </w:pPr>
    </w:p>
    <w:p w14:paraId="226A4B87" w14:textId="13145A19" w:rsidR="00623992" w:rsidRDefault="007369E3" w:rsidP="00623992">
      <w:pPr>
        <w:pStyle w:val="Heading2"/>
      </w:pPr>
      <w:bookmarkStart w:id="233" w:name="_Toc187070234"/>
      <w:r w:rsidRPr="007369E3">
        <w:lastRenderedPageBreak/>
        <w:t>Activity 9.1: (Table Group)</w:t>
      </w:r>
      <w:bookmarkEnd w:id="233"/>
    </w:p>
    <w:p w14:paraId="62E0377B" w14:textId="4DA33170" w:rsidR="00623992" w:rsidRDefault="00E222BC" w:rsidP="00623992">
      <w:pPr>
        <w:pStyle w:val="CourseContentText"/>
        <w:jc w:val="center"/>
      </w:pPr>
      <w:r>
        <w:rPr>
          <w:noProof/>
        </w:rPr>
        <w:drawing>
          <wp:inline distT="0" distB="0" distL="0" distR="0" wp14:anchorId="08AC78F9" wp14:editId="11377BD9">
            <wp:extent cx="5299456" cy="2980944"/>
            <wp:effectExtent l="19050" t="19050" r="15875" b="10160"/>
            <wp:docPr id="463735329" name="Picture 57" descr="Activity 9.1: (Table Group)&#10;With your table groups, answer the five questions in your Student Manual.&#10;Select a spokesperson and be prepared to report ou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735329" name="Picture 57" descr="Activity 9.1: (Table Group)&#10;With your table groups, answer the five questions in your Student Manual.&#10;Select a spokesperson and be prepared to report out.&#10;"/>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EBD67CA" w14:textId="53C5CE74" w:rsidR="00623992" w:rsidRDefault="0040263B" w:rsidP="00623992">
      <w:pPr>
        <w:pStyle w:val="Slide"/>
      </w:pPr>
      <w:r>
        <w:t>Visual</w:t>
      </w:r>
      <w:r w:rsidR="00623992">
        <w:t xml:space="preserve"> </w:t>
      </w:r>
      <w:r w:rsidR="00CB43CC">
        <w:t>3</w:t>
      </w:r>
      <w:r w:rsidR="00623992">
        <w:t xml:space="preserve">, </w:t>
      </w:r>
      <w:r w:rsidR="00CB43CC">
        <w:t xml:space="preserve">Activity </w:t>
      </w:r>
      <w:r w:rsidR="007C7364">
        <w:t>9</w:t>
      </w:r>
      <w:r w:rsidR="00CB43CC">
        <w:t>.1</w:t>
      </w:r>
      <w:r w:rsidR="00667736">
        <w:t>: (Table Group)</w:t>
      </w:r>
    </w:p>
    <w:p w14:paraId="53437EC2" w14:textId="77777777" w:rsidR="00623992" w:rsidRPr="001F33D9" w:rsidRDefault="00623992" w:rsidP="00623992">
      <w:pPr>
        <w:pStyle w:val="CourseContentText"/>
      </w:pPr>
    </w:p>
    <w:p w14:paraId="3D615054" w14:textId="645E7A61" w:rsidR="009C433D" w:rsidRDefault="009C433D" w:rsidP="009C433D">
      <w:pPr>
        <w:pStyle w:val="CourseContentText"/>
      </w:pPr>
      <w:r>
        <w:t xml:space="preserve">Activity </w:t>
      </w:r>
      <w:r w:rsidR="007C7364">
        <w:t>9</w:t>
      </w:r>
      <w:r>
        <w:t>.1</w:t>
      </w:r>
      <w:r w:rsidR="00693839">
        <w:t xml:space="preserve"> Scenario</w:t>
      </w:r>
    </w:p>
    <w:p w14:paraId="59538AC5" w14:textId="6A6DEBF8" w:rsidR="009C433D" w:rsidRDefault="009C433D" w:rsidP="00A64496">
      <w:pPr>
        <w:pStyle w:val="CourseContentText"/>
        <w:numPr>
          <w:ilvl w:val="0"/>
          <w:numId w:val="122"/>
        </w:numPr>
      </w:pPr>
      <w:r>
        <w:t xml:space="preserve">There has been a report of a chemicals released into the local water supply. </w:t>
      </w:r>
    </w:p>
    <w:p w14:paraId="74FF8E37" w14:textId="16026688" w:rsidR="009C433D" w:rsidRDefault="009C433D" w:rsidP="00A64496">
      <w:pPr>
        <w:pStyle w:val="CourseContentText"/>
        <w:numPr>
          <w:ilvl w:val="1"/>
          <w:numId w:val="137"/>
        </w:numPr>
        <w:ind w:left="1260"/>
      </w:pPr>
      <w:r>
        <w:t xml:space="preserve">There is a sheen on the water. </w:t>
      </w:r>
    </w:p>
    <w:p w14:paraId="0AFFCE58" w14:textId="75243649" w:rsidR="009C433D" w:rsidRDefault="009C433D" w:rsidP="00A64496">
      <w:pPr>
        <w:pStyle w:val="CourseContentText"/>
        <w:numPr>
          <w:ilvl w:val="1"/>
          <w:numId w:val="137"/>
        </w:numPr>
        <w:ind w:left="1260"/>
      </w:pPr>
      <w:r>
        <w:t xml:space="preserve">The Central City Water Department has issued an order to stop using tap water. </w:t>
      </w:r>
    </w:p>
    <w:p w14:paraId="129BAAE9" w14:textId="33CC3934" w:rsidR="009C433D" w:rsidRDefault="009C433D" w:rsidP="00A64496">
      <w:pPr>
        <w:pStyle w:val="CourseContentText"/>
        <w:numPr>
          <w:ilvl w:val="0"/>
          <w:numId w:val="122"/>
        </w:numPr>
      </w:pPr>
      <w:r>
        <w:t xml:space="preserve">Residents within a three-block area of the fire have started reporting to Central City and Faith Hospitals with complaints of respiratory distress. </w:t>
      </w:r>
    </w:p>
    <w:p w14:paraId="78F8752C" w14:textId="5FBB4D14" w:rsidR="009C433D" w:rsidRDefault="009C433D" w:rsidP="00A64496">
      <w:pPr>
        <w:pStyle w:val="CourseContentText"/>
        <w:numPr>
          <w:ilvl w:val="0"/>
          <w:numId w:val="122"/>
        </w:numPr>
      </w:pPr>
      <w:r>
        <w:t xml:space="preserve">The mayor has signed a </w:t>
      </w:r>
      <w:r w:rsidR="00A22422">
        <w:t>S</w:t>
      </w:r>
      <w:r>
        <w:t xml:space="preserve">tate of </w:t>
      </w:r>
      <w:r w:rsidR="00A22422">
        <w:t>E</w:t>
      </w:r>
      <w:r>
        <w:t xml:space="preserve">mergency for Central City and on recommendation of the Incident Commander ordered an evacuation in a radius between </w:t>
      </w:r>
      <w:r w:rsidR="00A22422">
        <w:t>1</w:t>
      </w:r>
      <w:r>
        <w:t xml:space="preserve"> and th</w:t>
      </w:r>
      <w:r w:rsidR="00A22422">
        <w:t>3</w:t>
      </w:r>
      <w:r>
        <w:t xml:space="preserve"> miles from the fire. </w:t>
      </w:r>
    </w:p>
    <w:p w14:paraId="5F62B22A" w14:textId="09A07E68" w:rsidR="00623992" w:rsidRDefault="009C433D" w:rsidP="00A64496">
      <w:pPr>
        <w:pStyle w:val="CourseContentText"/>
        <w:numPr>
          <w:ilvl w:val="0"/>
          <w:numId w:val="122"/>
        </w:numPr>
      </w:pPr>
      <w:r>
        <w:t>The Central City EOC is activated, triggering full multiagency coordination.</w:t>
      </w:r>
    </w:p>
    <w:p w14:paraId="3309D1FE" w14:textId="7199B70B" w:rsidR="007369E3" w:rsidRDefault="007369E3">
      <w:r>
        <w:br w:type="page"/>
      </w:r>
    </w:p>
    <w:p w14:paraId="31100793" w14:textId="2F88D4BA" w:rsidR="00D86536" w:rsidRDefault="007369E3" w:rsidP="007369E3">
      <w:pPr>
        <w:pStyle w:val="Heading2"/>
      </w:pPr>
      <w:bookmarkStart w:id="234" w:name="_Toc187070235"/>
      <w:r w:rsidRPr="007369E3">
        <w:lastRenderedPageBreak/>
        <w:t>Activity 9.1: (Report</w:t>
      </w:r>
      <w:r w:rsidR="00A22422">
        <w:t>-</w:t>
      </w:r>
      <w:r w:rsidRPr="007369E3">
        <w:t>Outs)</w:t>
      </w:r>
      <w:bookmarkEnd w:id="234"/>
    </w:p>
    <w:p w14:paraId="5FD1F088" w14:textId="1284AE05" w:rsidR="001F5921" w:rsidRDefault="00DD2288" w:rsidP="00E222BC">
      <w:pPr>
        <w:pStyle w:val="CourseContentText"/>
        <w:jc w:val="center"/>
      </w:pPr>
      <w:r>
        <w:rPr>
          <w:noProof/>
        </w:rPr>
        <w:drawing>
          <wp:inline distT="0" distB="0" distL="0" distR="0" wp14:anchorId="378017A2" wp14:editId="7DF73EF7">
            <wp:extent cx="5299456" cy="2980944"/>
            <wp:effectExtent l="19050" t="19050" r="15875" b="10160"/>
            <wp:docPr id="2027541153" name="Picture 18" descr="Activity 9.1: (Report-Outs)&#10;Work in your table groups to answer:&#10;Which agency PIOs are involved in this incident?&#10;What are they thinking about?  &#10;What are communication barriers with multiple PIOs present?&#10;What are the strategic communications needs?&#10;Who is in charge of the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41153" name="Picture 18" descr="Activity 9.1: (Report-Outs)&#10;Work in your table groups to answer:&#10;Which agency PIOs are involved in this incident?&#10;What are they thinking about?  &#10;What are communication barriers with multiple PIOs present?&#10;What are the strategic communications needs?&#10;Who is in charge of the message?&#10;"/>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0A32588" w14:textId="01384F8E" w:rsidR="001F5921" w:rsidRDefault="0040263B" w:rsidP="001F5921">
      <w:pPr>
        <w:pStyle w:val="Slide"/>
      </w:pPr>
      <w:r>
        <w:t>Visual</w:t>
      </w:r>
      <w:r w:rsidR="001F5921">
        <w:t xml:space="preserve"> </w:t>
      </w:r>
      <w:r w:rsidR="006E7E03">
        <w:t>4</w:t>
      </w:r>
      <w:r w:rsidR="001F5921">
        <w:t xml:space="preserve">, </w:t>
      </w:r>
      <w:r w:rsidR="006E7E03">
        <w:t xml:space="preserve">Activity </w:t>
      </w:r>
      <w:r w:rsidR="00231027">
        <w:t>9</w:t>
      </w:r>
      <w:r w:rsidR="006E7E03">
        <w:t>.1: (Report</w:t>
      </w:r>
      <w:r w:rsidR="00A22422">
        <w:t>-</w:t>
      </w:r>
      <w:r w:rsidR="006E7E03">
        <w:t>Outs)</w:t>
      </w:r>
    </w:p>
    <w:p w14:paraId="7DE38DE5" w14:textId="77777777" w:rsidR="001F5921" w:rsidRPr="001F33D9" w:rsidRDefault="001F5921" w:rsidP="001F5921">
      <w:pPr>
        <w:pStyle w:val="CourseContentText"/>
      </w:pPr>
    </w:p>
    <w:p w14:paraId="0ECB1321" w14:textId="40989C93" w:rsidR="0099001F" w:rsidRDefault="0099001F" w:rsidP="0099001F">
      <w:pPr>
        <w:pStyle w:val="CourseContentText"/>
      </w:pPr>
      <w:r>
        <w:t>Activity Time:</w:t>
      </w:r>
      <w:r w:rsidR="00461C65">
        <w:t xml:space="preserve"> </w:t>
      </w:r>
    </w:p>
    <w:p w14:paraId="1FA9A0FF" w14:textId="6E75B49F" w:rsidR="0099001F" w:rsidRDefault="0099001F" w:rsidP="0008339A">
      <w:pPr>
        <w:pStyle w:val="CourseContentText"/>
        <w:numPr>
          <w:ilvl w:val="0"/>
          <w:numId w:val="150"/>
        </w:numPr>
      </w:pPr>
      <w:r>
        <w:t>Table group discussion: 10 minutes</w:t>
      </w:r>
    </w:p>
    <w:p w14:paraId="49921F77" w14:textId="6476CF89" w:rsidR="0099001F" w:rsidRDefault="0099001F">
      <w:pPr>
        <w:pStyle w:val="CourseContentText"/>
        <w:numPr>
          <w:ilvl w:val="0"/>
          <w:numId w:val="150"/>
        </w:numPr>
      </w:pPr>
      <w:r>
        <w:t xml:space="preserve">Debriefing: 5 minutes </w:t>
      </w:r>
    </w:p>
    <w:p w14:paraId="05CE075A" w14:textId="76318058" w:rsidR="0099001F" w:rsidRDefault="00EE0217" w:rsidP="0008339A">
      <w:pPr>
        <w:pStyle w:val="CourseContentText"/>
      </w:pPr>
      <w:r>
        <w:t>You</w:t>
      </w:r>
      <w:r w:rsidR="0099001F">
        <w:t xml:space="preserve"> will meet </w:t>
      </w:r>
      <w:r w:rsidR="003763FE">
        <w:t xml:space="preserve">in your </w:t>
      </w:r>
      <w:r w:rsidR="0099001F">
        <w:t>table groups and discuss the following questions:</w:t>
      </w:r>
      <w:r w:rsidR="00461C65">
        <w:t xml:space="preserve"> </w:t>
      </w:r>
    </w:p>
    <w:p w14:paraId="4BFCC97B" w14:textId="56AD7EC9" w:rsidR="0099001F" w:rsidRDefault="0099001F">
      <w:pPr>
        <w:pStyle w:val="CourseContentText"/>
        <w:numPr>
          <w:ilvl w:val="0"/>
          <w:numId w:val="150"/>
        </w:numPr>
      </w:pPr>
      <w:r>
        <w:t>Who are the new PIOs now involved with this incident?</w:t>
      </w:r>
      <w:r w:rsidR="00461C65">
        <w:t xml:space="preserve"> </w:t>
      </w:r>
    </w:p>
    <w:p w14:paraId="3BCA5FF5" w14:textId="04BD42B9" w:rsidR="0099001F" w:rsidRDefault="0099001F">
      <w:pPr>
        <w:pStyle w:val="CourseContentText"/>
        <w:numPr>
          <w:ilvl w:val="0"/>
          <w:numId w:val="150"/>
        </w:numPr>
      </w:pPr>
      <w:r>
        <w:t>What are you thinking about?</w:t>
      </w:r>
      <w:r w:rsidR="00461C65">
        <w:t xml:space="preserve"> </w:t>
      </w:r>
    </w:p>
    <w:p w14:paraId="5DCFFF89" w14:textId="278A8C42" w:rsidR="0099001F" w:rsidRDefault="0099001F">
      <w:pPr>
        <w:pStyle w:val="CourseContentText"/>
        <w:numPr>
          <w:ilvl w:val="0"/>
          <w:numId w:val="150"/>
        </w:numPr>
      </w:pPr>
      <w:r>
        <w:t>What are the new barriers to communications now that there are more PIOs present?</w:t>
      </w:r>
      <w:r w:rsidR="00461C65">
        <w:t xml:space="preserve"> </w:t>
      </w:r>
    </w:p>
    <w:p w14:paraId="1DC792F0" w14:textId="7663B359" w:rsidR="001F5921" w:rsidRDefault="0099001F">
      <w:pPr>
        <w:pStyle w:val="CourseContentText"/>
        <w:numPr>
          <w:ilvl w:val="0"/>
          <w:numId w:val="150"/>
        </w:numPr>
      </w:pPr>
      <w:r>
        <w:t>What are the new strategic communications needs?</w:t>
      </w:r>
    </w:p>
    <w:p w14:paraId="3345AFA4" w14:textId="77777777" w:rsidR="001F5921" w:rsidRDefault="001F5921" w:rsidP="001F5921">
      <w:pPr>
        <w:pStyle w:val="CourseContentText"/>
      </w:pPr>
    </w:p>
    <w:p w14:paraId="480F7A19" w14:textId="04B6DFAC" w:rsidR="001F5921" w:rsidRDefault="007369E3" w:rsidP="007369E3">
      <w:pPr>
        <w:pStyle w:val="Heading2"/>
      </w:pPr>
      <w:bookmarkStart w:id="235" w:name="_Toc187070236"/>
      <w:r w:rsidRPr="007369E3">
        <w:lastRenderedPageBreak/>
        <w:t xml:space="preserve">What is </w:t>
      </w:r>
      <w:r w:rsidR="0052173A">
        <w:t xml:space="preserve">a </w:t>
      </w:r>
      <w:r w:rsidRPr="007369E3">
        <w:t xml:space="preserve">JIS? What is </w:t>
      </w:r>
      <w:r w:rsidR="0052173A">
        <w:t xml:space="preserve">a </w:t>
      </w:r>
      <w:r w:rsidRPr="007369E3">
        <w:t>JIC?</w:t>
      </w:r>
      <w:bookmarkEnd w:id="235"/>
    </w:p>
    <w:p w14:paraId="2FBEA4AE" w14:textId="33C2FDF2" w:rsidR="004A2CDB" w:rsidRDefault="003763FE" w:rsidP="0008339A">
      <w:pPr>
        <w:pStyle w:val="CourseContentText"/>
        <w:jc w:val="center"/>
      </w:pPr>
      <w:r>
        <w:rPr>
          <w:noProof/>
        </w:rPr>
        <w:drawing>
          <wp:inline distT="0" distB="0" distL="0" distR="0" wp14:anchorId="31E704D8" wp14:editId="3EAFEBD6">
            <wp:extent cx="5299456" cy="2980944"/>
            <wp:effectExtent l="19050" t="19050" r="15875" b="10160"/>
            <wp:docPr id="363951215" name="Picture 1" descr="What is a JIS? What is a JIC?&#10;Joint Information System (JIS) is the method of operating during an incident. &#10;Joint Information Center (JIC) is a central location to facilitate JIS.&#10;The JIC supports the J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51215" name="Picture 1" descr="What is a JIS? What is a JIC?&#10;Joint Information System (JIS) is the method of operating during an incident. &#10;Joint Information Center (JIC) is a central location to facilitate JIS.&#10;The JIC supports the JIS."/>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accent1"/>
                      </a:solidFill>
                    </a:ln>
                  </pic:spPr>
                </pic:pic>
              </a:graphicData>
            </a:graphic>
          </wp:inline>
        </w:drawing>
      </w:r>
    </w:p>
    <w:p w14:paraId="477FE10F" w14:textId="76ABC51A" w:rsidR="004A2CDB" w:rsidRDefault="0040263B" w:rsidP="004A2CDB">
      <w:pPr>
        <w:pStyle w:val="Slide"/>
      </w:pPr>
      <w:r>
        <w:t>Visual</w:t>
      </w:r>
      <w:r w:rsidR="004A2CDB">
        <w:t xml:space="preserve"> 5, What is </w:t>
      </w:r>
      <w:r w:rsidR="0052173A">
        <w:t xml:space="preserve">a </w:t>
      </w:r>
      <w:r w:rsidR="004A2CDB">
        <w:t xml:space="preserve">JIS? What is </w:t>
      </w:r>
      <w:r w:rsidR="0052173A">
        <w:t xml:space="preserve">a </w:t>
      </w:r>
      <w:r w:rsidR="004A2CDB">
        <w:t>JIC?</w:t>
      </w:r>
    </w:p>
    <w:p w14:paraId="05CFE5CA" w14:textId="2046ECE2" w:rsidR="007369E3" w:rsidRDefault="007369E3">
      <w:r>
        <w:br w:type="page"/>
      </w:r>
    </w:p>
    <w:p w14:paraId="5BFA6447" w14:textId="5583B607" w:rsidR="000F2B61" w:rsidRDefault="007369E3" w:rsidP="007369E3">
      <w:pPr>
        <w:pStyle w:val="Heading2"/>
      </w:pPr>
      <w:bookmarkStart w:id="236" w:name="_Toc187070237"/>
      <w:r w:rsidRPr="007369E3">
        <w:lastRenderedPageBreak/>
        <w:t>Benefits of a JIS</w:t>
      </w:r>
      <w:bookmarkEnd w:id="236"/>
    </w:p>
    <w:p w14:paraId="2B630D2C" w14:textId="270C9CA0" w:rsidR="000F2B61" w:rsidRDefault="0008339A" w:rsidP="0008339A">
      <w:pPr>
        <w:pStyle w:val="CourseContentText"/>
        <w:jc w:val="center"/>
      </w:pPr>
      <w:r>
        <w:rPr>
          <w:noProof/>
        </w:rPr>
        <w:drawing>
          <wp:inline distT="0" distB="0" distL="0" distR="0" wp14:anchorId="29E17C12" wp14:editId="0E2F111B">
            <wp:extent cx="5299456" cy="2980944"/>
            <wp:effectExtent l="19050" t="19050" r="15875" b="10160"/>
            <wp:docPr id="1643189257" name="Picture 60" descr="Benefits of a JIS&#10;The JIS: &#10;Facilitates coordination. &#10;Ensures timely, accurate, accessible, and consistent messaging. &#10;Allows participating organizations to retain individual autonomy and responsibili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189257" name="Picture 60" descr="Benefits of a JIS&#10;The JIS: &#10;Facilitates coordination. &#10;Ensures timely, accurate, accessible, and consistent messaging. &#10;Allows participating organizations to retain individual autonomy and responsibilities.&#10;"/>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5FDD7D1" w14:textId="7C2696FB" w:rsidR="000F2B61" w:rsidRDefault="0040263B" w:rsidP="0008339A">
      <w:pPr>
        <w:pStyle w:val="Slide"/>
      </w:pPr>
      <w:r>
        <w:t>Visual</w:t>
      </w:r>
      <w:r w:rsidR="000F2B61">
        <w:t xml:space="preserve"> 6, Benefits of JIS</w:t>
      </w:r>
    </w:p>
    <w:p w14:paraId="2F73A4F8" w14:textId="77777777" w:rsidR="0008339A" w:rsidRPr="0008339A" w:rsidRDefault="0008339A" w:rsidP="0008339A">
      <w:pPr>
        <w:pStyle w:val="CourseContentText"/>
      </w:pPr>
    </w:p>
    <w:p w14:paraId="39DB4939" w14:textId="5E837168" w:rsidR="00DC088B" w:rsidRDefault="00DC088B" w:rsidP="00DC088B">
      <w:pPr>
        <w:pStyle w:val="CourseContentText"/>
      </w:pPr>
      <w:r>
        <w:t xml:space="preserve">It is common PIOs from different jurisdictions and departments to interact on a regular basis to share information and ideas. When an event occurs that prompts activation of Incident Command, however, JIS will be activated, and these working relationships become formalized and structured. JIS supports the NIMS principles of public information systems: JIS is the method of operating during an incident that allows multiple PIOs to coordinate information and integrate messages to avoid confusing the public. </w:t>
      </w:r>
    </w:p>
    <w:p w14:paraId="2C94E5F3" w14:textId="77777777" w:rsidR="00DC088B" w:rsidRDefault="00DC088B" w:rsidP="00DC088B">
      <w:pPr>
        <w:pStyle w:val="CourseContentText"/>
      </w:pPr>
      <w:r>
        <w:t xml:space="preserve">Public information functions must be coordinated and integrated across jurisdictions and across functional agencies; among Federal, state, local, and tribal partners; and with private-sector and nongovernmental organizations. Organizations participating in incident management retain their autonomy. </w:t>
      </w:r>
    </w:p>
    <w:p w14:paraId="664D4FD4" w14:textId="674677BD" w:rsidR="000F2B61" w:rsidRDefault="00DC088B" w:rsidP="00DC088B">
      <w:pPr>
        <w:pStyle w:val="CourseContentText"/>
      </w:pPr>
      <w:r>
        <w:t>The PIO is responsible for knowing when and how to activate the JIS.</w:t>
      </w:r>
    </w:p>
    <w:p w14:paraId="0E1B5C8B" w14:textId="77777777" w:rsidR="00DC6C7A" w:rsidRDefault="00DC6C7A">
      <w:r>
        <w:br w:type="page"/>
      </w:r>
    </w:p>
    <w:p w14:paraId="14FDB139" w14:textId="36CE5C50" w:rsidR="000D2B96" w:rsidRDefault="007369E3" w:rsidP="007369E3">
      <w:pPr>
        <w:pStyle w:val="Heading2"/>
      </w:pPr>
      <w:bookmarkStart w:id="237" w:name="_Toc187070238"/>
      <w:r w:rsidRPr="007369E3">
        <w:lastRenderedPageBreak/>
        <w:t>Benefits of a JIC</w:t>
      </w:r>
      <w:bookmarkEnd w:id="237"/>
    </w:p>
    <w:p w14:paraId="7303A9F2" w14:textId="3813730C" w:rsidR="000D2B96" w:rsidRDefault="00EE48E3" w:rsidP="00EE48E3">
      <w:pPr>
        <w:pStyle w:val="CourseContentText"/>
        <w:jc w:val="center"/>
      </w:pPr>
      <w:r>
        <w:rPr>
          <w:noProof/>
        </w:rPr>
        <w:drawing>
          <wp:inline distT="0" distB="0" distL="0" distR="0" wp14:anchorId="5D315B84" wp14:editId="2A36AA46">
            <wp:extent cx="5299456" cy="2980944"/>
            <wp:effectExtent l="19050" t="19050" r="15875" b="10160"/>
            <wp:docPr id="799256161" name="Picture 61" descr="Benefits of a JIC&#10;The JIC: &#10;Provides a central location to facilitate operations during and after an incident&#10;Enhances information coordination; reduces misinformation; and maximizes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56161" name="Picture 61" descr="Benefits of a JIC&#10;The JIC: &#10;Provides a central location to facilitate operations during and after an incident&#10;Enhances information coordination; reduces misinformation; and maximizes resources&#10;"/>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1E0D0C0" w14:textId="23F2C42F" w:rsidR="000D2B96" w:rsidRDefault="0040263B" w:rsidP="000D2B96">
      <w:pPr>
        <w:pStyle w:val="Slide"/>
      </w:pPr>
      <w:r>
        <w:t>Visual</w:t>
      </w:r>
      <w:r w:rsidR="000D2B96">
        <w:t xml:space="preserve"> 7, </w:t>
      </w:r>
      <w:r w:rsidR="001E637F">
        <w:t>Benefits of a JIC</w:t>
      </w:r>
    </w:p>
    <w:p w14:paraId="28B5051B" w14:textId="77777777" w:rsidR="000D2B96" w:rsidRPr="001F33D9" w:rsidRDefault="000D2B96" w:rsidP="000D2B96">
      <w:pPr>
        <w:pStyle w:val="CourseContentText"/>
      </w:pPr>
    </w:p>
    <w:p w14:paraId="24129F0D" w14:textId="307AD83B" w:rsidR="00623992" w:rsidRDefault="007369E3" w:rsidP="00623992">
      <w:pPr>
        <w:pStyle w:val="Heading2"/>
      </w:pPr>
      <w:bookmarkStart w:id="238" w:name="_Toc187070239"/>
      <w:r w:rsidRPr="007369E3">
        <w:lastRenderedPageBreak/>
        <w:t>Barriers to Getting Information Out</w:t>
      </w:r>
      <w:bookmarkEnd w:id="238"/>
    </w:p>
    <w:p w14:paraId="796C696C" w14:textId="7E03679D" w:rsidR="00623992" w:rsidRDefault="00EE48E3" w:rsidP="00623992">
      <w:pPr>
        <w:pStyle w:val="CourseContentText"/>
        <w:jc w:val="center"/>
      </w:pPr>
      <w:r>
        <w:rPr>
          <w:noProof/>
        </w:rPr>
        <w:drawing>
          <wp:inline distT="0" distB="0" distL="0" distR="0" wp14:anchorId="63AAEA4B" wp14:editId="4A834D3B">
            <wp:extent cx="5299456" cy="2980944"/>
            <wp:effectExtent l="19050" t="19050" r="15875" b="10160"/>
            <wp:docPr id="1402666574" name="Picture 62" descr="Barriers to Getting Information Out&#10;Disruption of communication systems &#10;Inability of public to absorb information &#10;Not enough information; information not timely &#10;Uncoordinated communication from multiple sources &#10;Approval process can be length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66574" name="Picture 62" descr="Barriers to Getting Information Out&#10;Disruption of communication systems &#10;Inability of public to absorb information &#10;Not enough information; information not timely &#10;Uncoordinated communication from multiple sources &#10;Approval process can be lengthy&#10;"/>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F1551D0" w14:textId="335CF9F8" w:rsidR="00623992" w:rsidRDefault="0040263B" w:rsidP="00623992">
      <w:pPr>
        <w:pStyle w:val="Slide"/>
      </w:pPr>
      <w:r>
        <w:t>Visual</w:t>
      </w:r>
      <w:r w:rsidR="00623992">
        <w:t xml:space="preserve"> </w:t>
      </w:r>
      <w:r w:rsidR="00B754FA">
        <w:t>8</w:t>
      </w:r>
      <w:r w:rsidR="00623992">
        <w:t xml:space="preserve">, </w:t>
      </w:r>
      <w:r w:rsidR="00B754FA">
        <w:t>Barriers to Getting Information Out</w:t>
      </w:r>
    </w:p>
    <w:p w14:paraId="6742B877" w14:textId="55BD2BEB" w:rsidR="007369E3" w:rsidRDefault="007369E3">
      <w:r>
        <w:br w:type="page"/>
      </w:r>
    </w:p>
    <w:p w14:paraId="554AC989" w14:textId="01CA99F9" w:rsidR="003538A1" w:rsidRDefault="007369E3" w:rsidP="007369E3">
      <w:pPr>
        <w:pStyle w:val="Heading2"/>
      </w:pPr>
      <w:bookmarkStart w:id="239" w:name="_Toc187070240"/>
      <w:r w:rsidRPr="007369E3">
        <w:lastRenderedPageBreak/>
        <w:t>Challenge of Multiple Audiences</w:t>
      </w:r>
      <w:bookmarkEnd w:id="239"/>
    </w:p>
    <w:p w14:paraId="5675675F" w14:textId="030D0B5B" w:rsidR="003538A1" w:rsidRDefault="00EE48E3" w:rsidP="00EE48E3">
      <w:pPr>
        <w:pStyle w:val="CourseContentText"/>
        <w:jc w:val="center"/>
      </w:pPr>
      <w:r>
        <w:rPr>
          <w:noProof/>
        </w:rPr>
        <w:drawing>
          <wp:inline distT="0" distB="0" distL="0" distR="0" wp14:anchorId="26794DF8" wp14:editId="7DB95874">
            <wp:extent cx="5299456" cy="2980944"/>
            <wp:effectExtent l="19050" t="19050" r="15875" b="10160"/>
            <wp:docPr id="861522425" name="Picture 63" descr="Challenge of Multiple Audiences&#10;Graphic showing PIO must keep News Media, the public, leadership, and personnel info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22425" name="Picture 63" descr="Challenge of Multiple Audiences&#10;Graphic showing PIO must keep News Media, the public, leadership, and personnel informed."/>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15516CEA" w14:textId="264F09C2" w:rsidR="003538A1" w:rsidRDefault="0040263B" w:rsidP="003538A1">
      <w:pPr>
        <w:pStyle w:val="Slide"/>
      </w:pPr>
      <w:r>
        <w:t>Visual</w:t>
      </w:r>
      <w:r w:rsidR="003538A1">
        <w:t xml:space="preserve"> </w:t>
      </w:r>
      <w:r w:rsidR="00065A08">
        <w:t>9</w:t>
      </w:r>
      <w:r w:rsidR="003538A1">
        <w:t xml:space="preserve">, </w:t>
      </w:r>
      <w:r w:rsidR="00065A08">
        <w:t>Challenge of Multiple Audiences</w:t>
      </w:r>
    </w:p>
    <w:p w14:paraId="7FE80A77" w14:textId="4235AE2F" w:rsidR="003538A1" w:rsidRDefault="003538A1" w:rsidP="003538A1">
      <w:pPr>
        <w:pStyle w:val="CourseContentText"/>
      </w:pPr>
    </w:p>
    <w:p w14:paraId="4D59180B" w14:textId="066B44D1" w:rsidR="00A203EF" w:rsidRDefault="007369E3" w:rsidP="007369E3">
      <w:pPr>
        <w:pStyle w:val="Heading2"/>
      </w:pPr>
      <w:bookmarkStart w:id="240" w:name="_Toc187070241"/>
      <w:r w:rsidRPr="007369E3">
        <w:lastRenderedPageBreak/>
        <w:t>How a JIS Meets These Challenges</w:t>
      </w:r>
      <w:bookmarkEnd w:id="240"/>
    </w:p>
    <w:p w14:paraId="3EEFEA61" w14:textId="26693714" w:rsidR="003538A1" w:rsidRDefault="00EE48E3" w:rsidP="00EE48E3">
      <w:pPr>
        <w:pStyle w:val="CourseContentText"/>
        <w:jc w:val="center"/>
      </w:pPr>
      <w:r>
        <w:rPr>
          <w:noProof/>
        </w:rPr>
        <w:drawing>
          <wp:inline distT="0" distB="0" distL="0" distR="0" wp14:anchorId="2D72CD83" wp14:editId="4A717599">
            <wp:extent cx="5299456" cy="2980944"/>
            <wp:effectExtent l="19050" t="19050" r="15875" b="10160"/>
            <wp:docPr id="1772424378" name="Picture 64" descr="How a JIS Meets These Challenges &#10;A JIS facilitates the coordination and integration of public information: &#10;Across organizations and jurisdictions &#10;Among all levels of government and nongovernment entities &#10;In coordination with the J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424378" name="Picture 64" descr="How a JIS Meets These Challenges &#10;A JIS facilitates the coordination and integration of public information: &#10;Across organizations and jurisdictions &#10;Among all levels of government and nongovernment entities &#10;In coordination with the JIC"/>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36E0BD0" w14:textId="4136246E" w:rsidR="003538A1" w:rsidRDefault="0040263B" w:rsidP="003538A1">
      <w:pPr>
        <w:pStyle w:val="Slide"/>
      </w:pPr>
      <w:r>
        <w:t>Visual</w:t>
      </w:r>
      <w:r w:rsidR="003538A1">
        <w:t xml:space="preserve"> </w:t>
      </w:r>
      <w:r w:rsidR="00BF5564">
        <w:t>10</w:t>
      </w:r>
      <w:r w:rsidR="003538A1">
        <w:t xml:space="preserve">, </w:t>
      </w:r>
      <w:r w:rsidR="00BF5564">
        <w:t>How a JIS Meets These Challenges</w:t>
      </w:r>
    </w:p>
    <w:p w14:paraId="6FC81362" w14:textId="77777777" w:rsidR="003538A1" w:rsidRPr="001F33D9" w:rsidRDefault="003538A1" w:rsidP="003538A1">
      <w:pPr>
        <w:pStyle w:val="CourseContentText"/>
      </w:pPr>
    </w:p>
    <w:p w14:paraId="10762594" w14:textId="44CF2DE9" w:rsidR="00623992" w:rsidRDefault="00AA394B" w:rsidP="00623992">
      <w:pPr>
        <w:pStyle w:val="Heading2"/>
      </w:pPr>
      <w:bookmarkStart w:id="241" w:name="_Toc187070242"/>
      <w:r>
        <w:lastRenderedPageBreak/>
        <w:t>Triggers for JIC Activation</w:t>
      </w:r>
      <w:bookmarkEnd w:id="241"/>
      <w:r>
        <w:t xml:space="preserve"> </w:t>
      </w:r>
    </w:p>
    <w:p w14:paraId="1F8C583D" w14:textId="11499311" w:rsidR="00623992" w:rsidRDefault="00EE48E3" w:rsidP="00623992">
      <w:pPr>
        <w:pStyle w:val="CourseContentText"/>
        <w:jc w:val="center"/>
      </w:pPr>
      <w:r>
        <w:rPr>
          <w:noProof/>
        </w:rPr>
        <w:drawing>
          <wp:inline distT="0" distB="0" distL="0" distR="0" wp14:anchorId="4E9BA59A" wp14:editId="5F2C8830">
            <wp:extent cx="5299456" cy="2980944"/>
            <wp:effectExtent l="19050" t="19050" r="15875" b="10160"/>
            <wp:docPr id="706755461" name="Picture 65" descr="Triggers for JIC Activation&#10;Impact of the incident &#10;Potential level of media attention &#10;Duration of the incident, response, and recovery &#10;Activation of Emergency Operations Center (EOC) &#10;Upon recommendation from PIO to leadershi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55461" name="Picture 65" descr="Triggers for JIC Activation&#10;Impact of the incident &#10;Potential level of media attention &#10;Duration of the incident, response, and recovery &#10;Activation of Emergency Operations Center (EOC) &#10;Upon recommendation from PIO to leadership&#10;"/>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621DBD9" w14:textId="55205857" w:rsidR="00623992" w:rsidRDefault="0040263B" w:rsidP="00623992">
      <w:pPr>
        <w:pStyle w:val="Slide"/>
      </w:pPr>
      <w:r>
        <w:t>Visual</w:t>
      </w:r>
      <w:r w:rsidR="00623992">
        <w:t xml:space="preserve"> </w:t>
      </w:r>
      <w:r w:rsidR="00695B9C">
        <w:t>11</w:t>
      </w:r>
      <w:r w:rsidR="00623992">
        <w:t xml:space="preserve">, </w:t>
      </w:r>
      <w:r w:rsidR="00695B9C">
        <w:t>Triggers for JIC Activation</w:t>
      </w:r>
    </w:p>
    <w:p w14:paraId="3BFBFCCF" w14:textId="77777777" w:rsidR="00623992" w:rsidRPr="001F33D9" w:rsidRDefault="00623992" w:rsidP="00623992">
      <w:pPr>
        <w:pStyle w:val="CourseContentText"/>
      </w:pPr>
    </w:p>
    <w:p w14:paraId="42024EE2" w14:textId="77777777" w:rsidR="00101BF9" w:rsidRDefault="00101BF9" w:rsidP="00101BF9">
      <w:pPr>
        <w:pStyle w:val="CourseContentText"/>
      </w:pPr>
      <w:r>
        <w:t xml:space="preserve">The concept of using a JIC to facilitate the dissemination of emergency public information is not new. The idea initially emerged in the late 1970s after unsuccessful attempts to communicate crisis information to the media and public during the Three Mile Island Nuclear Power Plant incident. </w:t>
      </w:r>
    </w:p>
    <w:p w14:paraId="6D990D7D" w14:textId="77777777" w:rsidR="00101BF9" w:rsidRDefault="00101BF9" w:rsidP="00101BF9">
      <w:pPr>
        <w:pStyle w:val="CourseContentText"/>
      </w:pPr>
      <w:r>
        <w:t xml:space="preserve">It is important to remember that the JIC is simply a tool to facilitate the JIS. The JIS is the key to any crisis communication effort. </w:t>
      </w:r>
    </w:p>
    <w:p w14:paraId="4D1E5708" w14:textId="23A76900" w:rsidR="00623992" w:rsidRDefault="00101BF9" w:rsidP="00101BF9">
      <w:pPr>
        <w:pStyle w:val="CourseContentText"/>
      </w:pPr>
      <w:r>
        <w:t>Through the co-location of public information professionals, the JIC speeds information release time, enhances information coordination and analysis, reduces misinformation, maximizes resources, and helps build public confidence in response efforts.</w:t>
      </w:r>
    </w:p>
    <w:p w14:paraId="3A3C184D" w14:textId="77777777" w:rsidR="000056D7" w:rsidRDefault="000056D7" w:rsidP="00101BF9">
      <w:pPr>
        <w:pStyle w:val="CourseContentText"/>
      </w:pPr>
    </w:p>
    <w:p w14:paraId="44C81458" w14:textId="0B3FCC5C" w:rsidR="00AA4244" w:rsidRDefault="007369E3" w:rsidP="00AA4244">
      <w:pPr>
        <w:pStyle w:val="Heading2"/>
      </w:pPr>
      <w:bookmarkStart w:id="242" w:name="_Toc187070243"/>
      <w:r w:rsidRPr="007369E3">
        <w:lastRenderedPageBreak/>
        <w:t>What Does a JIC Look Like?</w:t>
      </w:r>
      <w:bookmarkEnd w:id="242"/>
    </w:p>
    <w:p w14:paraId="4AC15560" w14:textId="6C8FD621" w:rsidR="00AA4244" w:rsidRDefault="00247883" w:rsidP="00AA4244">
      <w:pPr>
        <w:pStyle w:val="CourseContentText"/>
        <w:jc w:val="center"/>
      </w:pPr>
      <w:r>
        <w:rPr>
          <w:noProof/>
        </w:rPr>
        <w:drawing>
          <wp:inline distT="0" distB="0" distL="0" distR="0" wp14:anchorId="6516AACB" wp14:editId="5DFD72DE">
            <wp:extent cx="5299456" cy="2980944"/>
            <wp:effectExtent l="19050" t="19050" r="15875" b="10160"/>
            <wp:docPr id="1958694085" name="Picture 66" descr="What Does a JIC Look Like?&#10;Different sizes and structures&#10;Dependent upon emergency plans/ resources available&#10;Gather, verify, coordinate, and disseminate&#10;Scalable, flexible, and functional syst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94085" name="Picture 66" descr="What Does a JIC Look Like?&#10;Different sizes and structures&#10;Dependent upon emergency plans/ resources available&#10;Gather, verify, coordinate, and disseminate&#10;Scalable, flexible, and functional system&#10;"/>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40E5413" w14:textId="21F9755D" w:rsidR="00127DEA" w:rsidRDefault="0040263B" w:rsidP="00127DEA">
      <w:pPr>
        <w:pStyle w:val="Slide"/>
      </w:pPr>
      <w:r>
        <w:t>Visual</w:t>
      </w:r>
      <w:r w:rsidR="00127DEA">
        <w:t xml:space="preserve"> </w:t>
      </w:r>
      <w:r w:rsidR="00A63F0C">
        <w:t>12</w:t>
      </w:r>
      <w:r w:rsidR="00127DEA">
        <w:t xml:space="preserve">, </w:t>
      </w:r>
      <w:r w:rsidR="00A63F0C">
        <w:t>What Does a JIC Look Like</w:t>
      </w:r>
      <w:r w:rsidR="00AB6286">
        <w:t>?</w:t>
      </w:r>
    </w:p>
    <w:p w14:paraId="60A2CD5A" w14:textId="77777777" w:rsidR="007369E3" w:rsidRDefault="007369E3">
      <w:pPr>
        <w:rPr>
          <w:rFonts w:ascii="Franklin Gothic Medium" w:hAnsi="Franklin Gothic Medium" w:cs="Arial"/>
          <w:b/>
          <w:sz w:val="18"/>
          <w:szCs w:val="18"/>
        </w:rPr>
      </w:pPr>
      <w:r>
        <w:br w:type="page"/>
      </w:r>
    </w:p>
    <w:p w14:paraId="02B48CD1" w14:textId="587F655B" w:rsidR="00127DEA" w:rsidRDefault="007369E3" w:rsidP="003239BF">
      <w:pPr>
        <w:pStyle w:val="Heading2"/>
      </w:pPr>
      <w:bookmarkStart w:id="243" w:name="_Toc187070244"/>
      <w:r w:rsidRPr="003239BF">
        <w:rPr>
          <w:rStyle w:val="Heading2Char"/>
        </w:rPr>
        <w:lastRenderedPageBreak/>
        <w:t>Types</w:t>
      </w:r>
      <w:r w:rsidRPr="007369E3">
        <w:t xml:space="preserve"> of JICs</w:t>
      </w:r>
      <w:bookmarkEnd w:id="243"/>
    </w:p>
    <w:p w14:paraId="636AF013" w14:textId="61D741DF" w:rsidR="007263FA" w:rsidRPr="007263FA" w:rsidRDefault="00911332" w:rsidP="00911332">
      <w:pPr>
        <w:pStyle w:val="CourseContentText"/>
        <w:jc w:val="center"/>
      </w:pPr>
      <w:r>
        <w:rPr>
          <w:noProof/>
        </w:rPr>
        <w:drawing>
          <wp:inline distT="0" distB="0" distL="0" distR="0" wp14:anchorId="1A06F2CA" wp14:editId="74B850B7">
            <wp:extent cx="5299456" cy="2980944"/>
            <wp:effectExtent l="19050" t="19050" r="15875" b="10160"/>
            <wp:docPr id="804018108" name="Picture 67" descr="Types of JICs&#10;Incident: single location, typical JIC &#10;Virtual: when physical collocation not feasible &#10;Satellite: smaller, supports incident JIC &#10;Area: supports multiple-incident, widespread event &#10;Support: supplements several incident JICs &#10;National: for incidents requiring Federal coordination of long dur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18108" name="Picture 67" descr="Types of JICs&#10;Incident: single location, typical JIC &#10;Virtual: when physical collocation not feasible &#10;Satellite: smaller, supports incident JIC &#10;Area: supports multiple-incident, widespread event &#10;Support: supplements several incident JICs &#10;National: for incidents requiring Federal coordination of long duration&#10;"/>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B959F38" w14:textId="7A182515" w:rsidR="007263FA" w:rsidRDefault="0040263B" w:rsidP="007263FA">
      <w:pPr>
        <w:pStyle w:val="Slide"/>
      </w:pPr>
      <w:r>
        <w:t>Visual</w:t>
      </w:r>
      <w:r w:rsidR="007263FA">
        <w:t xml:space="preserve"> 13, Types of JICs</w:t>
      </w:r>
    </w:p>
    <w:p w14:paraId="660A1290" w14:textId="77777777" w:rsidR="007263FA" w:rsidRPr="001F33D9" w:rsidRDefault="007263FA" w:rsidP="007263FA">
      <w:pPr>
        <w:pStyle w:val="CourseContentText"/>
      </w:pPr>
    </w:p>
    <w:p w14:paraId="793F408D" w14:textId="0B538E98" w:rsidR="007C07FA" w:rsidRDefault="007C07FA" w:rsidP="00A64496">
      <w:pPr>
        <w:pStyle w:val="CourseContentText"/>
        <w:numPr>
          <w:ilvl w:val="0"/>
          <w:numId w:val="150"/>
        </w:numPr>
      </w:pPr>
      <w:r>
        <w:t xml:space="preserve">Incident JIC. Typically, an incident-specific JIC is established at a single, on-scene location in coordination with Federal, </w:t>
      </w:r>
      <w:r w:rsidR="00AB6286">
        <w:t>s</w:t>
      </w:r>
      <w:r>
        <w:t xml:space="preserve">tate, tribal, and local agencies, or at the national level, if the situation warrants. An incident JIC provides easy media access, which is paramount to success. An incident JIC is the typical JIC. </w:t>
      </w:r>
    </w:p>
    <w:p w14:paraId="0A9C61E1" w14:textId="61E4B284" w:rsidR="007C07FA" w:rsidRDefault="007C07FA" w:rsidP="00A64496">
      <w:pPr>
        <w:pStyle w:val="CourseContentText"/>
        <w:numPr>
          <w:ilvl w:val="0"/>
          <w:numId w:val="150"/>
        </w:numPr>
      </w:pPr>
      <w:r>
        <w:t xml:space="preserve">Virtual JIC. A virtual JIC is established when a physical co-location is not feasible. It connects PIOs through e-mail, cell/landline phones, faxes, video teleconferencing, Web-based information systems, etc. For a pandemic incident where PIOs at different locations coordinate information electronically, it may be appropriate to establish a virtual JIC. </w:t>
      </w:r>
    </w:p>
    <w:p w14:paraId="2C63A392" w14:textId="1DA16C8A" w:rsidR="007C07FA" w:rsidRDefault="007C07FA" w:rsidP="00A64496">
      <w:pPr>
        <w:pStyle w:val="CourseContentText"/>
        <w:numPr>
          <w:ilvl w:val="0"/>
          <w:numId w:val="150"/>
        </w:numPr>
      </w:pPr>
      <w:r>
        <w:t xml:space="preserve">Satellite JIC. A satellite JIC is smaller in scale than other JICs. It is established primarily to support the incident JIC and to operate under its direction; a satellite JIC is not independent of the incident JIC. A satellite JIC is typically located closer to the scene. </w:t>
      </w:r>
    </w:p>
    <w:p w14:paraId="0586DFAD" w14:textId="407D9B03" w:rsidR="007C07FA" w:rsidRDefault="007C07FA" w:rsidP="00A64496">
      <w:pPr>
        <w:pStyle w:val="CourseContentText"/>
        <w:numPr>
          <w:ilvl w:val="0"/>
          <w:numId w:val="150"/>
        </w:numPr>
      </w:pPr>
      <w:r>
        <w:t xml:space="preserve">Area JIC. An area JIC supports multiple-incident ICS structures that are spread over a wide geographic area. It is typically located near the largest media market and can be established on a local, </w:t>
      </w:r>
      <w:r w:rsidR="00AB6286">
        <w:t>s</w:t>
      </w:r>
      <w:r>
        <w:t xml:space="preserve">tate, or multistate basis. Multiple </w:t>
      </w:r>
      <w:r w:rsidR="00AB6286">
        <w:t>s</w:t>
      </w:r>
      <w:r>
        <w:t xml:space="preserve">tates experiencing storm damage may participate in an area JIC. </w:t>
      </w:r>
    </w:p>
    <w:p w14:paraId="223F95D7" w14:textId="2DB08959" w:rsidR="007C07FA" w:rsidRDefault="007C07FA" w:rsidP="00A64496">
      <w:pPr>
        <w:pStyle w:val="CourseContentText"/>
        <w:numPr>
          <w:ilvl w:val="0"/>
          <w:numId w:val="150"/>
        </w:numPr>
      </w:pPr>
      <w:r>
        <w:t xml:space="preserve">Support JIC. A support JIC is established to supplement the efforts of several incident JICs in multiple </w:t>
      </w:r>
      <w:r w:rsidR="00AB6286">
        <w:t>s</w:t>
      </w:r>
      <w:r>
        <w:t xml:space="preserve">tates. It offers additional staff and resources outside of the disaster area. </w:t>
      </w:r>
    </w:p>
    <w:p w14:paraId="7C641019" w14:textId="0B20372D" w:rsidR="007C07FA" w:rsidRDefault="007C07FA" w:rsidP="00A64496">
      <w:pPr>
        <w:pStyle w:val="CourseContentText"/>
        <w:numPr>
          <w:ilvl w:val="0"/>
          <w:numId w:val="150"/>
        </w:numPr>
      </w:pPr>
      <w:r>
        <w:lastRenderedPageBreak/>
        <w:t>National JIC. A national JIC is established when an incident requires Federal coordination and is expected to be of long duration (weeks or months) or when the incident affects a large area of the country. A national JIC is staffed by numerous Federal departments and/or agencies, as well as state agencies and nongovernmental organizations.</w:t>
      </w:r>
    </w:p>
    <w:p w14:paraId="25CA9BB9" w14:textId="6891EB34" w:rsidR="007C07FA" w:rsidRDefault="007C07FA" w:rsidP="007C07FA">
      <w:pPr>
        <w:pStyle w:val="CourseContentText"/>
      </w:pPr>
      <w:r>
        <w:t>Pre-identified incident communications protocols are established and ready for use during large</w:t>
      </w:r>
      <w:r w:rsidR="00AB6286">
        <w:t>-</w:t>
      </w:r>
      <w:r>
        <w:t xml:space="preserve">scale incidents and incidents requiring a coordinated Federal response. </w:t>
      </w:r>
    </w:p>
    <w:p w14:paraId="68C4DFCC" w14:textId="2FAE84F7" w:rsidR="007C07FA" w:rsidRDefault="007C07FA" w:rsidP="00A64496">
      <w:pPr>
        <w:pStyle w:val="CourseContentText"/>
        <w:numPr>
          <w:ilvl w:val="0"/>
          <w:numId w:val="150"/>
        </w:numPr>
      </w:pPr>
      <w:r>
        <w:t>National Incident Communications Conference Line (NICCL)</w:t>
      </w:r>
      <w:r w:rsidR="00AB6286">
        <w:t xml:space="preserve">: </w:t>
      </w:r>
      <w:r>
        <w:t xml:space="preserve">The NICCL was created to be a single source of coordination for DHS with all other Federal agencies. It can work as a call-in conference or as an open line that can be monitored 24 hours a day for the exchange of information and updates. It is primarily for Federal-to-Federal information sharing but can also include communicators from the primarily impacted </w:t>
      </w:r>
      <w:r w:rsidR="00AB6286">
        <w:t>s</w:t>
      </w:r>
      <w:r>
        <w:t xml:space="preserve">tate and local community. </w:t>
      </w:r>
    </w:p>
    <w:p w14:paraId="63CA7BE9" w14:textId="40BBB20F" w:rsidR="007C07FA" w:rsidRDefault="007C07FA" w:rsidP="00A64496">
      <w:pPr>
        <w:pStyle w:val="CourseContentText"/>
        <w:numPr>
          <w:ilvl w:val="0"/>
          <w:numId w:val="150"/>
        </w:numPr>
      </w:pPr>
      <w:r>
        <w:t>State Incident Communications Conference Line (SICCL)</w:t>
      </w:r>
      <w:r w:rsidR="00AB6286">
        <w:t xml:space="preserve">: </w:t>
      </w:r>
      <w:r>
        <w:t xml:space="preserve">The SICCL was created primarily to bring </w:t>
      </w:r>
      <w:r w:rsidR="00AB6286">
        <w:t>s</w:t>
      </w:r>
      <w:r>
        <w:t xml:space="preserve">tates together to share information and discuss issues that </w:t>
      </w:r>
      <w:r w:rsidR="00E743F0">
        <w:t>influence</w:t>
      </w:r>
      <w:r>
        <w:t xml:space="preserve"> all of them following an incident. This line is typically used during a multiple</w:t>
      </w:r>
      <w:r w:rsidR="00AB6286">
        <w:t>-s</w:t>
      </w:r>
      <w:r>
        <w:t xml:space="preserve">tate disaster such as a hurricane where impacted </w:t>
      </w:r>
      <w:r w:rsidR="00AB6286">
        <w:t>s</w:t>
      </w:r>
      <w:r>
        <w:t xml:space="preserve">tates may request support from other </w:t>
      </w:r>
      <w:r w:rsidR="00AB6286">
        <w:t>s</w:t>
      </w:r>
      <w:r>
        <w:t>tates. The SICCL is not a 24/7 line. Instead, it is a scheduled conference call, which would be set up as needed to address issues.</w:t>
      </w:r>
      <w:r w:rsidR="00461C65">
        <w:t xml:space="preserve"> </w:t>
      </w:r>
    </w:p>
    <w:p w14:paraId="05F09684" w14:textId="79CAE8F1" w:rsidR="003239BF" w:rsidRDefault="003239BF">
      <w:r>
        <w:br w:type="page"/>
      </w:r>
    </w:p>
    <w:p w14:paraId="78575F15" w14:textId="32DDD0CC" w:rsidR="003239BF" w:rsidRDefault="003239BF" w:rsidP="003239BF">
      <w:pPr>
        <w:pStyle w:val="Heading2"/>
      </w:pPr>
      <w:bookmarkStart w:id="244" w:name="_Toc187070245"/>
      <w:r w:rsidRPr="003239BF">
        <w:lastRenderedPageBreak/>
        <w:t>JIC Location</w:t>
      </w:r>
      <w:bookmarkEnd w:id="244"/>
    </w:p>
    <w:p w14:paraId="039042DD" w14:textId="068D0DD5" w:rsidR="00C23FB6" w:rsidRPr="00C23FB6" w:rsidRDefault="00911332" w:rsidP="00911332">
      <w:pPr>
        <w:pStyle w:val="CourseContentText"/>
        <w:jc w:val="center"/>
      </w:pPr>
      <w:r>
        <w:rPr>
          <w:noProof/>
        </w:rPr>
        <w:drawing>
          <wp:inline distT="0" distB="0" distL="0" distR="0" wp14:anchorId="6C586617" wp14:editId="3FDF4DCC">
            <wp:extent cx="5299456" cy="2980944"/>
            <wp:effectExtent l="19050" t="19050" r="15875" b="10160"/>
            <wp:docPr id="641765083" name="Picture 68" descr="JIC Location&#10;JIC location must be arranged, and a Memorandum of Understanding (MOU) signed with the site operator. Requirements include: &#10;Sufficient size and appropriate space &#10;Sufficient power/communication &#10;Sufficient parking &#10;Securit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65083" name="Picture 68" descr="JIC Location&#10;JIC location must be arranged, and a Memorandum of Understanding (MOU) signed with the site operator. Requirements include: &#10;Sufficient size and appropriate space &#10;Sufficient power/communication &#10;Sufficient parking &#10;Security &#10;"/>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64B3F098" w14:textId="7BAACFCC" w:rsidR="00C23FB6" w:rsidRDefault="0040263B" w:rsidP="00C23FB6">
      <w:pPr>
        <w:pStyle w:val="Slide"/>
      </w:pPr>
      <w:r>
        <w:t>Visual</w:t>
      </w:r>
      <w:r w:rsidR="00C23FB6">
        <w:t xml:space="preserve"> </w:t>
      </w:r>
      <w:r w:rsidR="00712BCD">
        <w:t>14</w:t>
      </w:r>
      <w:r w:rsidR="00C23FB6">
        <w:t xml:space="preserve">, </w:t>
      </w:r>
      <w:r w:rsidR="00712BCD">
        <w:t>JIC Location</w:t>
      </w:r>
    </w:p>
    <w:p w14:paraId="617C69D6" w14:textId="030DB8A6" w:rsidR="003239BF" w:rsidRDefault="003239BF">
      <w:r>
        <w:br w:type="page"/>
      </w:r>
    </w:p>
    <w:p w14:paraId="40717C44" w14:textId="50D6A209" w:rsidR="00C23FB6" w:rsidRDefault="003239BF" w:rsidP="003239BF">
      <w:pPr>
        <w:pStyle w:val="Heading2"/>
      </w:pPr>
      <w:bookmarkStart w:id="245" w:name="_Toc187070246"/>
      <w:r w:rsidRPr="003239BF">
        <w:lastRenderedPageBreak/>
        <w:t>How to Make this Happen in a JIC</w:t>
      </w:r>
      <w:bookmarkEnd w:id="245"/>
    </w:p>
    <w:p w14:paraId="28906900" w14:textId="3C79FFD6" w:rsidR="00FF2DDE" w:rsidRPr="00FF2DDE" w:rsidRDefault="00665BB0" w:rsidP="00665BB0">
      <w:pPr>
        <w:pStyle w:val="CourseContentText"/>
        <w:jc w:val="center"/>
      </w:pPr>
      <w:r>
        <w:rPr>
          <w:noProof/>
        </w:rPr>
        <w:drawing>
          <wp:inline distT="0" distB="0" distL="0" distR="0" wp14:anchorId="2F5889DD" wp14:editId="2777F42E">
            <wp:extent cx="5299456" cy="2980944"/>
            <wp:effectExtent l="19050" t="19050" r="15875" b="10160"/>
            <wp:docPr id="1201503769" name="Picture 69" descr="How to Make this Happen in a JIC&#10;NIMS describes an ongoing cycle that involves four steps: &#10;Gathering &#10;Verifying &#10;Coordinating &#10;Dissemina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503769" name="Picture 69" descr="How to Make this Happen in a JIC&#10;NIMS describes an ongoing cycle that involves four steps: &#10;Gathering &#10;Verifying &#10;Coordinating &#10;Disseminating&#10;"/>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F89EE71" w14:textId="173A97CB" w:rsidR="00FF2DDE" w:rsidRDefault="0040263B" w:rsidP="00FF2DDE">
      <w:pPr>
        <w:pStyle w:val="Slide"/>
      </w:pPr>
      <w:r>
        <w:t>Visual</w:t>
      </w:r>
      <w:r w:rsidR="00FF2DDE">
        <w:t xml:space="preserve"> 15, How to Make this Happen in a JIC</w:t>
      </w:r>
    </w:p>
    <w:p w14:paraId="398D171B" w14:textId="77777777" w:rsidR="00FF2DDE" w:rsidRPr="001F33D9" w:rsidRDefault="00FF2DDE" w:rsidP="00FF2DDE">
      <w:pPr>
        <w:pStyle w:val="CourseContentText"/>
      </w:pPr>
    </w:p>
    <w:p w14:paraId="64E39AD1" w14:textId="77777777" w:rsidR="00D061B9" w:rsidRDefault="00D061B9" w:rsidP="00D061B9">
      <w:pPr>
        <w:pStyle w:val="CourseContentText"/>
      </w:pPr>
      <w:r>
        <w:t xml:space="preserve">GATHERING INFORMATION </w:t>
      </w:r>
    </w:p>
    <w:p w14:paraId="0AB73BE4" w14:textId="66E2C127" w:rsidR="00D061B9" w:rsidRDefault="00D061B9" w:rsidP="00D061B9">
      <w:pPr>
        <w:pStyle w:val="CourseContentText"/>
      </w:pPr>
      <w:r>
        <w:t>Gathering information is the first step in the process of getting information to the public and additional stakeholders. Information is collected from:</w:t>
      </w:r>
      <w:r w:rsidR="00461C65">
        <w:t xml:space="preserve"> </w:t>
      </w:r>
    </w:p>
    <w:p w14:paraId="328145E3" w14:textId="6A148B81" w:rsidR="00D061B9" w:rsidRDefault="00D061B9" w:rsidP="00A64496">
      <w:pPr>
        <w:pStyle w:val="CourseContentText"/>
        <w:numPr>
          <w:ilvl w:val="0"/>
          <w:numId w:val="150"/>
        </w:numPr>
      </w:pPr>
      <w:r>
        <w:t>On-Scene Command: A source of ongoing, official information on the response effort.</w:t>
      </w:r>
      <w:r w:rsidR="00461C65">
        <w:t xml:space="preserve"> </w:t>
      </w:r>
    </w:p>
    <w:p w14:paraId="2462E7D0" w14:textId="6960A20C" w:rsidR="00D061B9" w:rsidRDefault="00D061B9" w:rsidP="00A64496">
      <w:pPr>
        <w:pStyle w:val="CourseContentText"/>
        <w:numPr>
          <w:ilvl w:val="0"/>
          <w:numId w:val="150"/>
        </w:numPr>
      </w:pPr>
      <w:r>
        <w:t>On-Scene Public Information Officers: Report to the JIC what they are observing at the incident from the news media, elected officials and their staff, and the public.</w:t>
      </w:r>
      <w:r w:rsidR="00461C65">
        <w:t xml:space="preserve"> </w:t>
      </w:r>
    </w:p>
    <w:p w14:paraId="0163E1F2" w14:textId="12BFA572" w:rsidR="00D061B9" w:rsidRDefault="00D061B9" w:rsidP="00A64496">
      <w:pPr>
        <w:pStyle w:val="CourseContentText"/>
        <w:numPr>
          <w:ilvl w:val="0"/>
          <w:numId w:val="150"/>
        </w:numPr>
      </w:pPr>
      <w:r>
        <w:t>Media Monitoring: Used to assess the accuracy and content of news media reports. It also helps to identify trends and breaking issues.</w:t>
      </w:r>
      <w:r w:rsidR="00461C65">
        <w:t xml:space="preserve"> </w:t>
      </w:r>
    </w:p>
    <w:p w14:paraId="6FDFAA0C" w14:textId="33CBB10A" w:rsidR="00D061B9" w:rsidRDefault="00D061B9" w:rsidP="00A64496">
      <w:pPr>
        <w:pStyle w:val="CourseContentText"/>
        <w:numPr>
          <w:ilvl w:val="0"/>
          <w:numId w:val="150"/>
        </w:numPr>
      </w:pPr>
      <w:r>
        <w:t>News Media: A valuable source of developing information and current issues.</w:t>
      </w:r>
      <w:r w:rsidR="00461C65">
        <w:t xml:space="preserve"> </w:t>
      </w:r>
    </w:p>
    <w:p w14:paraId="728B83D8" w14:textId="7D9A46EF" w:rsidR="00D061B9" w:rsidRDefault="00D061B9" w:rsidP="00A64496">
      <w:pPr>
        <w:pStyle w:val="CourseContentText"/>
        <w:numPr>
          <w:ilvl w:val="0"/>
          <w:numId w:val="150"/>
        </w:numPr>
      </w:pPr>
      <w:r>
        <w:t xml:space="preserve">Public and Elected/Appointed Officials: Inquiries from elected/appointed officials, community leaders, and the general public point to the specific concerns of those in the affected areas. </w:t>
      </w:r>
    </w:p>
    <w:p w14:paraId="6D4DFA04" w14:textId="77777777" w:rsidR="00D061B9" w:rsidRDefault="00D061B9" w:rsidP="00D061B9">
      <w:pPr>
        <w:pStyle w:val="CourseContentText"/>
      </w:pPr>
      <w:r>
        <w:t xml:space="preserve">VERIFYING INFORMATION </w:t>
      </w:r>
    </w:p>
    <w:p w14:paraId="637D51BA" w14:textId="2C4B9FF3" w:rsidR="00D061B9" w:rsidRDefault="00D061B9" w:rsidP="00D061B9">
      <w:pPr>
        <w:pStyle w:val="CourseContentText"/>
      </w:pPr>
      <w:r>
        <w:t>The next step in the process is to verify the accuracy of the information that has been collected, by consulting the following sources:</w:t>
      </w:r>
      <w:r w:rsidR="00461C65">
        <w:t xml:space="preserve"> </w:t>
      </w:r>
    </w:p>
    <w:p w14:paraId="59B54A86" w14:textId="0679169A" w:rsidR="00D061B9" w:rsidRDefault="00D061B9" w:rsidP="00A64496">
      <w:pPr>
        <w:pStyle w:val="CourseContentText"/>
        <w:numPr>
          <w:ilvl w:val="0"/>
          <w:numId w:val="150"/>
        </w:numPr>
      </w:pPr>
      <w:r>
        <w:lastRenderedPageBreak/>
        <w:t>Other Public Information Officers in the JIC: Comparing notes—especially with the lead Public Information Officer and Public Information Officers who are liaisons to the various assistance programs or response/recovery partners—is one way to verify information accuracy.</w:t>
      </w:r>
      <w:r w:rsidR="00461C65">
        <w:t xml:space="preserve"> </w:t>
      </w:r>
    </w:p>
    <w:p w14:paraId="1AF8DD7C" w14:textId="2D8034AE" w:rsidR="00D061B9" w:rsidRDefault="00D061B9" w:rsidP="00A64496">
      <w:pPr>
        <w:pStyle w:val="CourseContentText"/>
        <w:numPr>
          <w:ilvl w:val="0"/>
          <w:numId w:val="150"/>
        </w:numPr>
      </w:pPr>
      <w:r>
        <w:t>EOC Sources: Including program leads, who should be asked to confirm information.</w:t>
      </w:r>
      <w:r w:rsidR="00461C65">
        <w:t xml:space="preserve"> </w:t>
      </w:r>
    </w:p>
    <w:p w14:paraId="5855999D" w14:textId="535778AA" w:rsidR="00D061B9" w:rsidRDefault="00D061B9" w:rsidP="00A64496">
      <w:pPr>
        <w:pStyle w:val="CourseContentText"/>
        <w:numPr>
          <w:ilvl w:val="0"/>
          <w:numId w:val="150"/>
        </w:numPr>
      </w:pPr>
      <w:r>
        <w:t xml:space="preserve">On-Scene Public Information Officers: A valuable source for checking the accuracy of information reported to the EOC with reports from the news media, the offices of elected officials, and people on the scene. </w:t>
      </w:r>
    </w:p>
    <w:p w14:paraId="66F30562" w14:textId="77777777" w:rsidR="00D061B9" w:rsidRDefault="00D061B9" w:rsidP="00D061B9">
      <w:pPr>
        <w:pStyle w:val="CourseContentText"/>
      </w:pPr>
      <w:r>
        <w:t xml:space="preserve">COORDINATING INFORMATION </w:t>
      </w:r>
    </w:p>
    <w:p w14:paraId="14226948" w14:textId="69C44488" w:rsidR="00D061B9" w:rsidRDefault="00D061B9" w:rsidP="00D061B9">
      <w:pPr>
        <w:pStyle w:val="CourseContentText"/>
      </w:pPr>
      <w:r>
        <w:t>The next step in the process is to coordinate with other Public Information Officers who are part of the JIS. These Public Information Officers include both those represented in the JIC and those working from another location who are part of the JIS. Coordinating information involves:</w:t>
      </w:r>
      <w:r w:rsidR="00461C65">
        <w:t xml:space="preserve"> </w:t>
      </w:r>
    </w:p>
    <w:p w14:paraId="072D991F" w14:textId="0AC36CA1" w:rsidR="00D061B9" w:rsidRDefault="00D061B9" w:rsidP="00A64496">
      <w:pPr>
        <w:pStyle w:val="CourseContentText"/>
        <w:numPr>
          <w:ilvl w:val="0"/>
          <w:numId w:val="150"/>
        </w:numPr>
      </w:pPr>
      <w:r>
        <w:t xml:space="preserve">Establishing Key Message(s): After gathering information from all </w:t>
      </w:r>
      <w:r w:rsidR="00930D2D">
        <w:t>sources</w:t>
      </w:r>
      <w:r>
        <w:t xml:space="preserve">, unified messages are crafted that address all informational needs and are prioritized according to the overall Federal, </w:t>
      </w:r>
      <w:r w:rsidR="00AB6286">
        <w:t>s</w:t>
      </w:r>
      <w:r>
        <w:t xml:space="preserve">tate, tribal, and local response/recovery strategy. The mission includes getting accurate, consistent information to the right people at the right time so they can make informed decisions. </w:t>
      </w:r>
    </w:p>
    <w:p w14:paraId="7B57E2F2" w14:textId="6EF0EA47" w:rsidR="00D061B9" w:rsidRDefault="00D061B9" w:rsidP="00A64496">
      <w:pPr>
        <w:pStyle w:val="CourseContentText"/>
        <w:numPr>
          <w:ilvl w:val="0"/>
          <w:numId w:val="150"/>
        </w:numPr>
      </w:pPr>
      <w:r>
        <w:t xml:space="preserve">Obtaining Approval/Clearance From Those With Authority: Ensuring that the information is consistent, accurate, and accessible. The approval process should be streamlined, however, to ensure that the information is released in a timely manner. </w:t>
      </w:r>
    </w:p>
    <w:p w14:paraId="75AA4FF4" w14:textId="77777777" w:rsidR="00D061B9" w:rsidRDefault="00D061B9" w:rsidP="00D061B9">
      <w:pPr>
        <w:pStyle w:val="CourseContentText"/>
      </w:pPr>
      <w:r>
        <w:t xml:space="preserve">DISSEMINATING INFORMATION </w:t>
      </w:r>
    </w:p>
    <w:p w14:paraId="21CA2F2A" w14:textId="17511AD9" w:rsidR="00D061B9" w:rsidRDefault="00D061B9" w:rsidP="00D061B9">
      <w:pPr>
        <w:pStyle w:val="CourseContentText"/>
      </w:pPr>
      <w:r>
        <w:t>The next step in the process is to disseminate information to the public and additional stakeholders. This step involves:</w:t>
      </w:r>
      <w:r w:rsidR="00461C65">
        <w:t xml:space="preserve"> </w:t>
      </w:r>
    </w:p>
    <w:p w14:paraId="64802AE8" w14:textId="46F75BE3" w:rsidR="00D061B9" w:rsidRDefault="00D061B9" w:rsidP="00A64496">
      <w:pPr>
        <w:pStyle w:val="CourseContentText"/>
        <w:numPr>
          <w:ilvl w:val="0"/>
          <w:numId w:val="150"/>
        </w:numPr>
      </w:pPr>
      <w:r>
        <w:t>Using Multiple Methods: In an emergency, there may not be many options. Phone calls and interviews might be the primary means of getting information to the news media. Personal visits or town meetings may be the most effective avenue for the public, elected/appointed officials, or other stakeholders. These outreach efforts can be supported by providing talking points and fliers to on-scene Public Information Officers.</w:t>
      </w:r>
      <w:r w:rsidR="00461C65">
        <w:t xml:space="preserve"> </w:t>
      </w:r>
    </w:p>
    <w:p w14:paraId="74BC272B" w14:textId="53C056A5" w:rsidR="00FF2DDE" w:rsidRDefault="00D061B9" w:rsidP="00A64496">
      <w:pPr>
        <w:pStyle w:val="CourseContentText"/>
        <w:numPr>
          <w:ilvl w:val="0"/>
          <w:numId w:val="150"/>
        </w:numPr>
      </w:pPr>
      <w:r>
        <w:t>Monitoring the Media: Media monitoring is invaluable for ensuring that the message is understood by the news media and reported accurately and completely. Important inaccuracies should be addressed before they are reported incorrectly a second time.</w:t>
      </w:r>
    </w:p>
    <w:p w14:paraId="5983F821" w14:textId="77777777" w:rsidR="00DC6C7A" w:rsidRDefault="00DC6C7A">
      <w:r>
        <w:br w:type="page"/>
      </w:r>
    </w:p>
    <w:p w14:paraId="3488A64C" w14:textId="7C2F3236" w:rsidR="005D76CD" w:rsidRDefault="003239BF" w:rsidP="003239BF">
      <w:pPr>
        <w:pStyle w:val="Heading2"/>
      </w:pPr>
      <w:bookmarkStart w:id="246" w:name="_Toc187070247"/>
      <w:r w:rsidRPr="003239BF">
        <w:lastRenderedPageBreak/>
        <w:t>JIC Functions</w:t>
      </w:r>
      <w:bookmarkEnd w:id="246"/>
    </w:p>
    <w:p w14:paraId="038FCAD6" w14:textId="3456B95C" w:rsidR="00FF2DDE" w:rsidRDefault="00665BB0" w:rsidP="00A64496">
      <w:pPr>
        <w:pStyle w:val="CourseContentText"/>
        <w:jc w:val="center"/>
        <w:rPr>
          <w:noProof/>
        </w:rPr>
      </w:pPr>
      <w:r>
        <w:rPr>
          <w:noProof/>
        </w:rPr>
        <w:drawing>
          <wp:inline distT="0" distB="0" distL="0" distR="0" wp14:anchorId="7E11D616" wp14:editId="202E336F">
            <wp:extent cx="5299456" cy="2980944"/>
            <wp:effectExtent l="19050" t="19050" r="15875" b="10160"/>
            <wp:docPr id="2137716913" name="Picture 70" descr="JIC Functions&#10;Media Relations &#10;Media Analysis &#10;Research and Writing&#10;Field Operations &#10;Social Media &#10;Special Events/Projects &#10;Broadcast, Photo, Video &#10;Administr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16913" name="Picture 70" descr="JIC Functions&#10;Media Relations &#10;Media Analysis &#10;Research and Writing&#10;Field Operations &#10;Social Media &#10;Special Events/Projects &#10;Broadcast, Photo, Video &#10;Administration&#10;"/>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901539E" w14:textId="3CC86BA3" w:rsidR="000B57A3" w:rsidRDefault="0040263B" w:rsidP="000B57A3">
      <w:pPr>
        <w:pStyle w:val="Slide"/>
      </w:pPr>
      <w:r>
        <w:t>Visual</w:t>
      </w:r>
      <w:r w:rsidR="000B57A3">
        <w:t xml:space="preserve"> </w:t>
      </w:r>
      <w:r w:rsidR="00723241">
        <w:t>16</w:t>
      </w:r>
      <w:r w:rsidR="000B57A3">
        <w:t xml:space="preserve">, </w:t>
      </w:r>
      <w:r w:rsidR="00723241">
        <w:t>JIC Functions</w:t>
      </w:r>
    </w:p>
    <w:p w14:paraId="46824C10" w14:textId="77777777" w:rsidR="003239BF" w:rsidRDefault="003239BF">
      <w:pPr>
        <w:rPr>
          <w:rFonts w:ascii="Franklin Gothic Medium" w:hAnsi="Franklin Gothic Medium" w:cs="Arial"/>
          <w:b/>
          <w:sz w:val="18"/>
          <w:szCs w:val="18"/>
        </w:rPr>
      </w:pPr>
      <w:r>
        <w:br w:type="page"/>
      </w:r>
    </w:p>
    <w:p w14:paraId="66CD9CC9" w14:textId="5AE8EFB5" w:rsidR="00FF2DDE" w:rsidRDefault="003239BF" w:rsidP="00E011EC">
      <w:pPr>
        <w:pStyle w:val="Heading2"/>
      </w:pPr>
      <w:bookmarkStart w:id="247" w:name="_Toc187070248"/>
      <w:r w:rsidRPr="003239BF">
        <w:lastRenderedPageBreak/>
        <w:t>A “Lead” PIO</w:t>
      </w:r>
      <w:bookmarkEnd w:id="247"/>
    </w:p>
    <w:p w14:paraId="38ACB678" w14:textId="5F55EC3E" w:rsidR="000B57A3" w:rsidRDefault="00665BB0" w:rsidP="00A64496">
      <w:pPr>
        <w:pStyle w:val="CourseContentText"/>
        <w:jc w:val="center"/>
        <w:rPr>
          <w:noProof/>
        </w:rPr>
      </w:pPr>
      <w:r>
        <w:rPr>
          <w:noProof/>
        </w:rPr>
        <w:drawing>
          <wp:inline distT="0" distB="0" distL="0" distR="0" wp14:anchorId="7E54F9C2" wp14:editId="739E6FA6">
            <wp:extent cx="5299456" cy="2980944"/>
            <wp:effectExtent l="19050" t="19050" r="15875" b="10160"/>
            <wp:docPr id="641764325" name="Picture 71" descr="A “Lead” PIO&#10;Accountable for the JIC &#10;Reports to and advises Incident Commander&#10;Provides overall direction &#10;Recommends and develops&#10;strategy &#10;Obtains approval for releases&#10;Conducts JIS/JIC brief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64325" name="Picture 71" descr="A “Lead” PIO&#10;Accountable for the JIC &#10;Reports to and advises Incident Commander&#10;Provides overall direction &#10;Recommends and develops&#10;strategy &#10;Obtains approval for releases&#10;Conducts JIS/JIC briefings "/>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97E09A9" w14:textId="039EAE5C" w:rsidR="00F85EA9" w:rsidRDefault="0040263B" w:rsidP="00F85EA9">
      <w:pPr>
        <w:pStyle w:val="Slide"/>
      </w:pPr>
      <w:r>
        <w:t>Visual</w:t>
      </w:r>
      <w:r w:rsidR="00F85EA9">
        <w:t xml:space="preserve"> 17, A “Lead” PIO</w:t>
      </w:r>
    </w:p>
    <w:p w14:paraId="5345851D" w14:textId="77777777" w:rsidR="00F85EA9" w:rsidRPr="001F33D9" w:rsidRDefault="00F85EA9" w:rsidP="00F85EA9">
      <w:pPr>
        <w:pStyle w:val="CourseContentText"/>
      </w:pPr>
    </w:p>
    <w:p w14:paraId="2D1098E1" w14:textId="4FA81F86" w:rsidR="00F85EA9" w:rsidRDefault="00DA0649" w:rsidP="00F85EA9">
      <w:pPr>
        <w:pStyle w:val="CourseContentText"/>
      </w:pPr>
      <w:r w:rsidRPr="00DA0649">
        <w:t>If leading a team, don’t micromanage—delegate and support!</w:t>
      </w:r>
    </w:p>
    <w:p w14:paraId="1EBACEB8" w14:textId="50532E59" w:rsidR="002B6D6C" w:rsidRDefault="002B6D6C" w:rsidP="00A64496">
      <w:pPr>
        <w:pStyle w:val="CourseContentText"/>
        <w:numPr>
          <w:ilvl w:val="0"/>
          <w:numId w:val="150"/>
        </w:numPr>
      </w:pPr>
      <w:r>
        <w:t>The Lead Public Information Officer (PIO) comes from the agency that has the lead in handling the crisis. This individual reports to the Incident Commander/Unified Command and acts as an advisor on all issues relating to public information.</w:t>
      </w:r>
      <w:r w:rsidR="00461C65">
        <w:t xml:space="preserve"> </w:t>
      </w:r>
    </w:p>
    <w:p w14:paraId="7F992502" w14:textId="683FDB30" w:rsidR="002B6D6C" w:rsidRDefault="002B6D6C" w:rsidP="00A64496">
      <w:pPr>
        <w:pStyle w:val="CourseContentText"/>
        <w:numPr>
          <w:ilvl w:val="0"/>
          <w:numId w:val="150"/>
        </w:numPr>
      </w:pPr>
      <w:r>
        <w:t xml:space="preserve">The Lead PIO is a management function and should provide overall direction and policy rather than getting involved in “hands-on” details. Unlike other functions, there can be only one Lead PIO. </w:t>
      </w:r>
    </w:p>
    <w:p w14:paraId="312DB876" w14:textId="74C8C1B0" w:rsidR="002B6D6C" w:rsidRDefault="002B6D6C" w:rsidP="00A64496">
      <w:pPr>
        <w:pStyle w:val="CourseContentText"/>
        <w:numPr>
          <w:ilvl w:val="0"/>
          <w:numId w:val="150"/>
        </w:numPr>
      </w:pPr>
      <w:r>
        <w:t xml:space="preserve">PIOs from other agencies do not report to the Lead PIO. They represent their own agency but work with the Lead PIO to provide support. </w:t>
      </w:r>
    </w:p>
    <w:p w14:paraId="420A4EB9" w14:textId="54BB6370" w:rsidR="002B6D6C" w:rsidRDefault="002B6D6C" w:rsidP="00A64496">
      <w:pPr>
        <w:pStyle w:val="CourseContentText"/>
        <w:numPr>
          <w:ilvl w:val="0"/>
          <w:numId w:val="150"/>
        </w:numPr>
      </w:pPr>
      <w:r>
        <w:t xml:space="preserve">The Lead PIO provides overall guidance and direction to the Group Supervisors of the various functional areas in the JIC. </w:t>
      </w:r>
    </w:p>
    <w:p w14:paraId="207AF077" w14:textId="24A84463" w:rsidR="002B6D6C" w:rsidRDefault="002B6D6C" w:rsidP="00A64496">
      <w:pPr>
        <w:pStyle w:val="CourseContentText"/>
        <w:numPr>
          <w:ilvl w:val="0"/>
          <w:numId w:val="150"/>
        </w:numPr>
      </w:pPr>
      <w:r>
        <w:t>He/she acts as a liaison between the function and other sections in the organization. The Lead PIO reports directly to the EOC Director or Incident Commander.</w:t>
      </w:r>
      <w:r w:rsidR="00461C65">
        <w:t xml:space="preserve"> </w:t>
      </w:r>
    </w:p>
    <w:p w14:paraId="2767D63B" w14:textId="4E6BC8AC" w:rsidR="002B6D6C" w:rsidRDefault="002B6D6C" w:rsidP="00A64496">
      <w:pPr>
        <w:pStyle w:val="CourseContentText"/>
        <w:numPr>
          <w:ilvl w:val="0"/>
          <w:numId w:val="150"/>
        </w:numPr>
      </w:pPr>
      <w:r>
        <w:t>If at all possible, the Lead PIO should NOT be the on-camera spokesperson or the Logistics Liaison. He/she will not have the time to both lead the JIC and perform these functions.</w:t>
      </w:r>
      <w:r w:rsidR="00461C65">
        <w:t xml:space="preserve"> </w:t>
      </w:r>
    </w:p>
    <w:p w14:paraId="243D4DC4" w14:textId="610757C1" w:rsidR="00DA0649" w:rsidRDefault="002B6D6C" w:rsidP="00A64496">
      <w:pPr>
        <w:pStyle w:val="CourseContentText"/>
        <w:numPr>
          <w:ilvl w:val="0"/>
          <w:numId w:val="150"/>
        </w:numPr>
      </w:pPr>
      <w:r>
        <w:t>The Lead PIO must make the big decisions needed, such as overall strategy, wording in critical releases, staffing, and resolving conflicts.</w:t>
      </w:r>
    </w:p>
    <w:p w14:paraId="6C0FF11B" w14:textId="6F9968FF" w:rsidR="00972072" w:rsidRDefault="00E011EC" w:rsidP="00E011EC">
      <w:pPr>
        <w:pStyle w:val="Heading2"/>
      </w:pPr>
      <w:bookmarkStart w:id="248" w:name="_Toc187070249"/>
      <w:r w:rsidRPr="00E011EC">
        <w:lastRenderedPageBreak/>
        <w:t>Logistics</w:t>
      </w:r>
      <w:bookmarkEnd w:id="248"/>
    </w:p>
    <w:p w14:paraId="2E53A990" w14:textId="07B51838" w:rsidR="000B57A3" w:rsidRDefault="00665BB0" w:rsidP="00A64496">
      <w:pPr>
        <w:pStyle w:val="CourseContentText"/>
        <w:jc w:val="center"/>
        <w:rPr>
          <w:noProof/>
        </w:rPr>
      </w:pPr>
      <w:r>
        <w:rPr>
          <w:noProof/>
        </w:rPr>
        <w:drawing>
          <wp:inline distT="0" distB="0" distL="0" distR="0" wp14:anchorId="496ED6B6" wp14:editId="632A94E1">
            <wp:extent cx="5299456" cy="2980944"/>
            <wp:effectExtent l="19050" t="19050" r="15875" b="10160"/>
            <wp:docPr id="2035150313" name="Picture 72" descr="Logistics&#10;Coordinates opening, setup, and closing of JIC &#10;Ensures adequate equipment and supplies &#10;Coordinates JIC security and other services &#10;Manages JIC support services &#10;Manages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150313" name="Picture 72" descr="Logistics&#10;Coordinates opening, setup, and closing of JIC &#10;Ensures adequate equipment and supplies &#10;Coordinates JIC security and other services &#10;Manages JIC support services &#10;Manages communication"/>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8266759" w14:textId="7993B032" w:rsidR="00FD1565" w:rsidRDefault="0040263B" w:rsidP="00FD1565">
      <w:pPr>
        <w:pStyle w:val="Slide"/>
      </w:pPr>
      <w:r>
        <w:t>Visual</w:t>
      </w:r>
      <w:r w:rsidR="00FD1565">
        <w:t xml:space="preserve"> 18, Logistics</w:t>
      </w:r>
    </w:p>
    <w:p w14:paraId="43585115" w14:textId="074A7945" w:rsidR="00FD1565" w:rsidRDefault="00FD1565" w:rsidP="00FD1565">
      <w:pPr>
        <w:pStyle w:val="CourseContentText"/>
      </w:pPr>
    </w:p>
    <w:p w14:paraId="7F4E22C5" w14:textId="77777777" w:rsidR="00E011EC" w:rsidRDefault="00E011EC">
      <w:pPr>
        <w:rPr>
          <w:rFonts w:ascii="Franklin Gothic Medium" w:hAnsi="Franklin Gothic Medium" w:cs="Arial"/>
          <w:b/>
          <w:sz w:val="18"/>
          <w:szCs w:val="18"/>
        </w:rPr>
      </w:pPr>
      <w:r>
        <w:br w:type="page"/>
      </w:r>
    </w:p>
    <w:p w14:paraId="53F51C27" w14:textId="1778F42B" w:rsidR="000B57A3" w:rsidRDefault="00E011EC" w:rsidP="00E011EC">
      <w:pPr>
        <w:pStyle w:val="Heading2"/>
      </w:pPr>
      <w:bookmarkStart w:id="249" w:name="_Toc187070250"/>
      <w:r w:rsidRPr="00E011EC">
        <w:lastRenderedPageBreak/>
        <w:t>Liaisons</w:t>
      </w:r>
      <w:bookmarkEnd w:id="249"/>
    </w:p>
    <w:p w14:paraId="5925AB97" w14:textId="4A32FFFC" w:rsidR="005E1682" w:rsidRDefault="00665BB0" w:rsidP="00665BB0">
      <w:pPr>
        <w:pStyle w:val="CourseContentText"/>
        <w:jc w:val="center"/>
      </w:pPr>
      <w:r>
        <w:rPr>
          <w:noProof/>
        </w:rPr>
        <w:drawing>
          <wp:inline distT="0" distB="0" distL="0" distR="0" wp14:anchorId="219351B2" wp14:editId="736ACC3F">
            <wp:extent cx="5299456" cy="2980944"/>
            <wp:effectExtent l="19050" t="19050" r="15875" b="10160"/>
            <wp:docPr id="1527147143" name="Picture 73" descr="Liaisons&#10;Tribal &#10;Private Sector &#10;Non-Governmental Organizations (NGO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47143" name="Picture 73" descr="Liaisons&#10;Tribal &#10;Private Sector &#10;Non-Governmental Organizations (NGOs)&#10;"/>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AA3EEAD" w14:textId="31DB77E2" w:rsidR="005E1682" w:rsidRDefault="0040263B" w:rsidP="005E1682">
      <w:pPr>
        <w:pStyle w:val="Slide"/>
      </w:pPr>
      <w:r>
        <w:t>Visual</w:t>
      </w:r>
      <w:r w:rsidR="005E1682">
        <w:t xml:space="preserve"> 19, Lia</w:t>
      </w:r>
      <w:r w:rsidR="00A60765">
        <w:t>isons</w:t>
      </w:r>
    </w:p>
    <w:p w14:paraId="3E084920" w14:textId="77777777" w:rsidR="005E1682" w:rsidRPr="001F33D9" w:rsidRDefault="005E1682" w:rsidP="005E1682">
      <w:pPr>
        <w:pStyle w:val="CourseContentText"/>
      </w:pPr>
    </w:p>
    <w:p w14:paraId="299A8C07" w14:textId="5B0DD7B6" w:rsidR="00064852" w:rsidRDefault="00064852" w:rsidP="00064852">
      <w:pPr>
        <w:pStyle w:val="CourseContentText"/>
      </w:pPr>
      <w:r>
        <w:t xml:space="preserve">The Liaison function provides a coordinated, two-way communication link with key program areas and other entities involved in the response and recovery operation (e.g., elected officials, community leaders, VIPs, and other governmental and nongovernmental support agencies). This is different than the </w:t>
      </w:r>
      <w:r w:rsidR="00AB6286">
        <w:t>L</w:t>
      </w:r>
      <w:r>
        <w:t xml:space="preserve">iaison </w:t>
      </w:r>
      <w:r w:rsidR="00AB6286">
        <w:t>O</w:t>
      </w:r>
      <w:r>
        <w:t xml:space="preserve">fficer in the </w:t>
      </w:r>
      <w:r w:rsidR="00AB6286">
        <w:t>C</w:t>
      </w:r>
      <w:r>
        <w:t xml:space="preserve">ommand </w:t>
      </w:r>
      <w:r w:rsidR="00AB6286">
        <w:t>S</w:t>
      </w:r>
      <w:r>
        <w:t xml:space="preserve">taff. Note that the </w:t>
      </w:r>
      <w:r w:rsidR="00AB6286">
        <w:t>L</w:t>
      </w:r>
      <w:r>
        <w:t xml:space="preserve">iaison </w:t>
      </w:r>
      <w:r w:rsidR="00AB6286">
        <w:t>O</w:t>
      </w:r>
      <w:r>
        <w:t xml:space="preserve">fficer in the </w:t>
      </w:r>
      <w:r w:rsidR="00AB6286">
        <w:t>C</w:t>
      </w:r>
      <w:r>
        <w:t xml:space="preserve">ommand </w:t>
      </w:r>
      <w:r w:rsidR="00AB6286">
        <w:t>S</w:t>
      </w:r>
      <w:r>
        <w:t xml:space="preserve">taff is responsible for establishing and coordinating interagency contacts, while this PIO function is to provide two-way communication with key program areas. </w:t>
      </w:r>
    </w:p>
    <w:p w14:paraId="28FABF9D" w14:textId="77777777" w:rsidR="00064852" w:rsidRDefault="00064852" w:rsidP="00064852">
      <w:pPr>
        <w:pStyle w:val="CourseContentText"/>
      </w:pPr>
      <w:r>
        <w:t xml:space="preserve">The liaisons are the “human face” of the crisis response. The power of the liaison is in face-to-face contact with the people (and the media) in the affected area. </w:t>
      </w:r>
    </w:p>
    <w:p w14:paraId="3695A00F" w14:textId="77777777" w:rsidR="00064852" w:rsidRDefault="00064852" w:rsidP="00064852">
      <w:pPr>
        <w:pStyle w:val="CourseContentText"/>
      </w:pPr>
      <w:r>
        <w:t xml:space="preserve">The liaisons report back to the JIC information they observe or receive while out in the affected area. This includes community concerns, media issues, or direct observations such as crowded highways, unruly crowds, or problems in shelters. </w:t>
      </w:r>
    </w:p>
    <w:p w14:paraId="252A37DE" w14:textId="10E74CCD" w:rsidR="00064852" w:rsidRDefault="00064852" w:rsidP="00064852">
      <w:pPr>
        <w:pStyle w:val="CourseContentText"/>
      </w:pPr>
      <w:r>
        <w:t>In addition to Field Liaisons (Field PIOs), a JIC may have VIP Liaisons who:</w:t>
      </w:r>
      <w:r w:rsidR="00461C65">
        <w:t xml:space="preserve"> </w:t>
      </w:r>
    </w:p>
    <w:p w14:paraId="5FAE0003" w14:textId="2B33488F" w:rsidR="00064852" w:rsidRDefault="00064852" w:rsidP="000C6697">
      <w:pPr>
        <w:pStyle w:val="CourseContentText"/>
        <w:numPr>
          <w:ilvl w:val="0"/>
          <w:numId w:val="150"/>
        </w:numPr>
      </w:pPr>
      <w:r>
        <w:t>Work closely with VIPs (e.g., high-level political or other visitors) in the field.</w:t>
      </w:r>
      <w:r w:rsidR="00461C65">
        <w:t xml:space="preserve"> </w:t>
      </w:r>
    </w:p>
    <w:p w14:paraId="31434E0E" w14:textId="0B1BDB00" w:rsidR="00064852" w:rsidRDefault="00064852" w:rsidP="000C6697">
      <w:pPr>
        <w:pStyle w:val="CourseContentText"/>
        <w:numPr>
          <w:ilvl w:val="0"/>
          <w:numId w:val="150"/>
        </w:numPr>
      </w:pPr>
      <w:r>
        <w:t>Provide VIPs with the latest information.</w:t>
      </w:r>
      <w:r w:rsidR="00461C65">
        <w:t xml:space="preserve"> </w:t>
      </w:r>
    </w:p>
    <w:p w14:paraId="7E163630" w14:textId="00352FFD" w:rsidR="00064852" w:rsidRDefault="00064852" w:rsidP="000C6697">
      <w:pPr>
        <w:pStyle w:val="CourseContentText"/>
        <w:numPr>
          <w:ilvl w:val="0"/>
          <w:numId w:val="150"/>
        </w:numPr>
      </w:pPr>
      <w:r>
        <w:t>Send information back to the JIC—issues, activities, and concerns.</w:t>
      </w:r>
      <w:r w:rsidR="00461C65">
        <w:t xml:space="preserve"> </w:t>
      </w:r>
    </w:p>
    <w:p w14:paraId="3529DE1A" w14:textId="7C4A8E44" w:rsidR="00064852" w:rsidRDefault="00064852" w:rsidP="000C6697">
      <w:pPr>
        <w:pStyle w:val="CourseContentText"/>
        <w:numPr>
          <w:ilvl w:val="0"/>
          <w:numId w:val="150"/>
        </w:numPr>
      </w:pPr>
      <w:r>
        <w:t>Help brief and prepare VIPs prior to interviews.</w:t>
      </w:r>
      <w:r w:rsidR="00461C65">
        <w:t xml:space="preserve"> </w:t>
      </w:r>
    </w:p>
    <w:p w14:paraId="223A5F4B" w14:textId="3D19448C" w:rsidR="00064852" w:rsidRDefault="00064852" w:rsidP="000C6697">
      <w:pPr>
        <w:pStyle w:val="CourseContentText"/>
        <w:numPr>
          <w:ilvl w:val="0"/>
          <w:numId w:val="150"/>
        </w:numPr>
      </w:pPr>
      <w:r>
        <w:lastRenderedPageBreak/>
        <w:t>Coordinate with VIPs’ staffs at all times</w:t>
      </w:r>
      <w:r w:rsidR="00AB6286">
        <w:t>.</w:t>
      </w:r>
      <w:r w:rsidR="00461C65">
        <w:t xml:space="preserve"> </w:t>
      </w:r>
    </w:p>
    <w:p w14:paraId="5EEA2824" w14:textId="0AB41DA8" w:rsidR="005E1682" w:rsidRDefault="00064852" w:rsidP="000C6697">
      <w:pPr>
        <w:pStyle w:val="CourseContentText"/>
        <w:numPr>
          <w:ilvl w:val="0"/>
          <w:numId w:val="150"/>
        </w:numPr>
      </w:pPr>
      <w:r>
        <w:t>Liaisons will also work with PIOs from other agencies who may be in the field but not represented at the JIC (and at the scene of major interest) to coordinate information and provide a unified front for media stories.</w:t>
      </w:r>
    </w:p>
    <w:p w14:paraId="62779B62" w14:textId="504232A8" w:rsidR="00E011EC" w:rsidRDefault="00E011EC">
      <w:r>
        <w:br w:type="page"/>
      </w:r>
    </w:p>
    <w:p w14:paraId="169E3CC9" w14:textId="4B3B6779" w:rsidR="00A203EF" w:rsidRDefault="00E011EC" w:rsidP="00E011EC">
      <w:pPr>
        <w:pStyle w:val="Heading2"/>
      </w:pPr>
      <w:bookmarkStart w:id="250" w:name="_Toc187070251"/>
      <w:r w:rsidRPr="00E011EC">
        <w:lastRenderedPageBreak/>
        <w:t>Other JIC Positions</w:t>
      </w:r>
      <w:bookmarkEnd w:id="250"/>
    </w:p>
    <w:p w14:paraId="2A33C6A0" w14:textId="2D4956EC" w:rsidR="005E1682" w:rsidRPr="005E1682" w:rsidRDefault="00665BB0" w:rsidP="00665BB0">
      <w:pPr>
        <w:pStyle w:val="CourseContentText"/>
        <w:jc w:val="center"/>
      </w:pPr>
      <w:r>
        <w:rPr>
          <w:noProof/>
        </w:rPr>
        <w:drawing>
          <wp:inline distT="0" distB="0" distL="0" distR="0" wp14:anchorId="719863F6" wp14:editId="075C1A54">
            <wp:extent cx="5299456" cy="2980944"/>
            <wp:effectExtent l="19050" t="19050" r="15875" b="10160"/>
            <wp:docPr id="999395238" name="Picture 74" descr="Other JIC Positions&#10;Resource Manager &#10;Reports Specialists &#10;Strategic Communications Specialist &#10;Special Events/Project/VIP &#10;Limited English Proficiency Specialist &#10;Assistant Safety Offic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95238" name="Picture 74" descr="Other JIC Positions&#10;Resource Manager &#10;Reports Specialists &#10;Strategic Communications Specialist &#10;Special Events/Project/VIP &#10;Limited English Proficiency Specialist &#10;Assistant Safety Officer&#10;"/>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4840C5F" w14:textId="0D678A20" w:rsidR="00064852" w:rsidRDefault="0040263B" w:rsidP="00064852">
      <w:pPr>
        <w:pStyle w:val="Slide"/>
      </w:pPr>
      <w:r>
        <w:t>Visual</w:t>
      </w:r>
      <w:r w:rsidR="00064852">
        <w:t xml:space="preserve"> 20, Other JIC Positions</w:t>
      </w:r>
    </w:p>
    <w:p w14:paraId="58DB4D2F" w14:textId="77777777" w:rsidR="00064852" w:rsidRPr="001F33D9" w:rsidRDefault="00064852" w:rsidP="00064852">
      <w:pPr>
        <w:pStyle w:val="CourseContentText"/>
      </w:pPr>
    </w:p>
    <w:p w14:paraId="37CDD23B" w14:textId="361D16BF" w:rsidR="009406CD" w:rsidRPr="0053076C" w:rsidRDefault="009406CD" w:rsidP="009406CD">
      <w:pPr>
        <w:pStyle w:val="CourseContentText"/>
      </w:pPr>
      <w:bookmarkStart w:id="251" w:name="_Hlk187056693"/>
      <w:r w:rsidRPr="0053076C">
        <w:t xml:space="preserve">People with </w:t>
      </w:r>
      <w:r w:rsidR="0053076C" w:rsidRPr="0053076C">
        <w:rPr>
          <w:rStyle w:val="cf01"/>
          <w:rFonts w:ascii="Franklin Gothic Book" w:hAnsi="Franklin Gothic Book"/>
          <w:sz w:val="22"/>
          <w:szCs w:val="22"/>
        </w:rPr>
        <w:t xml:space="preserve">access and functional needs </w:t>
      </w:r>
      <w:r w:rsidRPr="0053076C">
        <w:t xml:space="preserve">must be able to access and benefit from emergency programs, services, and activities equal to the general population. </w:t>
      </w:r>
    </w:p>
    <w:bookmarkEnd w:id="251"/>
    <w:p w14:paraId="6E06EF22" w14:textId="73AAF151" w:rsidR="009406CD" w:rsidRDefault="009406CD" w:rsidP="009406CD">
      <w:pPr>
        <w:pStyle w:val="CourseContentText"/>
      </w:pPr>
      <w:r>
        <w:t xml:space="preserve">Equal access applies to emergency preparedness, notification of emergencies, evacuation, transportation, shelter, distribution of supplies, food, first aid, medical care, housing, </w:t>
      </w:r>
      <w:r w:rsidR="00AB6286">
        <w:t xml:space="preserve">and </w:t>
      </w:r>
      <w:r>
        <w:t xml:space="preserve">application for and distribution of benefits and communications. </w:t>
      </w:r>
    </w:p>
    <w:p w14:paraId="1B10D30E" w14:textId="6F41D792" w:rsidR="009406CD" w:rsidRDefault="009406CD" w:rsidP="009406CD">
      <w:pPr>
        <w:pStyle w:val="CourseContentText"/>
      </w:pPr>
      <w:r>
        <w:t xml:space="preserve">People with </w:t>
      </w:r>
      <w:r w:rsidR="0052173A">
        <w:t xml:space="preserve">access and functional needs </w:t>
      </w:r>
      <w:r>
        <w:t xml:space="preserve">must be given information that is comparable in content and detail to that given to the general public. It must also be accessible, </w:t>
      </w:r>
      <w:r w:rsidR="00B73132">
        <w:t>understandable,</w:t>
      </w:r>
      <w:r>
        <w:t xml:space="preserve"> and timely. The Joint </w:t>
      </w:r>
      <w:r w:rsidR="00AB6286">
        <w:t>I</w:t>
      </w:r>
      <w:r>
        <w:t xml:space="preserve">nformation </w:t>
      </w:r>
      <w:r w:rsidR="00AB6286">
        <w:t>C</w:t>
      </w:r>
      <w:r>
        <w:t xml:space="preserve">enter must keep this in mind when disseminating information to the public. It is important to know the community, and to have systems in place to reach the whole community when providing emergency public information. </w:t>
      </w:r>
    </w:p>
    <w:p w14:paraId="702CF883" w14:textId="4A31B2F3" w:rsidR="00064852" w:rsidRDefault="009406CD" w:rsidP="009406CD">
      <w:pPr>
        <w:pStyle w:val="CourseContentText"/>
      </w:pPr>
      <w:r>
        <w:t>Auxiliary aids and services may be needed to ensure effective communication. These resources may include sign language interpreters through on-site or video (for example, during press conferences); and interpretation aids for people who are deaf, deaf-blind, hard of hearing</w:t>
      </w:r>
      <w:r w:rsidR="00AB6286">
        <w:t>,</w:t>
      </w:r>
      <w:r>
        <w:t xml:space="preserve"> or have speech impairments. People who are blind, deaf-blind, have low vision, or have cognitive disabilities may need large</w:t>
      </w:r>
      <w:r w:rsidR="00AB6286">
        <w:t>-</w:t>
      </w:r>
      <w:r>
        <w:t>print information or people to assist with reading and filling out forms.</w:t>
      </w:r>
    </w:p>
    <w:p w14:paraId="68315096" w14:textId="77777777" w:rsidR="00FD1565" w:rsidRDefault="00FD1565" w:rsidP="000C6697">
      <w:pPr>
        <w:pStyle w:val="CourseContentText"/>
      </w:pPr>
    </w:p>
    <w:p w14:paraId="64FBE7A6" w14:textId="053EA9FC" w:rsidR="008E5624" w:rsidRDefault="00E011EC" w:rsidP="00E011EC">
      <w:pPr>
        <w:pStyle w:val="Heading2"/>
      </w:pPr>
      <w:bookmarkStart w:id="252" w:name="_Toc187070252"/>
      <w:r w:rsidRPr="00E011EC">
        <w:lastRenderedPageBreak/>
        <w:t>Multiple Roles</w:t>
      </w:r>
      <w:bookmarkEnd w:id="252"/>
    </w:p>
    <w:p w14:paraId="558A8088" w14:textId="4EFB444D" w:rsidR="00064852" w:rsidRPr="00064852" w:rsidRDefault="00B555EB" w:rsidP="00B555EB">
      <w:pPr>
        <w:pStyle w:val="CourseContentText"/>
        <w:jc w:val="center"/>
      </w:pPr>
      <w:r>
        <w:rPr>
          <w:noProof/>
        </w:rPr>
        <w:drawing>
          <wp:inline distT="0" distB="0" distL="0" distR="0" wp14:anchorId="1878115F" wp14:editId="3AE892FF">
            <wp:extent cx="5299456" cy="2980944"/>
            <wp:effectExtent l="19050" t="19050" r="15875" b="10160"/>
            <wp:docPr id="330931946" name="Picture 75" descr="Multiple roles&#10;In a JIC, many have responsibilities to their agency as well as the JIC.  &#10;Time management is critical. &#10;Preparedn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31946" name="Picture 75" descr="Multiple roles&#10;In a JIC, many have responsibilities to their agency as well as the JIC.  &#10;Time management is critical. &#10;Preparedness.&#10;"/>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F57EDC1" w14:textId="00998694" w:rsidR="000F4181" w:rsidRDefault="0040263B" w:rsidP="000F4181">
      <w:pPr>
        <w:pStyle w:val="Slide"/>
      </w:pPr>
      <w:r>
        <w:t>Visual</w:t>
      </w:r>
      <w:r w:rsidR="000F4181">
        <w:t xml:space="preserve"> 21, Multiple Roles</w:t>
      </w:r>
    </w:p>
    <w:p w14:paraId="2B48D5D0" w14:textId="77777777" w:rsidR="000F4181" w:rsidRPr="001F33D9" w:rsidRDefault="000F4181" w:rsidP="000F4181">
      <w:pPr>
        <w:pStyle w:val="CourseContentText"/>
      </w:pPr>
    </w:p>
    <w:p w14:paraId="243F5818" w14:textId="44552C31" w:rsidR="000F4181" w:rsidRDefault="00CF460D" w:rsidP="000F4181">
      <w:pPr>
        <w:pStyle w:val="CourseContentText"/>
      </w:pPr>
      <w:r w:rsidRPr="00CF460D">
        <w:t>In a JIC, PIOs have responsibilities to their agencies as well as the JIC. Many PIOs at the tribal, state, and local levels perform a function within the JIC while maintaining communications and responsibilities to their agencies. Time management is critical when working in a high-stress environment.</w:t>
      </w:r>
    </w:p>
    <w:p w14:paraId="26C1A50F" w14:textId="45B30D7E" w:rsidR="00E011EC" w:rsidRDefault="00E011EC">
      <w:r>
        <w:br w:type="page"/>
      </w:r>
    </w:p>
    <w:p w14:paraId="01197EE2" w14:textId="7057A945" w:rsidR="000F4181" w:rsidRDefault="006D0C3C" w:rsidP="006D0C3C">
      <w:pPr>
        <w:pStyle w:val="Heading2"/>
      </w:pPr>
      <w:bookmarkStart w:id="253" w:name="_Toc187070253"/>
      <w:r w:rsidRPr="006D0C3C">
        <w:lastRenderedPageBreak/>
        <w:t>Dealing With Stress</w:t>
      </w:r>
      <w:bookmarkEnd w:id="253"/>
    </w:p>
    <w:p w14:paraId="4B96519A" w14:textId="35F4BB9A" w:rsidR="000F4181" w:rsidRDefault="00B555EB" w:rsidP="00B555EB">
      <w:pPr>
        <w:pStyle w:val="CourseContentText"/>
        <w:jc w:val="center"/>
      </w:pPr>
      <w:r>
        <w:rPr>
          <w:noProof/>
        </w:rPr>
        <w:drawing>
          <wp:inline distT="0" distB="0" distL="0" distR="0" wp14:anchorId="08CDCF3A" wp14:editId="12CF6F2B">
            <wp:extent cx="5299456" cy="2980944"/>
            <wp:effectExtent l="19050" t="19050" r="15875" b="10160"/>
            <wp:docPr id="1147673890" name="Picture 76" descr="Dealing With Stress&#10;Be aware of the signs of stress in yourself and others. &#10;Cognitive &#10;Emotional&#10;Physical &#10;Behavi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673890" name="Picture 76" descr="Dealing With Stress&#10;Be aware of the signs of stress in yourself and others. &#10;Cognitive &#10;Emotional&#10;Physical &#10;Behavioral"/>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75F522CE" w14:textId="6C166C6C" w:rsidR="00AA4244" w:rsidRDefault="0040263B" w:rsidP="00AA4244">
      <w:pPr>
        <w:pStyle w:val="Slide"/>
      </w:pPr>
      <w:r>
        <w:t>Visual</w:t>
      </w:r>
      <w:r w:rsidR="00AA4244">
        <w:t xml:space="preserve"> </w:t>
      </w:r>
      <w:r w:rsidR="00663A46">
        <w:t>22</w:t>
      </w:r>
      <w:r w:rsidR="00AA4244">
        <w:t xml:space="preserve">, </w:t>
      </w:r>
      <w:r w:rsidR="00663A46">
        <w:t>Dealing with Stress</w:t>
      </w:r>
    </w:p>
    <w:p w14:paraId="73761D45" w14:textId="39B110E7" w:rsidR="00AA4244" w:rsidRDefault="00AA4244" w:rsidP="00AA4244">
      <w:pPr>
        <w:pStyle w:val="CourseContentText"/>
      </w:pPr>
    </w:p>
    <w:p w14:paraId="5D462B7B" w14:textId="77777777" w:rsidR="00AA4244" w:rsidRDefault="00AA4244" w:rsidP="00AA4244">
      <w:pPr>
        <w:pStyle w:val="Heading2"/>
      </w:pPr>
      <w:bookmarkStart w:id="254" w:name="_Toc187070254"/>
      <w:r>
        <w:lastRenderedPageBreak/>
        <w:t>Module Summary</w:t>
      </w:r>
      <w:bookmarkEnd w:id="254"/>
    </w:p>
    <w:p w14:paraId="67FEF5AF" w14:textId="4F197DC4" w:rsidR="00AA4244" w:rsidRDefault="00B555EB" w:rsidP="00AA4244">
      <w:pPr>
        <w:jc w:val="center"/>
        <w:rPr>
          <w:rStyle w:val="cf01"/>
          <w:rFonts w:ascii="Franklin Gothic Book" w:hAnsi="Franklin Gothic Book" w:cstheme="minorBidi"/>
          <w:sz w:val="22"/>
          <w:szCs w:val="22"/>
        </w:rPr>
      </w:pPr>
      <w:r>
        <w:rPr>
          <w:noProof/>
        </w:rPr>
        <w:drawing>
          <wp:inline distT="0" distB="0" distL="0" distR="0" wp14:anchorId="1FFA995A" wp14:editId="07C10452">
            <wp:extent cx="5299456" cy="2980944"/>
            <wp:effectExtent l="19050" t="19050" r="15875" b="10160"/>
            <wp:docPr id="1600507395" name="Picture 77" descr="Module Summary&#10;In this module, we discussed: &#10;Difference between JIS and JIC &#10;Triggers for JIC activation &#10;NIMS information cycle: gather, verify,&#10;coordinate, and disseminate information &#10;JIC functions, roles, and positions &#10;Dealing with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507395" name="Picture 77" descr="Module Summary&#10;In this module, we discussed: &#10;Difference between JIS and JIC &#10;Triggers for JIC activation &#10;NIMS information cycle: gather, verify,&#10;coordinate, and disseminate information &#10;JIC functions, roles, and positions &#10;Dealing with stress"/>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3B2418E9" w14:textId="334A5AC4" w:rsidR="00AA4244" w:rsidRPr="000B6824" w:rsidRDefault="0040263B" w:rsidP="00AA4244">
      <w:pPr>
        <w:pStyle w:val="Slide"/>
        <w:rPr>
          <w:rStyle w:val="cf01"/>
          <w:rFonts w:ascii="Franklin Gothic Book" w:hAnsi="Franklin Gothic Book" w:cstheme="minorBidi"/>
        </w:rPr>
      </w:pPr>
      <w:r w:rsidRPr="000B6824">
        <w:rPr>
          <w:rStyle w:val="cf01"/>
          <w:rFonts w:ascii="Franklin Gothic Book" w:hAnsi="Franklin Gothic Book" w:cstheme="minorBidi"/>
        </w:rPr>
        <w:t>Visual</w:t>
      </w:r>
      <w:r w:rsidR="00AA4244" w:rsidRPr="000B6824">
        <w:rPr>
          <w:rStyle w:val="cf01"/>
          <w:rFonts w:ascii="Franklin Gothic Book" w:hAnsi="Franklin Gothic Book" w:cstheme="minorBidi"/>
        </w:rPr>
        <w:t xml:space="preserve"> </w:t>
      </w:r>
      <w:r w:rsidR="006111F2" w:rsidRPr="000B6824">
        <w:rPr>
          <w:rStyle w:val="cf01"/>
          <w:rFonts w:ascii="Franklin Gothic Book" w:hAnsi="Franklin Gothic Book" w:cstheme="minorBidi"/>
        </w:rPr>
        <w:t>23</w:t>
      </w:r>
      <w:r w:rsidR="00AA4244" w:rsidRPr="000B6824">
        <w:rPr>
          <w:rStyle w:val="cf01"/>
          <w:rFonts w:ascii="Franklin Gothic Book" w:hAnsi="Franklin Gothic Book" w:cstheme="minorBidi"/>
        </w:rPr>
        <w:t xml:space="preserve">, </w:t>
      </w:r>
      <w:r w:rsidR="006111F2" w:rsidRPr="000B6824">
        <w:rPr>
          <w:rStyle w:val="cf01"/>
          <w:rFonts w:ascii="Franklin Gothic Book" w:hAnsi="Franklin Gothic Book" w:cstheme="minorBidi"/>
        </w:rPr>
        <w:t>Module Summary</w:t>
      </w:r>
    </w:p>
    <w:p w14:paraId="72DC706B" w14:textId="3A5CEB98" w:rsidR="00AA4244" w:rsidRDefault="00AA4244" w:rsidP="00AA4244">
      <w:pPr>
        <w:rPr>
          <w:rStyle w:val="cf01"/>
          <w:rFonts w:ascii="Franklin Gothic Book" w:hAnsi="Franklin Gothic Book" w:cstheme="minorBidi"/>
          <w:sz w:val="22"/>
          <w:szCs w:val="22"/>
        </w:rPr>
      </w:pPr>
    </w:p>
    <w:p w14:paraId="3F153DE9" w14:textId="77777777" w:rsidR="00AA4244" w:rsidRDefault="00AA4244" w:rsidP="00AA4244">
      <w:pPr>
        <w:pStyle w:val="Heading2"/>
      </w:pPr>
      <w:bookmarkStart w:id="255" w:name="_Toc187070255"/>
      <w:r>
        <w:lastRenderedPageBreak/>
        <w:t>Reference List</w:t>
      </w:r>
      <w:bookmarkEnd w:id="255"/>
    </w:p>
    <w:p w14:paraId="7DFB29DC" w14:textId="272A739A" w:rsidR="00AA4244" w:rsidRDefault="00000000" w:rsidP="00AA4244">
      <w:pPr>
        <w:pStyle w:val="ReferenceListtext"/>
      </w:pPr>
      <w:hyperlink r:id="rId250" w:history="1">
        <w:r w:rsidR="003A68EE" w:rsidRPr="000C6697">
          <w:rPr>
            <w:rStyle w:val="Hyperlink"/>
          </w:rPr>
          <w:t>Joint Information System Toolkit</w:t>
        </w:r>
      </w:hyperlink>
      <w:r w:rsidR="003A68EE">
        <w:t xml:space="preserve"> </w:t>
      </w:r>
      <w:r w:rsidR="000C6697">
        <w:t>(</w:t>
      </w:r>
      <w:r w:rsidR="003A68EE" w:rsidRPr="000C6697">
        <w:t>https://preptoolkit.fema.gov/web/nims-toolkit/jis</w:t>
      </w:r>
      <w:r w:rsidR="000C6697">
        <w:t>)</w:t>
      </w:r>
    </w:p>
    <w:p w14:paraId="470D739C" w14:textId="77777777" w:rsidR="003A68EE" w:rsidRDefault="003A68EE" w:rsidP="00AA4244">
      <w:pPr>
        <w:pStyle w:val="ReferenceListtext"/>
      </w:pPr>
    </w:p>
    <w:p w14:paraId="2A4F9265" w14:textId="4A94C678" w:rsidR="003A68EE" w:rsidRDefault="00000000" w:rsidP="00AA4244">
      <w:pPr>
        <w:pStyle w:val="ReferenceListtext"/>
      </w:pPr>
      <w:hyperlink r:id="rId251" w:history="1">
        <w:r w:rsidR="00F6195B" w:rsidRPr="000C6697">
          <w:rPr>
            <w:rStyle w:val="Hyperlink"/>
          </w:rPr>
          <w:t>Crisis Counseling Assistance &amp; Training Program</w:t>
        </w:r>
      </w:hyperlink>
      <w:r w:rsidR="00F6195B">
        <w:t xml:space="preserve"> </w:t>
      </w:r>
      <w:r w:rsidR="000C6697">
        <w:t>(</w:t>
      </w:r>
      <w:r w:rsidR="00212B1E" w:rsidRPr="000C6697">
        <w:t>https://www.fema.gov/fact-sheet/crisis-counseling-assistance-training-program</w:t>
      </w:r>
      <w:r w:rsidR="000C6697">
        <w:t>)</w:t>
      </w:r>
    </w:p>
    <w:p w14:paraId="7774D92B" w14:textId="77777777" w:rsidR="00212B1E" w:rsidRDefault="00212B1E" w:rsidP="00AA4244">
      <w:pPr>
        <w:pStyle w:val="ReferenceListtext"/>
      </w:pPr>
    </w:p>
    <w:p w14:paraId="3A91CB2C" w14:textId="77777777" w:rsidR="003D0F54" w:rsidRDefault="003D0F54" w:rsidP="00AA4244">
      <w:pPr>
        <w:pStyle w:val="ReferenceListtext"/>
        <w:sectPr w:rsidR="003D0F54" w:rsidSect="00EB4CC5">
          <w:footerReference w:type="default" r:id="rId252"/>
          <w:pgSz w:w="12240" w:h="15840"/>
          <w:pgMar w:top="2160" w:right="1440" w:bottom="1440" w:left="1440" w:header="432" w:footer="720" w:gutter="0"/>
          <w:cols w:space="720"/>
          <w:docGrid w:linePitch="360"/>
        </w:sectPr>
      </w:pPr>
    </w:p>
    <w:p w14:paraId="707560E3" w14:textId="409AC240" w:rsidR="00AA4244" w:rsidRPr="00283EE6" w:rsidRDefault="00AA4244" w:rsidP="00AA4244">
      <w:pPr>
        <w:pStyle w:val="ModuleHeading"/>
      </w:pPr>
      <w:bookmarkStart w:id="256" w:name="_Toc187070256"/>
      <w:r w:rsidRPr="00283EE6">
        <w:rPr>
          <w:sz w:val="50"/>
          <w:szCs w:val="50"/>
        </w:rPr>
        <w:lastRenderedPageBreak/>
        <w:t>Module</w:t>
      </w:r>
      <w:r w:rsidRPr="00283EE6">
        <w:br/>
      </w:r>
      <w:r w:rsidR="00871499">
        <w:rPr>
          <w:sz w:val="240"/>
          <w:szCs w:val="240"/>
        </w:rPr>
        <w:t>10</w:t>
      </w:r>
      <w:r w:rsidRPr="00283EE6">
        <w:br/>
      </w:r>
      <w:r w:rsidR="005814B7">
        <w:t>Wrap-Up Exercise</w:t>
      </w:r>
      <w:bookmarkEnd w:id="256"/>
      <w:r w:rsidRPr="00283EE6">
        <w:t xml:space="preserve"> </w:t>
      </w:r>
    </w:p>
    <w:p w14:paraId="6212D95A" w14:textId="77777777" w:rsidR="00AA4244" w:rsidRPr="006068FA" w:rsidRDefault="00AA4244" w:rsidP="00AA4244">
      <w:pPr>
        <w:pStyle w:val="CourseContentText"/>
      </w:pPr>
      <w:r>
        <w:br w:type="page"/>
      </w:r>
    </w:p>
    <w:p w14:paraId="08293953" w14:textId="77777777" w:rsidR="00AA4244" w:rsidRPr="00945596" w:rsidRDefault="00AA4244" w:rsidP="00AA4244">
      <w:pPr>
        <w:pStyle w:val="Heading2"/>
      </w:pPr>
      <w:bookmarkStart w:id="257" w:name="_Toc187070257"/>
      <w:r>
        <w:lastRenderedPageBreak/>
        <w:t>Administration</w:t>
      </w:r>
      <w:bookmarkEnd w:id="257"/>
    </w:p>
    <w:p w14:paraId="0E1EFC53" w14:textId="5AD5D0F5" w:rsidR="00AA4244" w:rsidRDefault="00A51C78" w:rsidP="000C6697">
      <w:pPr>
        <w:pStyle w:val="CourseContentText"/>
        <w:tabs>
          <w:tab w:val="left" w:pos="5220"/>
        </w:tabs>
        <w:spacing w:before="120"/>
        <w:ind w:left="270"/>
        <w:rPr>
          <w:b/>
        </w:rPr>
      </w:pPr>
      <w:r>
        <w:rPr>
          <w:b/>
          <w:noProof/>
        </w:rPr>
        <w:drawing>
          <wp:inline distT="0" distB="0" distL="0" distR="0" wp14:anchorId="57BE34FF" wp14:editId="4624271D">
            <wp:extent cx="2227072" cy="1252728"/>
            <wp:effectExtent l="19050" t="19050" r="20955" b="24130"/>
            <wp:docPr id="1503547548" name="Picture 10" descr="Public Information Basic: Version December 2024&#10;Module 10: Wrap-Up Exercis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47548" name="Picture 10" descr="Public Information Basic: Version December 2024&#10;Module 10: Wrap-Up Exercise &#10;"/>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3D0F54">
        <w:rPr>
          <w:b/>
        </w:rPr>
        <w:tab/>
      </w:r>
      <w:r w:rsidR="00B555EB">
        <w:rPr>
          <w:b/>
          <w:noProof/>
        </w:rPr>
        <w:drawing>
          <wp:inline distT="0" distB="0" distL="0" distR="0" wp14:anchorId="31B58AD0" wp14:editId="3E56EB35">
            <wp:extent cx="2227072" cy="1252728"/>
            <wp:effectExtent l="19050" t="19050" r="20955" b="24130"/>
            <wp:docPr id="860431289" name="Picture 79" descr="Enabling Learning Objectives&#10;Given an emergency scenario, apply public information skills. &#10;Demonstrate effective communication skills during the news conference exerci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31289" name="Picture 79" descr="Enabling Learning Objectives&#10;Given an emergency scenario, apply public information skills. &#10;Demonstrate effective communication skills during the news conference exercise.&#10;"/>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55C2C295" w14:textId="0CF5DEF3" w:rsidR="00AA4244" w:rsidRDefault="0040263B" w:rsidP="003D0F54">
      <w:pPr>
        <w:pStyle w:val="Slide"/>
        <w:tabs>
          <w:tab w:val="left" w:pos="5400"/>
        </w:tabs>
        <w:spacing w:before="120" w:after="120"/>
      </w:pPr>
      <w:r>
        <w:t>Visual</w:t>
      </w:r>
      <w:r w:rsidR="00AA4244">
        <w:t xml:space="preserve"> </w:t>
      </w:r>
      <w:r w:rsidR="005D2149">
        <w:t>1</w:t>
      </w:r>
      <w:r w:rsidR="00AA4244">
        <w:t xml:space="preserve">, </w:t>
      </w:r>
      <w:r w:rsidR="005D2149">
        <w:t>Wrap-Up Exercise</w:t>
      </w:r>
      <w:r w:rsidR="003D0F54">
        <w:tab/>
      </w:r>
      <w:r>
        <w:t>Visual</w:t>
      </w:r>
      <w:r w:rsidR="00AA4244">
        <w:t xml:space="preserve"> </w:t>
      </w:r>
      <w:r w:rsidR="005D2149">
        <w:t>2</w:t>
      </w:r>
      <w:r w:rsidR="00AA4244">
        <w:t xml:space="preserve">, </w:t>
      </w:r>
      <w:r w:rsidR="00212B1E">
        <w:t>Enabling Learning</w:t>
      </w:r>
      <w:r w:rsidR="005D2149">
        <w:t xml:space="preserve"> Objectives</w:t>
      </w:r>
    </w:p>
    <w:p w14:paraId="2BAFC471" w14:textId="77777777" w:rsidR="00AA4244" w:rsidRPr="00957B93" w:rsidRDefault="00AA4244" w:rsidP="00AA4244">
      <w:pPr>
        <w:pStyle w:val="Heading3"/>
      </w:pPr>
      <w:bookmarkStart w:id="258" w:name="_Toc187070258"/>
      <w:r w:rsidRPr="00957B93">
        <w:t>Duration</w:t>
      </w:r>
      <w:bookmarkEnd w:id="258"/>
    </w:p>
    <w:p w14:paraId="110FF5A0" w14:textId="3A7B4D25" w:rsidR="00AA4244" w:rsidRDefault="00FB4A0B" w:rsidP="00AA4244">
      <w:pPr>
        <w:pStyle w:val="CourseContentText"/>
      </w:pPr>
      <w:r>
        <w:t>4 hours; 30 minutes.</w:t>
      </w:r>
    </w:p>
    <w:p w14:paraId="2C4EB50C" w14:textId="77777777" w:rsidR="00AA4244" w:rsidRDefault="00AA4244" w:rsidP="00AA4244">
      <w:pPr>
        <w:pStyle w:val="Heading3"/>
      </w:pPr>
      <w:bookmarkStart w:id="259" w:name="_Toc187070259"/>
      <w:r>
        <w:t>Terminal Learning Objective (TLO)</w:t>
      </w:r>
      <w:bookmarkEnd w:id="259"/>
    </w:p>
    <w:p w14:paraId="789FED32" w14:textId="4BF7EBD5" w:rsidR="00CE65E4" w:rsidRDefault="00AA4244" w:rsidP="00CE65E4">
      <w:pPr>
        <w:pStyle w:val="CourseContentText"/>
      </w:pPr>
      <w:r>
        <w:t xml:space="preserve">By the end of this module, </w:t>
      </w:r>
      <w:r w:rsidR="00EE0217">
        <w:t>you</w:t>
      </w:r>
      <w:r>
        <w:t xml:space="preserve"> will be able </w:t>
      </w:r>
      <w:r w:rsidRPr="008711E6">
        <w:t>to</w:t>
      </w:r>
      <w:r w:rsidR="00CE65E4" w:rsidRPr="00CE65E4">
        <w:t xml:space="preserve"> apply public information skills </w:t>
      </w:r>
      <w:r w:rsidR="00CE65E4">
        <w:t>to a</w:t>
      </w:r>
      <w:r w:rsidR="00CE65E4" w:rsidRPr="00CE65E4">
        <w:t>n emergency scenario.</w:t>
      </w:r>
    </w:p>
    <w:p w14:paraId="0910E863" w14:textId="0B9BF202" w:rsidR="00AA4244" w:rsidRPr="00B91422" w:rsidRDefault="00AA4244" w:rsidP="00CE65E4">
      <w:pPr>
        <w:pStyle w:val="CourseContentText"/>
        <w:rPr>
          <w:rFonts w:ascii="Franklin Gothic Medium" w:hAnsi="Franklin Gothic Medium"/>
          <w:b/>
          <w:bCs/>
          <w:sz w:val="28"/>
          <w:szCs w:val="28"/>
        </w:rPr>
      </w:pPr>
      <w:r w:rsidRPr="00B91422">
        <w:rPr>
          <w:rFonts w:ascii="Franklin Gothic Medium" w:hAnsi="Franklin Gothic Medium"/>
          <w:b/>
          <w:bCs/>
          <w:sz w:val="28"/>
          <w:szCs w:val="28"/>
        </w:rPr>
        <w:t>Enabling Learning Objectives (ELOs)</w:t>
      </w:r>
    </w:p>
    <w:p w14:paraId="68AFE60B" w14:textId="011F2486" w:rsidR="00AA4244" w:rsidRDefault="00AA4244" w:rsidP="00AA4244">
      <w:pPr>
        <w:pStyle w:val="CourseContentText"/>
      </w:pPr>
      <w:r>
        <w:t xml:space="preserve">By the end of this module, </w:t>
      </w:r>
      <w:r w:rsidR="00EE0217" w:rsidRPr="00F33B7F">
        <w:t>you</w:t>
      </w:r>
      <w:r>
        <w:t xml:space="preserve"> will be able </w:t>
      </w:r>
      <w:r w:rsidRPr="008711E6">
        <w:t>to</w:t>
      </w:r>
      <w:r w:rsidR="000C6697">
        <w:t>:</w:t>
      </w:r>
    </w:p>
    <w:p w14:paraId="61921255" w14:textId="30E7EAA2" w:rsidR="00E36CDB" w:rsidRPr="00E36CDB" w:rsidRDefault="000C6697">
      <w:pPr>
        <w:pStyle w:val="CourseContentText"/>
        <w:numPr>
          <w:ilvl w:val="0"/>
          <w:numId w:val="159"/>
        </w:numPr>
      </w:pPr>
      <w:r w:rsidRPr="000C6697">
        <w:t>Given an emergency scenario, apply public information skills.</w:t>
      </w:r>
    </w:p>
    <w:p w14:paraId="43732B87" w14:textId="3BD63732" w:rsidR="00AA4244" w:rsidRPr="00343F84" w:rsidRDefault="00E36CDB">
      <w:pPr>
        <w:pStyle w:val="CourseContentText"/>
        <w:numPr>
          <w:ilvl w:val="0"/>
          <w:numId w:val="159"/>
        </w:numPr>
      </w:pPr>
      <w:r w:rsidRPr="00E36CDB">
        <w:t>Demonstrate effective communication skills during the news conference exercise.</w:t>
      </w:r>
    </w:p>
    <w:p w14:paraId="1406B46C" w14:textId="77777777" w:rsidR="00AA4244" w:rsidRPr="00B714CD" w:rsidRDefault="00AA4244" w:rsidP="00AA4244">
      <w:pPr>
        <w:pStyle w:val="CourseContentText"/>
      </w:pPr>
    </w:p>
    <w:p w14:paraId="60445B17" w14:textId="0421CB97" w:rsidR="00AA4244" w:rsidRDefault="003D0F54" w:rsidP="00AA4244">
      <w:pPr>
        <w:pStyle w:val="Heading2"/>
      </w:pPr>
      <w:bookmarkStart w:id="260" w:name="_Toc187070260"/>
      <w:r w:rsidRPr="003D0F54">
        <w:lastRenderedPageBreak/>
        <w:t>Activity 10.1: News Conference Activity</w:t>
      </w:r>
      <w:bookmarkEnd w:id="260"/>
    </w:p>
    <w:p w14:paraId="3967629D" w14:textId="26389903" w:rsidR="00AA4244" w:rsidRDefault="00B555EB" w:rsidP="00AA4244">
      <w:pPr>
        <w:pStyle w:val="CourseContentText"/>
        <w:jc w:val="center"/>
      </w:pPr>
      <w:r>
        <w:rPr>
          <w:noProof/>
        </w:rPr>
        <w:drawing>
          <wp:inline distT="0" distB="0" distL="0" distR="0" wp14:anchorId="6452CFF2" wp14:editId="716D4370">
            <wp:extent cx="5299456" cy="2980944"/>
            <wp:effectExtent l="19050" t="19050" r="15875" b="10160"/>
            <wp:docPr id="1211029364" name="Picture 80" descr="Activity 10.1: News Conference Activity&#10;Instructions: Working in your assigned group:&#10;Use the techniques discussed in this training to complete your assignment. &#10;Complete the list of assignments. &#10;There will be at least one mock press conference during the exercis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29364" name="Picture 80" descr="Activity 10.1: News Conference Activity&#10;Instructions: Working in your assigned group:&#10;Use the techniques discussed in this training to complete your assignment. &#10;Complete the list of assignments. &#10;There will be at least one mock press conference during the exercise. &#10;"/>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A68FE18" w14:textId="4F76BE82" w:rsidR="007E3EB8" w:rsidRDefault="0040263B" w:rsidP="007E3EB8">
      <w:pPr>
        <w:pStyle w:val="Slide"/>
      </w:pPr>
      <w:r>
        <w:t>Visual</w:t>
      </w:r>
      <w:r w:rsidR="007E3EB8">
        <w:t xml:space="preserve"> 3, Activity </w:t>
      </w:r>
      <w:r w:rsidR="00871499">
        <w:t>10</w:t>
      </w:r>
      <w:r w:rsidR="007E3EB8">
        <w:t>.1: News Conference Activity</w:t>
      </w:r>
    </w:p>
    <w:p w14:paraId="08E8CC91" w14:textId="77777777" w:rsidR="007E3EB8" w:rsidRPr="001F33D9" w:rsidRDefault="007E3EB8" w:rsidP="007E3EB8">
      <w:pPr>
        <w:pStyle w:val="CourseContentText"/>
      </w:pPr>
    </w:p>
    <w:p w14:paraId="0B4FD285" w14:textId="77777777" w:rsidR="0038344E" w:rsidRDefault="0038344E" w:rsidP="0038344E">
      <w:pPr>
        <w:pStyle w:val="CourseContentText"/>
      </w:pPr>
      <w:r>
        <w:t xml:space="preserve">Instructions: This is a group activity. Based on a scenario: </w:t>
      </w:r>
    </w:p>
    <w:p w14:paraId="104BE9D9" w14:textId="481885DE" w:rsidR="0038344E" w:rsidRDefault="0038344E">
      <w:pPr>
        <w:pStyle w:val="CourseContentText"/>
        <w:numPr>
          <w:ilvl w:val="0"/>
          <w:numId w:val="160"/>
        </w:numPr>
      </w:pPr>
      <w:r>
        <w:t>Analyze the chosen scenario/problem to determine the steps necessary to conduct an effective news conference.</w:t>
      </w:r>
    </w:p>
    <w:p w14:paraId="4B56DFC8" w14:textId="6FD46359" w:rsidR="0038344E" w:rsidRDefault="0038344E">
      <w:pPr>
        <w:pStyle w:val="CourseContentText"/>
        <w:numPr>
          <w:ilvl w:val="0"/>
          <w:numId w:val="160"/>
        </w:numPr>
      </w:pPr>
      <w:r>
        <w:t>Select and use current communications techniques as presented in the news conference lecture.</w:t>
      </w:r>
    </w:p>
    <w:p w14:paraId="5ED3CD1A" w14:textId="41F43508" w:rsidR="0038344E" w:rsidRDefault="0038344E">
      <w:pPr>
        <w:pStyle w:val="CourseContentText"/>
        <w:numPr>
          <w:ilvl w:val="0"/>
          <w:numId w:val="160"/>
        </w:numPr>
      </w:pPr>
      <w:r>
        <w:t>Identify and perform appropriate speaker and support roles.</w:t>
      </w:r>
    </w:p>
    <w:p w14:paraId="7E70494A" w14:textId="0534C33B" w:rsidR="0038344E" w:rsidRDefault="0038344E">
      <w:pPr>
        <w:pStyle w:val="CourseContentText"/>
        <w:numPr>
          <w:ilvl w:val="0"/>
          <w:numId w:val="160"/>
        </w:numPr>
      </w:pPr>
      <w:r>
        <w:t>Deliver the news conference.</w:t>
      </w:r>
    </w:p>
    <w:p w14:paraId="34B89CD6" w14:textId="4E3D6E4E" w:rsidR="0038344E" w:rsidRDefault="0038344E">
      <w:pPr>
        <w:pStyle w:val="CourseContentText"/>
        <w:numPr>
          <w:ilvl w:val="0"/>
          <w:numId w:val="160"/>
        </w:numPr>
      </w:pPr>
      <w:r>
        <w:t>Participate in a Debriefing</w:t>
      </w:r>
      <w:r w:rsidR="00555FF7">
        <w:t>.</w:t>
      </w:r>
    </w:p>
    <w:p w14:paraId="7FD5A275" w14:textId="77777777" w:rsidR="00875CCD" w:rsidRDefault="0038344E" w:rsidP="000C58DC">
      <w:pPr>
        <w:pStyle w:val="CourseContentText"/>
      </w:pPr>
      <w:r>
        <w:t xml:space="preserve">Purpose: </w:t>
      </w:r>
    </w:p>
    <w:p w14:paraId="5FDCA464" w14:textId="0BE6FC69" w:rsidR="00875CCD" w:rsidRDefault="00EE0217">
      <w:pPr>
        <w:pStyle w:val="CourseContentText"/>
        <w:numPr>
          <w:ilvl w:val="0"/>
          <w:numId w:val="169"/>
        </w:numPr>
      </w:pPr>
      <w:r w:rsidRPr="00F33B7F">
        <w:t>You</w:t>
      </w:r>
      <w:r w:rsidR="0038344E">
        <w:t xml:space="preserve"> are to demonstrate effective communication skills during the news conference exercise.</w:t>
      </w:r>
    </w:p>
    <w:p w14:paraId="79D3EA07" w14:textId="376DFD02" w:rsidR="000C58DC" w:rsidRDefault="000C58DC">
      <w:pPr>
        <w:pStyle w:val="CourseContentText"/>
        <w:numPr>
          <w:ilvl w:val="0"/>
          <w:numId w:val="169"/>
        </w:numPr>
      </w:pPr>
      <w:r>
        <w:t xml:space="preserve">To give </w:t>
      </w:r>
      <w:r w:rsidR="00EE0217" w:rsidRPr="00F33B7F">
        <w:t>you</w:t>
      </w:r>
      <w:r>
        <w:t xml:space="preserve"> an opportunity to gain practical experience by participating in a simulated news conference.</w:t>
      </w:r>
    </w:p>
    <w:p w14:paraId="51C60468" w14:textId="0C4B513F" w:rsidR="000C58DC" w:rsidRDefault="000C58DC" w:rsidP="000C58DC">
      <w:pPr>
        <w:pStyle w:val="CourseContentText"/>
      </w:pPr>
      <w:r>
        <w:t>Instructions:</w:t>
      </w:r>
      <w:r w:rsidR="00461C65">
        <w:t xml:space="preserve"> </w:t>
      </w:r>
    </w:p>
    <w:p w14:paraId="34A3D8FB" w14:textId="0AF6DBFD" w:rsidR="000C58DC" w:rsidRDefault="000C58DC" w:rsidP="000C58DC">
      <w:pPr>
        <w:pStyle w:val="CourseContentText"/>
      </w:pPr>
      <w:r>
        <w:t>Each team will pick a minimum of three presenters</w:t>
      </w:r>
      <w:r w:rsidR="00555FF7">
        <w:t>.</w:t>
      </w:r>
      <w:r>
        <w:t xml:space="preserve"> (Can add more) </w:t>
      </w:r>
    </w:p>
    <w:p w14:paraId="0CC7EECD" w14:textId="7FFB3114" w:rsidR="000C58DC" w:rsidRDefault="000C58DC" w:rsidP="000C58DC">
      <w:pPr>
        <w:pStyle w:val="CourseContentText"/>
      </w:pPr>
      <w:r>
        <w:t>Presenters will be</w:t>
      </w:r>
      <w:r w:rsidR="000573E8">
        <w:t>:</w:t>
      </w:r>
      <w:r>
        <w:t xml:space="preserve"> </w:t>
      </w:r>
    </w:p>
    <w:p w14:paraId="6D20EB3D" w14:textId="693A9E9E" w:rsidR="000C58DC" w:rsidRDefault="000C58DC">
      <w:pPr>
        <w:pStyle w:val="CourseContentText"/>
        <w:numPr>
          <w:ilvl w:val="0"/>
          <w:numId w:val="161"/>
        </w:numPr>
      </w:pPr>
      <w:r>
        <w:lastRenderedPageBreak/>
        <w:t>Lead PIO (setting ground rules)</w:t>
      </w:r>
    </w:p>
    <w:p w14:paraId="22ED68EA" w14:textId="08E41268" w:rsidR="000C58DC" w:rsidRDefault="000C58DC">
      <w:pPr>
        <w:pStyle w:val="CourseContentText"/>
        <w:numPr>
          <w:ilvl w:val="0"/>
          <w:numId w:val="161"/>
        </w:numPr>
      </w:pPr>
      <w:r>
        <w:t>Mayor or City Manager</w:t>
      </w:r>
    </w:p>
    <w:p w14:paraId="08DEA643" w14:textId="30A2CEB0" w:rsidR="000C58DC" w:rsidRDefault="000C58DC">
      <w:pPr>
        <w:pStyle w:val="CourseContentText"/>
        <w:numPr>
          <w:ilvl w:val="0"/>
          <w:numId w:val="161"/>
        </w:numPr>
      </w:pPr>
      <w:r>
        <w:t>City Department Executive to be represented at the news conference based upon the scenario chosen by the team.</w:t>
      </w:r>
    </w:p>
    <w:p w14:paraId="056AB0A0" w14:textId="19775DD7" w:rsidR="000C58DC" w:rsidRDefault="000C58DC" w:rsidP="000C58DC">
      <w:pPr>
        <w:pStyle w:val="CourseContentText"/>
      </w:pPr>
      <w:r>
        <w:t>Each press conference will be 10 minutes long total</w:t>
      </w:r>
      <w:r w:rsidR="00555FF7">
        <w:t>,</w:t>
      </w:r>
      <w:r>
        <w:t xml:space="preserve"> including questions from the press and will be followed by a 10</w:t>
      </w:r>
      <w:r w:rsidR="00555FF7">
        <w:t>-</w:t>
      </w:r>
      <w:r>
        <w:t>min</w:t>
      </w:r>
      <w:r w:rsidR="00555FF7">
        <w:t>ute</w:t>
      </w:r>
      <w:r>
        <w:t xml:space="preserve"> critique.</w:t>
      </w:r>
      <w:r w:rsidR="00810EFE">
        <w:t xml:space="preserve"> </w:t>
      </w:r>
    </w:p>
    <w:p w14:paraId="69069FC5" w14:textId="69B1E26F" w:rsidR="000C58DC" w:rsidRDefault="000C58DC" w:rsidP="000C58DC">
      <w:pPr>
        <w:pStyle w:val="CourseContentText"/>
      </w:pPr>
      <w:r>
        <w:t>News conferences will be timed.</w:t>
      </w:r>
      <w:r w:rsidR="00461C65">
        <w:t xml:space="preserve"> </w:t>
      </w:r>
      <w:r>
        <w:t xml:space="preserve">Team will be signaled at </w:t>
      </w:r>
      <w:r w:rsidR="00555FF7">
        <w:t>5</w:t>
      </w:r>
      <w:r w:rsidR="00C22BBE">
        <w:t>-</w:t>
      </w:r>
      <w:r w:rsidR="00555FF7">
        <w:t xml:space="preserve"> </w:t>
      </w:r>
      <w:r w:rsidR="00C22BBE">
        <w:t xml:space="preserve">and </w:t>
      </w:r>
      <w:r w:rsidR="00555FF7">
        <w:t>1</w:t>
      </w:r>
      <w:r w:rsidR="00C22BBE">
        <w:t>-minute</w:t>
      </w:r>
      <w:r>
        <w:t xml:space="preserve"> intervals before the end of </w:t>
      </w:r>
      <w:r w:rsidR="00555FF7">
        <w:t xml:space="preserve">the </w:t>
      </w:r>
      <w:r>
        <w:t xml:space="preserve">conference. </w:t>
      </w:r>
    </w:p>
    <w:p w14:paraId="3E2C4ADE" w14:textId="77777777" w:rsidR="000C58DC" w:rsidRDefault="000C58DC" w:rsidP="000C58DC">
      <w:pPr>
        <w:pStyle w:val="CourseContentText"/>
      </w:pPr>
      <w:r>
        <w:t xml:space="preserve">Teams should approach each presentation seriously as though they are getting their message across in an emergency situation as per the scenario chosen. </w:t>
      </w:r>
    </w:p>
    <w:p w14:paraId="4440FB9E" w14:textId="77777777" w:rsidR="000C58DC" w:rsidRDefault="000C58DC" w:rsidP="000C58DC">
      <w:pPr>
        <w:pStyle w:val="CourseContentText"/>
      </w:pPr>
      <w:r>
        <w:t xml:space="preserve">Equipment will be set up during the team design session. </w:t>
      </w:r>
    </w:p>
    <w:p w14:paraId="0C01B57E" w14:textId="22388789" w:rsidR="000C58DC" w:rsidRDefault="000C58DC" w:rsidP="000C58DC">
      <w:pPr>
        <w:pStyle w:val="CourseContentText"/>
      </w:pPr>
      <w:r>
        <w:t>Teams will be evaluated on</w:t>
      </w:r>
      <w:r w:rsidR="000C6697">
        <w:t>:</w:t>
      </w:r>
    </w:p>
    <w:p w14:paraId="389C5520" w14:textId="6CCE7695" w:rsidR="000C58DC" w:rsidRDefault="000C58DC">
      <w:pPr>
        <w:pStyle w:val="CourseContentText"/>
        <w:numPr>
          <w:ilvl w:val="0"/>
          <w:numId w:val="162"/>
        </w:numPr>
      </w:pPr>
      <w:r>
        <w:t>Professionalism of the news conference.</w:t>
      </w:r>
    </w:p>
    <w:p w14:paraId="607A88DC" w14:textId="47A8310F" w:rsidR="000C58DC" w:rsidRDefault="000C58DC">
      <w:pPr>
        <w:pStyle w:val="CourseContentText"/>
        <w:numPr>
          <w:ilvl w:val="1"/>
          <w:numId w:val="162"/>
        </w:numPr>
      </w:pPr>
      <w:r>
        <w:t>Start/end on time.</w:t>
      </w:r>
    </w:p>
    <w:p w14:paraId="57E150C3" w14:textId="1A6EDAE7" w:rsidR="000C58DC" w:rsidRDefault="000C58DC">
      <w:pPr>
        <w:pStyle w:val="CourseContentText"/>
        <w:numPr>
          <w:ilvl w:val="1"/>
          <w:numId w:val="162"/>
        </w:numPr>
      </w:pPr>
      <w:r>
        <w:t>Clear ground-rules</w:t>
      </w:r>
    </w:p>
    <w:p w14:paraId="79E437CE" w14:textId="29D08A37" w:rsidR="000C58DC" w:rsidRDefault="000C58DC">
      <w:pPr>
        <w:pStyle w:val="CourseContentText"/>
        <w:numPr>
          <w:ilvl w:val="1"/>
          <w:numId w:val="162"/>
        </w:numPr>
      </w:pPr>
      <w:r>
        <w:t>Demeanor of the presenters</w:t>
      </w:r>
    </w:p>
    <w:p w14:paraId="433DDA6A" w14:textId="40531F98" w:rsidR="000C58DC" w:rsidRDefault="000C58DC">
      <w:pPr>
        <w:pStyle w:val="CourseContentText"/>
        <w:numPr>
          <w:ilvl w:val="0"/>
          <w:numId w:val="162"/>
        </w:numPr>
      </w:pPr>
      <w:r>
        <w:t>The delivery of the speakers.</w:t>
      </w:r>
    </w:p>
    <w:p w14:paraId="36F0E2A9" w14:textId="4FEFEC39" w:rsidR="000C58DC" w:rsidRDefault="000C58DC">
      <w:pPr>
        <w:pStyle w:val="CourseContentText"/>
        <w:numPr>
          <w:ilvl w:val="1"/>
          <w:numId w:val="162"/>
        </w:numPr>
      </w:pPr>
      <w:r>
        <w:t>Key Messages</w:t>
      </w:r>
    </w:p>
    <w:p w14:paraId="5234322E" w14:textId="42463706" w:rsidR="000C58DC" w:rsidRDefault="000C58DC">
      <w:pPr>
        <w:pStyle w:val="CourseContentText"/>
        <w:numPr>
          <w:ilvl w:val="1"/>
          <w:numId w:val="162"/>
        </w:numPr>
      </w:pPr>
      <w:r>
        <w:t>Articulate</w:t>
      </w:r>
    </w:p>
    <w:p w14:paraId="3775DECF" w14:textId="68489F3A" w:rsidR="000C58DC" w:rsidRDefault="000C58DC">
      <w:pPr>
        <w:pStyle w:val="CourseContentText"/>
        <w:numPr>
          <w:ilvl w:val="1"/>
          <w:numId w:val="162"/>
        </w:numPr>
      </w:pPr>
      <w:r>
        <w:t>Statement content</w:t>
      </w:r>
    </w:p>
    <w:p w14:paraId="3FF18BB5" w14:textId="63E38DFE" w:rsidR="000C58DC" w:rsidRDefault="000C58DC">
      <w:pPr>
        <w:pStyle w:val="CourseContentText"/>
        <w:numPr>
          <w:ilvl w:val="0"/>
          <w:numId w:val="162"/>
        </w:numPr>
      </w:pPr>
      <w:r>
        <w:t>The handling of the media corps during the news conference.</w:t>
      </w:r>
    </w:p>
    <w:p w14:paraId="308976CC" w14:textId="2BCB3B2A" w:rsidR="000C58DC" w:rsidRDefault="000C58DC">
      <w:pPr>
        <w:pStyle w:val="CourseContentText"/>
        <w:numPr>
          <w:ilvl w:val="1"/>
          <w:numId w:val="162"/>
        </w:numPr>
      </w:pPr>
      <w:r>
        <w:t>Responses</w:t>
      </w:r>
    </w:p>
    <w:p w14:paraId="249F33FF" w14:textId="2EA997B2" w:rsidR="000C58DC" w:rsidRDefault="000C58DC">
      <w:pPr>
        <w:pStyle w:val="CourseContentText"/>
        <w:numPr>
          <w:ilvl w:val="1"/>
          <w:numId w:val="162"/>
        </w:numPr>
      </w:pPr>
      <w:r>
        <w:t>Selection of questions</w:t>
      </w:r>
    </w:p>
    <w:p w14:paraId="0A9A86D8" w14:textId="3B2D4E8C" w:rsidR="000C58DC" w:rsidRDefault="000C58DC">
      <w:pPr>
        <w:pStyle w:val="CourseContentText"/>
        <w:numPr>
          <w:ilvl w:val="1"/>
          <w:numId w:val="162"/>
        </w:numPr>
      </w:pPr>
      <w:r>
        <w:t>Managing noise</w:t>
      </w:r>
    </w:p>
    <w:p w14:paraId="777EDB68" w14:textId="542B2441" w:rsidR="000C58DC" w:rsidRDefault="000C58DC">
      <w:pPr>
        <w:pStyle w:val="CourseContentText"/>
        <w:numPr>
          <w:ilvl w:val="1"/>
          <w:numId w:val="162"/>
        </w:numPr>
      </w:pPr>
      <w:r>
        <w:t>Ending the news conference</w:t>
      </w:r>
    </w:p>
    <w:p w14:paraId="3D27B4CF" w14:textId="77777777" w:rsidR="000C6697" w:rsidRDefault="000C6697">
      <w:r>
        <w:br w:type="page"/>
      </w:r>
    </w:p>
    <w:p w14:paraId="45AE318F" w14:textId="6DB468DC" w:rsidR="00E359E2" w:rsidRPr="000C6697" w:rsidRDefault="00E359E2" w:rsidP="00E359E2">
      <w:pPr>
        <w:pStyle w:val="CourseContentText"/>
        <w:rPr>
          <w:b/>
          <w:bCs/>
        </w:rPr>
      </w:pPr>
      <w:r w:rsidRPr="000C6697">
        <w:rPr>
          <w:b/>
          <w:bCs/>
        </w:rPr>
        <w:lastRenderedPageBreak/>
        <w:t xml:space="preserve">Scenario #1: Explosion at Fusse Stadium at a Collegiate Final Football Game </w:t>
      </w:r>
    </w:p>
    <w:p w14:paraId="46B01DA1" w14:textId="2358B205" w:rsidR="00E359E2" w:rsidRDefault="00E359E2" w:rsidP="00E359E2">
      <w:pPr>
        <w:pStyle w:val="CourseContentText"/>
      </w:pPr>
      <w:r>
        <w:t>Without warning, there was an explosion inside the Buford T. Fusse Stadium at SLUDMAR State University. The explosion occurred during the fourth quarter of an evening football game between the SLUDMAR University team and its rival for the division title.</w:t>
      </w:r>
      <w:r w:rsidR="00461C65">
        <w:t xml:space="preserve"> </w:t>
      </w:r>
      <w:r>
        <w:t xml:space="preserve">The stadium was filled with fans. </w:t>
      </w:r>
    </w:p>
    <w:p w14:paraId="6D6D8BCB" w14:textId="626E5B12" w:rsidR="00E359E2" w:rsidRDefault="00E359E2" w:rsidP="00E359E2">
      <w:pPr>
        <w:pStyle w:val="CourseContentText"/>
      </w:pPr>
      <w:r>
        <w:t xml:space="preserve">A possible chemical agent is suspected as people are choking, </w:t>
      </w:r>
      <w:r w:rsidR="00C823C5">
        <w:t>coughing,</w:t>
      </w:r>
      <w:r>
        <w:t xml:space="preserve"> and losing consciousness.</w:t>
      </w:r>
      <w:r w:rsidR="00461C65">
        <w:t xml:space="preserve"> </w:t>
      </w:r>
      <w:r>
        <w:t>Several people are reportedly injured or dead.</w:t>
      </w:r>
      <w:r w:rsidR="00461C65">
        <w:t xml:space="preserve"> </w:t>
      </w:r>
      <w:r>
        <w:t>It is unknown if suspects are inside the stadium.</w:t>
      </w:r>
      <w:r w:rsidR="00461C65">
        <w:t xml:space="preserve"> </w:t>
      </w:r>
      <w:r>
        <w:t xml:space="preserve">People are running for the exits in panic. </w:t>
      </w:r>
    </w:p>
    <w:p w14:paraId="67866B8B" w14:textId="77777777" w:rsidR="00E359E2" w:rsidRPr="000C6697" w:rsidRDefault="00E359E2" w:rsidP="00E359E2">
      <w:pPr>
        <w:pStyle w:val="CourseContentText"/>
        <w:rPr>
          <w:b/>
          <w:bCs/>
        </w:rPr>
      </w:pPr>
      <w:r w:rsidRPr="000C6697">
        <w:rPr>
          <w:b/>
          <w:bCs/>
        </w:rPr>
        <w:t xml:space="preserve">Scenario #2: Air Crash Scenario </w:t>
      </w:r>
    </w:p>
    <w:p w14:paraId="2AD8B307" w14:textId="76CF8276" w:rsidR="00E359E2" w:rsidRDefault="00E359E2" w:rsidP="00E359E2">
      <w:pPr>
        <w:pStyle w:val="CourseContentText"/>
      </w:pPr>
      <w:r>
        <w:t xml:space="preserve">A big jet with 224 passengers and </w:t>
      </w:r>
      <w:r w:rsidR="00555FF7">
        <w:t xml:space="preserve">a </w:t>
      </w:r>
      <w:r>
        <w:t>crew of 12 was flying from Los Angeles to Oakland.</w:t>
      </w:r>
      <w:r w:rsidR="00461C65">
        <w:t xml:space="preserve"> </w:t>
      </w:r>
      <w:r>
        <w:t>A small jet carrying six people and crew of three was also flying to Oakland.</w:t>
      </w:r>
      <w:r w:rsidR="00461C65">
        <w:t xml:space="preserve"> </w:t>
      </w:r>
      <w:r>
        <w:t>The jets collided over the City of SLUDMAR.</w:t>
      </w:r>
      <w:r w:rsidR="00810EFE">
        <w:t xml:space="preserve"> </w:t>
      </w:r>
    </w:p>
    <w:p w14:paraId="5658CCDD" w14:textId="0EC1E78B" w:rsidR="00E359E2" w:rsidRDefault="00E359E2" w:rsidP="00E359E2">
      <w:pPr>
        <w:pStyle w:val="CourseContentText"/>
      </w:pPr>
      <w:r>
        <w:t>The small jet crashed immediately east of Wilton Place and East First Avenue.</w:t>
      </w:r>
      <w:r w:rsidR="00461C65">
        <w:t xml:space="preserve"> </w:t>
      </w:r>
      <w:r>
        <w:t>There are no survivors from the small jet</w:t>
      </w:r>
      <w:r w:rsidR="00555FF7">
        <w:t>,</w:t>
      </w:r>
      <w:r>
        <w:t xml:space="preserve"> but there are numerous injuries on the ground as well as structure fires.</w:t>
      </w:r>
      <w:r w:rsidR="00810EFE">
        <w:t xml:space="preserve"> </w:t>
      </w:r>
    </w:p>
    <w:p w14:paraId="27B81267" w14:textId="45116B48" w:rsidR="00E359E2" w:rsidRDefault="00E359E2" w:rsidP="00E359E2">
      <w:pPr>
        <w:pStyle w:val="CourseContentText"/>
      </w:pPr>
      <w:r>
        <w:t>The big jet sustained significant damage and declared an in-flight emergency.</w:t>
      </w:r>
      <w:r w:rsidR="00461C65">
        <w:t xml:space="preserve"> </w:t>
      </w:r>
      <w:r>
        <w:t>The collision caused one engine of the big jet to fall off and land in a field at the south end of President’s Canyon at the County border with SLUDMAR. A small brushfire erupted.</w:t>
      </w:r>
      <w:r w:rsidR="00461C65">
        <w:t xml:space="preserve"> </w:t>
      </w:r>
      <w:r>
        <w:t>The big jet crashed within minutes of its radio transmission on East Sixth Avenue between “F” Street and “H” Street.</w:t>
      </w:r>
      <w:r w:rsidR="00810EFE">
        <w:t xml:space="preserve"> </w:t>
      </w:r>
    </w:p>
    <w:p w14:paraId="5BA6C445" w14:textId="55B6A98A" w:rsidR="00E359E2" w:rsidRDefault="00E359E2" w:rsidP="00E359E2">
      <w:pPr>
        <w:pStyle w:val="CourseContentText"/>
      </w:pPr>
      <w:r>
        <w:t>The debris field from the big jet extended west and north from East Sixth Street and “F” Street. There are no survivors from the big jet, but numerous people are injured on the ground and there are structure fires.</w:t>
      </w:r>
      <w:r w:rsidR="00461C65">
        <w:t xml:space="preserve"> </w:t>
      </w:r>
    </w:p>
    <w:p w14:paraId="27C47684" w14:textId="77777777" w:rsidR="00E359E2" w:rsidRPr="000C6697" w:rsidRDefault="00E359E2" w:rsidP="00E359E2">
      <w:pPr>
        <w:pStyle w:val="CourseContentText"/>
        <w:rPr>
          <w:b/>
          <w:bCs/>
        </w:rPr>
      </w:pPr>
      <w:r w:rsidRPr="000C6697">
        <w:rPr>
          <w:b/>
          <w:bCs/>
        </w:rPr>
        <w:t xml:space="preserve">Scenario #3: Proposed Public Safety Ballot Measure </w:t>
      </w:r>
    </w:p>
    <w:p w14:paraId="3F7E5B9A" w14:textId="644798A2" w:rsidR="00C823C5" w:rsidRDefault="00E359E2" w:rsidP="00E359E2">
      <w:pPr>
        <w:pStyle w:val="CourseContentText"/>
      </w:pPr>
      <w:r>
        <w:t xml:space="preserve">You are members of a </w:t>
      </w:r>
      <w:r w:rsidR="00555FF7">
        <w:t>P</w:t>
      </w:r>
      <w:r>
        <w:t xml:space="preserve">ublic </w:t>
      </w:r>
      <w:r w:rsidR="00555FF7">
        <w:t>I</w:t>
      </w:r>
      <w:r>
        <w:t xml:space="preserve">nformation team for the Santa Luisa del Mar Police Department. The </w:t>
      </w:r>
      <w:r w:rsidR="00555FF7">
        <w:t>D</w:t>
      </w:r>
      <w:r>
        <w:t>epartment is seeking a special sales tax increase of ½ cent in the city.</w:t>
      </w:r>
      <w:r w:rsidR="00461C65">
        <w:t xml:space="preserve"> </w:t>
      </w:r>
      <w:r>
        <w:t>The increase is to provide additional funding for public safety in SLUDMAR. The funding will support additional personnel, equipment</w:t>
      </w:r>
      <w:r w:rsidR="00555FF7">
        <w:t>,</w:t>
      </w:r>
      <w:r>
        <w:t xml:space="preserve"> and needed improvement in aging police facilities. It is several months prior to election. The measure has been placed on the ballot with the support of the City Manager, the other department heads, the Mayor</w:t>
      </w:r>
      <w:r w:rsidR="00555FF7">
        <w:t>,</w:t>
      </w:r>
      <w:r>
        <w:t xml:space="preserve"> and the City Council. The passage of the measure is not a sure thing. The City of SLUDMAR has recently attempted to increase sales tax for other seemingly worthy purposes</w:t>
      </w:r>
      <w:r w:rsidR="00555FF7">
        <w:t>,</w:t>
      </w:r>
      <w:r>
        <w:t xml:space="preserve"> but the measures failed.</w:t>
      </w:r>
      <w:r w:rsidR="00461C65">
        <w:t xml:space="preserve"> </w:t>
      </w:r>
    </w:p>
    <w:p w14:paraId="1E1E13C9" w14:textId="08B6863D" w:rsidR="00E359E2" w:rsidRPr="000C6697" w:rsidRDefault="00E359E2" w:rsidP="00E359E2">
      <w:pPr>
        <w:pStyle w:val="CourseContentText"/>
        <w:rPr>
          <w:b/>
          <w:bCs/>
        </w:rPr>
      </w:pPr>
      <w:r w:rsidRPr="000C6697">
        <w:rPr>
          <w:b/>
          <w:bCs/>
        </w:rPr>
        <w:t xml:space="preserve">Scenario #4; SLUDMAR Earthquake </w:t>
      </w:r>
    </w:p>
    <w:p w14:paraId="02E9BBD2" w14:textId="44A86AFB" w:rsidR="00E359E2" w:rsidRDefault="00E359E2" w:rsidP="00E359E2">
      <w:pPr>
        <w:pStyle w:val="CourseContentText"/>
      </w:pPr>
      <w:r>
        <w:t xml:space="preserve">On </w:t>
      </w:r>
      <w:r w:rsidR="00C823C5">
        <w:t>today’s</w:t>
      </w:r>
      <w:r>
        <w:t xml:space="preserve"> date at 1215 hours, a 7.1 Richter magnitude earthquake struck SLUDMAR.</w:t>
      </w:r>
      <w:r w:rsidR="00461C65">
        <w:t xml:space="preserve"> </w:t>
      </w:r>
      <w:r>
        <w:t>The epicenter was approximately 8 miles northwest of SLUDMAR on the Eminem.</w:t>
      </w:r>
      <w:r w:rsidR="00461C65">
        <w:t xml:space="preserve"> </w:t>
      </w:r>
      <w:r>
        <w:t>Several incidents were reported.</w:t>
      </w:r>
      <w:r w:rsidR="00461C65">
        <w:t xml:space="preserve"> </w:t>
      </w:r>
    </w:p>
    <w:p w14:paraId="5BD72ACC" w14:textId="6ACE2CC3" w:rsidR="00E359E2" w:rsidRDefault="00E359E2" w:rsidP="00E359E2">
      <w:pPr>
        <w:pStyle w:val="CourseContentText"/>
      </w:pPr>
      <w:r>
        <w:t>The top several floors of the SLUDMAR Bank B</w:t>
      </w:r>
      <w:r w:rsidR="00555FF7">
        <w:t>uilding</w:t>
      </w:r>
      <w:r>
        <w:t xml:space="preserve"> have collapsed. Fatalities and numerous injuries are reported. There is also a building collapse at Lakeview Jr. High.</w:t>
      </w:r>
      <w:r w:rsidR="00461C65">
        <w:t xml:space="preserve"> </w:t>
      </w:r>
      <w:r>
        <w:t xml:space="preserve">Multiple buildings have collapsed in </w:t>
      </w:r>
      <w:r w:rsidR="00555FF7">
        <w:t xml:space="preserve">the </w:t>
      </w:r>
      <w:r>
        <w:t>1800 block of R St. The southbound off</w:t>
      </w:r>
      <w:r w:rsidR="00555FF7">
        <w:t>-</w:t>
      </w:r>
      <w:r>
        <w:t>ramp on I-9 at Kilometro Calle is damaged and unusable.</w:t>
      </w:r>
      <w:r w:rsidR="00461C65">
        <w:t xml:space="preserve"> </w:t>
      </w:r>
      <w:r>
        <w:t>There is a major traffic accident at Shoreline Dr</w:t>
      </w:r>
      <w:r w:rsidR="00555FF7">
        <w:t>ive</w:t>
      </w:r>
      <w:r>
        <w:t xml:space="preserve"> </w:t>
      </w:r>
      <w:r w:rsidR="00555FF7">
        <w:t>and</w:t>
      </w:r>
      <w:r>
        <w:t xml:space="preserve"> Bayshore </w:t>
      </w:r>
      <w:r w:rsidR="00C823C5">
        <w:t>B</w:t>
      </w:r>
      <w:r w:rsidR="00555FF7">
        <w:t>oulevard,</w:t>
      </w:r>
      <w:r>
        <w:t xml:space="preserve"> and a gas </w:t>
      </w:r>
      <w:r>
        <w:lastRenderedPageBreak/>
        <w:t>tanker is leaking there.</w:t>
      </w:r>
      <w:r w:rsidR="00461C65">
        <w:t xml:space="preserve"> </w:t>
      </w:r>
      <w:r>
        <w:t xml:space="preserve">Traffic signals </w:t>
      </w:r>
      <w:r w:rsidR="00555FF7">
        <w:t xml:space="preserve">are </w:t>
      </w:r>
      <w:r>
        <w:t>out throughout the city. A structure fire is reported at the Cal-Agra-Hydra Chemical facility at East 2</w:t>
      </w:r>
      <w:r w:rsidRPr="006C0EA1">
        <w:rPr>
          <w:vertAlign w:val="superscript"/>
        </w:rPr>
        <w:t>nd</w:t>
      </w:r>
      <w:r>
        <w:t xml:space="preserve"> and I St</w:t>
      </w:r>
      <w:r w:rsidR="00555FF7">
        <w:t>reet</w:t>
      </w:r>
      <w:r>
        <w:t xml:space="preserve"> (possible hazmat).</w:t>
      </w:r>
      <w:r w:rsidR="00461C65">
        <w:t xml:space="preserve"> </w:t>
      </w:r>
      <w:r>
        <w:t xml:space="preserve">There are four single structure fires in </w:t>
      </w:r>
      <w:r w:rsidR="00555FF7">
        <w:t xml:space="preserve">the </w:t>
      </w:r>
      <w:r>
        <w:t>city.</w:t>
      </w:r>
      <w:r w:rsidR="00461C65">
        <w:t xml:space="preserve"> </w:t>
      </w:r>
      <w:r>
        <w:t xml:space="preserve">There is also a fire in </w:t>
      </w:r>
      <w:r w:rsidR="00555FF7">
        <w:t xml:space="preserve">the </w:t>
      </w:r>
      <w:r>
        <w:t>CSUSL Biological Sciences building. There is a strong smell (possible hazmat incident) at</w:t>
      </w:r>
      <w:r w:rsidR="00555FF7">
        <w:t xml:space="preserve"> an</w:t>
      </w:r>
      <w:r>
        <w:t xml:space="preserve"> industrial building near Cannery Park.</w:t>
      </w:r>
      <w:r w:rsidR="00461C65">
        <w:t xml:space="preserve"> </w:t>
      </w:r>
      <w:r>
        <w:t>There is a gas main leak at M St</w:t>
      </w:r>
      <w:r w:rsidR="00555FF7">
        <w:t>reet</w:t>
      </w:r>
      <w:r>
        <w:t xml:space="preserve"> </w:t>
      </w:r>
      <w:r w:rsidR="00555FF7">
        <w:t>and</w:t>
      </w:r>
      <w:r>
        <w:t xml:space="preserve"> East 21</w:t>
      </w:r>
      <w:r w:rsidRPr="006C0EA1">
        <w:rPr>
          <w:vertAlign w:val="superscript"/>
        </w:rPr>
        <w:t>st</w:t>
      </w:r>
      <w:r>
        <w:t xml:space="preserve"> Ave</w:t>
      </w:r>
      <w:r w:rsidR="00555FF7">
        <w:t>nue</w:t>
      </w:r>
      <w:r>
        <w:t xml:space="preserve">. The school district has reported two students are critically injured at Santa Luisa High School. The cause is still unknown. The EOC was activated at 1300 hours and is on </w:t>
      </w:r>
      <w:r w:rsidR="00C823C5">
        <w:t>12-hour</w:t>
      </w:r>
      <w:r>
        <w:t xml:space="preserve"> shifts at full staffing. All city resources are committed at this time. Mutual Aid has been requested</w:t>
      </w:r>
      <w:r w:rsidR="00555FF7">
        <w:t>,</w:t>
      </w:r>
      <w:r>
        <w:t xml:space="preserve"> but the estimated time of arrival is unknown. Situation Assessment is on-going for a more complete picture on the total damage to the city. </w:t>
      </w:r>
    </w:p>
    <w:p w14:paraId="6891C733" w14:textId="77777777" w:rsidR="00E359E2" w:rsidRPr="000C6697" w:rsidRDefault="00E359E2" w:rsidP="00E359E2">
      <w:pPr>
        <w:pStyle w:val="CourseContentText"/>
        <w:rPr>
          <w:b/>
          <w:bCs/>
        </w:rPr>
      </w:pPr>
      <w:r w:rsidRPr="000C6697">
        <w:rPr>
          <w:b/>
          <w:bCs/>
        </w:rPr>
        <w:t xml:space="preserve">Scenario #5: Mall Explosion </w:t>
      </w:r>
    </w:p>
    <w:p w14:paraId="3B93E05F" w14:textId="7AE3BE9E" w:rsidR="00E359E2" w:rsidRDefault="00E359E2" w:rsidP="00E359E2">
      <w:pPr>
        <w:pStyle w:val="CourseContentText"/>
      </w:pPr>
      <w:r>
        <w:t>On today’s date</w:t>
      </w:r>
      <w:r w:rsidR="00555FF7">
        <w:t>,</w:t>
      </w:r>
      <w:r>
        <w:t xml:space="preserve"> the Santa Luis Mall was holding its annual mall-wide sale.</w:t>
      </w:r>
      <w:r w:rsidR="00461C65">
        <w:t xml:space="preserve"> </w:t>
      </w:r>
      <w:r>
        <w:t>The prices in mall stores are drastically reduced</w:t>
      </w:r>
      <w:r w:rsidR="00555FF7">
        <w:t>,</w:t>
      </w:r>
      <w:r>
        <w:t xml:space="preserve"> and the sale attracts thousands of shoppers.</w:t>
      </w:r>
      <w:r w:rsidR="00461C65">
        <w:t xml:space="preserve"> </w:t>
      </w:r>
      <w:r>
        <w:t>At 12:30 p</w:t>
      </w:r>
      <w:r w:rsidR="00555FF7">
        <w:t>.</w:t>
      </w:r>
      <w:r>
        <w:t>m</w:t>
      </w:r>
      <w:r w:rsidR="00555FF7">
        <w:t>.,</w:t>
      </w:r>
      <w:r>
        <w:t xml:space="preserve"> two explosions occurred simultaneously at the mall. The first blast occurred inside the mall near the entrance to Muldowney’s Department Store. The second explosion occurred at the mall entrance to </w:t>
      </w:r>
      <w:r w:rsidR="00555FF7">
        <w:t xml:space="preserve">the </w:t>
      </w:r>
      <w:r>
        <w:t>Santa Luisa luggage store.</w:t>
      </w:r>
      <w:r w:rsidR="00461C65">
        <w:t xml:space="preserve"> </w:t>
      </w:r>
      <w:r>
        <w:t>The blasts caused significant structural collapses and fires to adjacent businesses in the mall. Some parked cars outside, near the luggage store and the mall entrance near the department store</w:t>
      </w:r>
      <w:r w:rsidR="00555FF7">
        <w:t>,</w:t>
      </w:r>
      <w:r>
        <w:t xml:space="preserve"> are damaged and on fire. There are many injuries and fatalities. Structures adjacent to the mall sustained broken windows. Flying glass injured pedestrians who were nearby when the explosion occurred. The fire engulfed spaces on the second floor. </w:t>
      </w:r>
    </w:p>
    <w:p w14:paraId="3313651E" w14:textId="02982B9B" w:rsidR="00E359E2" w:rsidRDefault="00E359E2" w:rsidP="00E359E2">
      <w:pPr>
        <w:pStyle w:val="CourseContentText"/>
      </w:pPr>
      <w:r>
        <w:t>The fire department is on-scene and established a command post in the mall parking lot. The police department is on scene and co-located their comm</w:t>
      </w:r>
      <w:r w:rsidR="00555FF7">
        <w:t>a</w:t>
      </w:r>
      <w:r>
        <w:t>nd post with the fire department. Police units are attempting to control traffic and evacuate shoppers and employees from the mall. Traffic in the mall parking lot and on streets around the mall is congested.</w:t>
      </w:r>
      <w:r w:rsidR="00461C65">
        <w:t xml:space="preserve"> </w:t>
      </w:r>
    </w:p>
    <w:p w14:paraId="4A5FC8AF" w14:textId="77777777" w:rsidR="00E359E2" w:rsidRPr="000C6697" w:rsidRDefault="00E359E2" w:rsidP="00E359E2">
      <w:pPr>
        <w:pStyle w:val="CourseContentText"/>
        <w:rPr>
          <w:b/>
          <w:bCs/>
        </w:rPr>
      </w:pPr>
      <w:r w:rsidRPr="000C6697">
        <w:rPr>
          <w:b/>
          <w:bCs/>
        </w:rPr>
        <w:t xml:space="preserve">Scenario #6: HAZMAT </w:t>
      </w:r>
    </w:p>
    <w:p w14:paraId="57A2CCB8" w14:textId="22CD890A" w:rsidR="00E359E2" w:rsidRDefault="00E359E2" w:rsidP="00E359E2">
      <w:pPr>
        <w:pStyle w:val="CourseContentText"/>
      </w:pPr>
      <w:r>
        <w:t xml:space="preserve">On </w:t>
      </w:r>
      <w:r w:rsidR="00555FF7">
        <w:t>t</w:t>
      </w:r>
      <w:r>
        <w:t xml:space="preserve">oday’s date and time, a traffic accident occurred involving a large panel truck and three passenger vehicles. The accident occurred in downtown SLUDMAR at Washington Avenue and Kilometro Calle. The unmarked panel truck struck the three cars while going through a red-light and overturned. The truck was carrying ten </w:t>
      </w:r>
      <w:r w:rsidR="00E44062">
        <w:t>50-gallon</w:t>
      </w:r>
      <w:r>
        <w:t xml:space="preserve"> drums in the back.</w:t>
      </w:r>
      <w:r w:rsidR="00461C65">
        <w:t xml:space="preserve"> </w:t>
      </w:r>
      <w:r>
        <w:t>The drums fell into the street and began leaking a yellow fluid.</w:t>
      </w:r>
      <w:r w:rsidR="00461C65">
        <w:t xml:space="preserve"> </w:t>
      </w:r>
    </w:p>
    <w:p w14:paraId="1B94A54F" w14:textId="3E28CA9E" w:rsidR="00E359E2" w:rsidRDefault="00E359E2" w:rsidP="00E359E2">
      <w:pPr>
        <w:pStyle w:val="CourseContentText"/>
      </w:pPr>
      <w:r>
        <w:t xml:space="preserve">The lone passengers in each of two of the vehicles were killed instantly. The third vehicle swerved onto the </w:t>
      </w:r>
      <w:r w:rsidR="00E44062">
        <w:t>sidewalk</w:t>
      </w:r>
      <w:r>
        <w:t xml:space="preserve"> crashing into a bus stop.</w:t>
      </w:r>
      <w:r w:rsidR="00461C65">
        <w:t xml:space="preserve"> </w:t>
      </w:r>
      <w:r>
        <w:t>A passenger in the vehicle was ejected and died at the scene.</w:t>
      </w:r>
      <w:r w:rsidR="00461C65">
        <w:t xml:space="preserve"> </w:t>
      </w:r>
      <w:r>
        <w:t>The driver was trapped in inside.</w:t>
      </w:r>
      <w:r w:rsidR="00461C65">
        <w:t xml:space="preserve"> </w:t>
      </w:r>
      <w:r>
        <w:t xml:space="preserve">Several bystanders at the bus-stop were injured. </w:t>
      </w:r>
    </w:p>
    <w:p w14:paraId="309681D8" w14:textId="100D3907" w:rsidR="00E359E2" w:rsidRDefault="00E359E2" w:rsidP="00E359E2">
      <w:pPr>
        <w:pStyle w:val="CourseContentText"/>
      </w:pPr>
      <w:r>
        <w:t xml:space="preserve">The driver and a passenger from the panel truck were seen climbing out of the vehicle and running away. A witness reported that one of the occupants brandished </w:t>
      </w:r>
      <w:r w:rsidR="00555FF7">
        <w:t xml:space="preserve">a </w:t>
      </w:r>
      <w:r>
        <w:t xml:space="preserve">weapon. An examination of the interior of the truck produced the several interior and exterior photographs of the SLUDMAR city hall. </w:t>
      </w:r>
    </w:p>
    <w:p w14:paraId="19001383" w14:textId="77777777" w:rsidR="00E359E2" w:rsidRDefault="00E359E2" w:rsidP="00E359E2">
      <w:pPr>
        <w:pStyle w:val="CourseContentText"/>
      </w:pPr>
      <w:r>
        <w:t xml:space="preserve">Both fire and police are on scene and are beginning to organize their response. </w:t>
      </w:r>
    </w:p>
    <w:p w14:paraId="1F399083" w14:textId="77777777" w:rsidR="000C6697" w:rsidRDefault="000C6697">
      <w:r>
        <w:br w:type="page"/>
      </w:r>
    </w:p>
    <w:p w14:paraId="20F7AD87" w14:textId="375050D3" w:rsidR="00E359E2" w:rsidRPr="000C6697" w:rsidRDefault="00E359E2" w:rsidP="00E359E2">
      <w:pPr>
        <w:pStyle w:val="CourseContentText"/>
        <w:rPr>
          <w:b/>
          <w:bCs/>
        </w:rPr>
      </w:pPr>
      <w:r w:rsidRPr="000C6697">
        <w:rPr>
          <w:b/>
          <w:bCs/>
        </w:rPr>
        <w:lastRenderedPageBreak/>
        <w:t xml:space="preserve">Scenario #7: Protest Demonstrations/Civil Unrest </w:t>
      </w:r>
    </w:p>
    <w:p w14:paraId="58C8D947" w14:textId="420F1329" w:rsidR="00E359E2" w:rsidRDefault="00E359E2" w:rsidP="00E359E2">
      <w:pPr>
        <w:pStyle w:val="CourseContentText"/>
      </w:pPr>
      <w:r>
        <w:t>On today’s date at 1700 hours</w:t>
      </w:r>
      <w:r w:rsidR="00555FF7">
        <w:t>,</w:t>
      </w:r>
      <w:r>
        <w:t xml:space="preserve"> approximately 500 people gathered in Central Park </w:t>
      </w:r>
      <w:r w:rsidR="00E44062">
        <w:t>in SLUDMAR</w:t>
      </w:r>
      <w:r>
        <w:t xml:space="preserve"> to protest the verdict in a </w:t>
      </w:r>
      <w:r w:rsidR="00E44062">
        <w:t>police officer</w:t>
      </w:r>
      <w:r>
        <w:t xml:space="preserve"> use o</w:t>
      </w:r>
      <w:r w:rsidR="00555FF7">
        <w:t>f</w:t>
      </w:r>
      <w:r>
        <w:t xml:space="preserve"> force case announced at the nearby courthouse.</w:t>
      </w:r>
      <w:r w:rsidR="00461C65">
        <w:t xml:space="preserve"> </w:t>
      </w:r>
      <w:r>
        <w:t>The protesters are carrying signs showing their anger over the verdict. The crowd that gathered was initially peaceful and had previously conveyed their peaceful intentions to city authorities.</w:t>
      </w:r>
      <w:r w:rsidR="00810EFE">
        <w:t xml:space="preserve"> </w:t>
      </w:r>
    </w:p>
    <w:p w14:paraId="2C444C57" w14:textId="34C0D55A" w:rsidR="00E359E2" w:rsidRDefault="00E359E2" w:rsidP="00E359E2">
      <w:pPr>
        <w:pStyle w:val="CourseContentText"/>
      </w:pPr>
      <w:r>
        <w:t xml:space="preserve">They planned to march to the </w:t>
      </w:r>
      <w:r w:rsidR="00E44062">
        <w:t>courthouse</w:t>
      </w:r>
      <w:r>
        <w:t xml:space="preserve"> and stage a showing of their discontent in front </w:t>
      </w:r>
      <w:r w:rsidR="00555FF7">
        <w:t xml:space="preserve">of </w:t>
      </w:r>
      <w:r>
        <w:t xml:space="preserve">the building. After dark, as the protesters walked the streets to the </w:t>
      </w:r>
      <w:r w:rsidR="00E44062">
        <w:t>courthouse</w:t>
      </w:r>
      <w:r>
        <w:t>, they began to block traffic and became increasingly agitated.</w:t>
      </w:r>
      <w:r w:rsidR="00810EFE">
        <w:t xml:space="preserve"> </w:t>
      </w:r>
    </w:p>
    <w:p w14:paraId="53316D63" w14:textId="2607D2DA" w:rsidR="00E359E2" w:rsidRDefault="00E359E2" w:rsidP="00E359E2">
      <w:pPr>
        <w:pStyle w:val="CourseContentText"/>
      </w:pPr>
      <w:r>
        <w:t xml:space="preserve">Upon arriving at the courthouse, the crowd had </w:t>
      </w:r>
      <w:r w:rsidR="00E44062">
        <w:t>grown,</w:t>
      </w:r>
      <w:r>
        <w:t xml:space="preserve"> and the marchers had broken several windows, overturned cars</w:t>
      </w:r>
      <w:r w:rsidR="00555FF7">
        <w:t>,</w:t>
      </w:r>
      <w:r>
        <w:t xml:space="preserve"> and set buildings on fire on the way to the courthouse. </w:t>
      </w:r>
    </w:p>
    <w:p w14:paraId="2A3E4941" w14:textId="1A872E42" w:rsidR="00E359E2" w:rsidRPr="000C6697" w:rsidRDefault="00E359E2" w:rsidP="00E359E2">
      <w:pPr>
        <w:pStyle w:val="CourseContentText"/>
        <w:rPr>
          <w:b/>
          <w:bCs/>
        </w:rPr>
      </w:pPr>
      <w:r w:rsidRPr="000C6697">
        <w:rPr>
          <w:b/>
          <w:bCs/>
        </w:rPr>
        <w:t>Scenario #</w:t>
      </w:r>
      <w:r w:rsidR="00E44062" w:rsidRPr="000C6697">
        <w:rPr>
          <w:b/>
          <w:bCs/>
        </w:rPr>
        <w:t>8 Flooding</w:t>
      </w:r>
      <w:r w:rsidRPr="000C6697">
        <w:rPr>
          <w:b/>
          <w:bCs/>
        </w:rPr>
        <w:t xml:space="preserve"> </w:t>
      </w:r>
    </w:p>
    <w:p w14:paraId="328D17BC" w14:textId="575EE429" w:rsidR="00E359E2" w:rsidRDefault="00E359E2" w:rsidP="00E359E2">
      <w:pPr>
        <w:pStyle w:val="CourseContentText"/>
      </w:pPr>
      <w:r>
        <w:t>After a very dry couple of years and a few wildland fires, the hills in northern SLUDMAR have been left barren of trees.</w:t>
      </w:r>
      <w:r w:rsidR="00461C65">
        <w:t xml:space="preserve"> </w:t>
      </w:r>
      <w:r>
        <w:t>Lack of rainfall has also been an issue in that it has caused a drought in the city.</w:t>
      </w:r>
      <w:r w:rsidR="00461C65">
        <w:t xml:space="preserve"> </w:t>
      </w:r>
    </w:p>
    <w:p w14:paraId="69D447F5" w14:textId="6E63D1AF" w:rsidR="00E359E2" w:rsidRDefault="00E359E2" w:rsidP="00E359E2">
      <w:pPr>
        <w:pStyle w:val="CourseContentText"/>
      </w:pPr>
      <w:r>
        <w:t>The weather is turning, however, and rain is on the way.</w:t>
      </w:r>
      <w:r w:rsidR="00461C65">
        <w:t xml:space="preserve"> </w:t>
      </w:r>
      <w:r>
        <w:t xml:space="preserve">On today’s date and time, a </w:t>
      </w:r>
      <w:r w:rsidR="00E44062">
        <w:t>much-needed</w:t>
      </w:r>
      <w:r>
        <w:t xml:space="preserve"> winter rainstorm has arrived.</w:t>
      </w:r>
      <w:r w:rsidR="00461C65">
        <w:t xml:space="preserve"> </w:t>
      </w:r>
      <w:r>
        <w:t xml:space="preserve">The needed water is showing up in a torrent coming down in President’s Canyon in the county. Floodwaters have </w:t>
      </w:r>
      <w:r w:rsidR="00E44062">
        <w:t>risen</w:t>
      </w:r>
      <w:r>
        <w:t xml:space="preserve"> the canyon walls</w:t>
      </w:r>
      <w:r w:rsidR="00555FF7">
        <w:t>,</w:t>
      </w:r>
      <w:r>
        <w:t xml:space="preserve"> chasing out hikers and at the mouth of the canyon in the south</w:t>
      </w:r>
      <w:r w:rsidR="00555FF7">
        <w:t>,</w:t>
      </w:r>
      <w:r>
        <w:t xml:space="preserve"> flooding </w:t>
      </w:r>
      <w:r w:rsidR="00555FF7">
        <w:t>is</w:t>
      </w:r>
      <w:r>
        <w:t xml:space="preserve"> spreading in the neighborhoods</w:t>
      </w:r>
      <w:r w:rsidR="00555FF7">
        <w:t>,</w:t>
      </w:r>
      <w:r>
        <w:t xml:space="preserve"> both in the county and in the city.</w:t>
      </w:r>
      <w:r w:rsidR="00461C65">
        <w:t xml:space="preserve"> </w:t>
      </w:r>
      <w:r>
        <w:t xml:space="preserve">The main </w:t>
      </w:r>
      <w:r w:rsidR="00555FF7">
        <w:t xml:space="preserve">area </w:t>
      </w:r>
      <w:r>
        <w:t xml:space="preserve">of flood damage is along the river coming out of the canyon and overflowing into streets and homes. Guadalupe Park, Guadalupe Elementary </w:t>
      </w:r>
      <w:r w:rsidR="00A557E5">
        <w:t>School,</w:t>
      </w:r>
      <w:r>
        <w:t xml:space="preserve"> and Memorial Hospital are all experiencing severe flooding. </w:t>
      </w:r>
    </w:p>
    <w:p w14:paraId="0FD978D8" w14:textId="13340404" w:rsidR="00E359E2" w:rsidRDefault="00E359E2" w:rsidP="00E359E2">
      <w:pPr>
        <w:pStyle w:val="CourseContentText"/>
      </w:pPr>
      <w:r>
        <w:t xml:space="preserve">The storm is anticipated to last another </w:t>
      </w:r>
      <w:r w:rsidR="00555FF7">
        <w:t>4</w:t>
      </w:r>
      <w:r>
        <w:t xml:space="preserve"> to </w:t>
      </w:r>
      <w:r w:rsidR="00555FF7">
        <w:t>5</w:t>
      </w:r>
      <w:r>
        <w:t xml:space="preserve"> hours with a break and another serious storm following in 24 hours. </w:t>
      </w:r>
    </w:p>
    <w:p w14:paraId="32E63528" w14:textId="77777777" w:rsidR="00E359E2" w:rsidRPr="000C6697" w:rsidRDefault="00E359E2" w:rsidP="00E359E2">
      <w:pPr>
        <w:pStyle w:val="CourseContentText"/>
        <w:rPr>
          <w:b/>
          <w:bCs/>
        </w:rPr>
      </w:pPr>
      <w:r w:rsidRPr="000C6697">
        <w:rPr>
          <w:b/>
          <w:bCs/>
        </w:rPr>
        <w:t xml:space="preserve">Scenario #9: Wildland-Urban Interface Fire </w:t>
      </w:r>
    </w:p>
    <w:p w14:paraId="4492054A" w14:textId="4D8AD66F" w:rsidR="00E359E2" w:rsidRDefault="00E359E2" w:rsidP="00E359E2">
      <w:pPr>
        <w:pStyle w:val="CourseContentText"/>
      </w:pPr>
      <w:r>
        <w:t xml:space="preserve">A </w:t>
      </w:r>
      <w:r w:rsidR="00555FF7">
        <w:t>2</w:t>
      </w:r>
      <w:r w:rsidR="00A557E5">
        <w:t>-year</w:t>
      </w:r>
      <w:r>
        <w:t xml:space="preserve"> drought has left SLUDMAR extremely dry. The hills in President’s Canyon and in the Tucker National Forrest are ripe for a conflagration. </w:t>
      </w:r>
    </w:p>
    <w:p w14:paraId="30E1C5D8" w14:textId="62513704" w:rsidR="00E359E2" w:rsidRDefault="00E359E2" w:rsidP="00E359E2">
      <w:pPr>
        <w:pStyle w:val="CourseContentText"/>
      </w:pPr>
      <w:r>
        <w:t xml:space="preserve">On today’s date, about </w:t>
      </w:r>
      <w:r w:rsidR="00555FF7">
        <w:t>5</w:t>
      </w:r>
      <w:r>
        <w:t xml:space="preserve"> hours ago, a brushfire broke out in Tucker National Forrest.</w:t>
      </w:r>
      <w:r w:rsidR="00461C65">
        <w:t xml:space="preserve"> </w:t>
      </w:r>
      <w:r>
        <w:t>It is spreading fast in the dry timber and winds.</w:t>
      </w:r>
      <w:r w:rsidR="00461C65">
        <w:t xml:space="preserve"> </w:t>
      </w:r>
      <w:r>
        <w:t>It has spread to where fire authorities and local government officials are fearful it may reach SLUDMAR home</w:t>
      </w:r>
      <w:r w:rsidR="00555FF7">
        <w:t>s</w:t>
      </w:r>
      <w:r>
        <w:t xml:space="preserve"> lying in its path within hours. </w:t>
      </w:r>
    </w:p>
    <w:p w14:paraId="3A42FC1D" w14:textId="77777777" w:rsidR="00E359E2" w:rsidRPr="000C6697" w:rsidRDefault="00E359E2" w:rsidP="00E359E2">
      <w:pPr>
        <w:pStyle w:val="CourseContentText"/>
        <w:rPr>
          <w:b/>
          <w:bCs/>
        </w:rPr>
      </w:pPr>
      <w:r w:rsidRPr="000C6697">
        <w:rPr>
          <w:b/>
          <w:bCs/>
        </w:rPr>
        <w:t xml:space="preserve">Scenario #10: SLUDMAR City Scandal </w:t>
      </w:r>
    </w:p>
    <w:p w14:paraId="36CEC75E" w14:textId="436E4FDC" w:rsidR="00E359E2" w:rsidRDefault="00E359E2" w:rsidP="00E359E2">
      <w:pPr>
        <w:pStyle w:val="CourseContentText"/>
      </w:pPr>
      <w:r>
        <w:t xml:space="preserve">The SLUDMAR City Manager has become aware of potential wrongdoing alleged against members of the City Council and the Mayor related to possible illegal and unethical procurement practices of city equipment and services for the </w:t>
      </w:r>
      <w:r w:rsidR="00555FF7">
        <w:t>F</w:t>
      </w:r>
      <w:r>
        <w:t xml:space="preserve">ire and </w:t>
      </w:r>
      <w:r w:rsidR="00555FF7">
        <w:t>P</w:t>
      </w:r>
      <w:r>
        <w:t xml:space="preserve">ublic </w:t>
      </w:r>
      <w:r w:rsidR="00555FF7">
        <w:t>W</w:t>
      </w:r>
      <w:r>
        <w:t xml:space="preserve">orks </w:t>
      </w:r>
      <w:r w:rsidR="00555FF7">
        <w:t>D</w:t>
      </w:r>
      <w:r>
        <w:t>epartments.</w:t>
      </w:r>
      <w:r w:rsidR="00461C65">
        <w:t xml:space="preserve"> </w:t>
      </w:r>
      <w:r>
        <w:t xml:space="preserve">The City Manager learned of the problems from a “whistle-blower” who is a non-sworn employee of the </w:t>
      </w:r>
      <w:r w:rsidR="00AB1B50">
        <w:t>P</w:t>
      </w:r>
      <w:r>
        <w:t xml:space="preserve">olice </w:t>
      </w:r>
      <w:r w:rsidR="00AB1B50">
        <w:t>D</w:t>
      </w:r>
      <w:r>
        <w:t>epartment.</w:t>
      </w:r>
      <w:r w:rsidR="00810EFE">
        <w:t xml:space="preserve"> </w:t>
      </w:r>
    </w:p>
    <w:p w14:paraId="35C32B07" w14:textId="08074BFE" w:rsidR="00E359E2" w:rsidRDefault="00E359E2" w:rsidP="00E359E2">
      <w:pPr>
        <w:pStyle w:val="CourseContentText"/>
      </w:pPr>
      <w:r>
        <w:t xml:space="preserve">The allegations include contracts being awarded to contractors who are friends and relatives, the procurement of sub-standard fire and police equipment, violating the city bidding processes </w:t>
      </w:r>
      <w:r w:rsidR="00A557E5">
        <w:t xml:space="preserve">and, in </w:t>
      </w:r>
      <w:r w:rsidR="00A557E5">
        <w:lastRenderedPageBreak/>
        <w:t>some instances,</w:t>
      </w:r>
      <w:r>
        <w:t xml:space="preserve"> sexual favors being granted in return for city business.</w:t>
      </w:r>
      <w:r w:rsidR="00461C65">
        <w:t xml:space="preserve"> </w:t>
      </w:r>
      <w:r>
        <w:t xml:space="preserve">The </w:t>
      </w:r>
      <w:r w:rsidR="00AB1B50">
        <w:t>C</w:t>
      </w:r>
      <w:r>
        <w:t xml:space="preserve">ity </w:t>
      </w:r>
      <w:r w:rsidR="00AB1B50">
        <w:t>M</w:t>
      </w:r>
      <w:r>
        <w:t>anager has asked the</w:t>
      </w:r>
      <w:r w:rsidR="00AB1B50">
        <w:t xml:space="preserve"> P</w:t>
      </w:r>
      <w:r>
        <w:t xml:space="preserve">olice </w:t>
      </w:r>
      <w:r w:rsidR="00AB1B50">
        <w:t>D</w:t>
      </w:r>
      <w:r>
        <w:t>epartment to investigate these allegations.</w:t>
      </w:r>
      <w:r w:rsidR="00461C65">
        <w:t xml:space="preserve"> </w:t>
      </w:r>
      <w:r>
        <w:t xml:space="preserve">The public is starting to become aware of what is happening. </w:t>
      </w:r>
    </w:p>
    <w:p w14:paraId="1B568922" w14:textId="77777777" w:rsidR="00E359E2" w:rsidRPr="000C6697" w:rsidRDefault="00E359E2" w:rsidP="00E359E2">
      <w:pPr>
        <w:pStyle w:val="CourseContentText"/>
        <w:rPr>
          <w:b/>
          <w:bCs/>
        </w:rPr>
      </w:pPr>
      <w:r w:rsidRPr="000C6697">
        <w:rPr>
          <w:b/>
          <w:bCs/>
        </w:rPr>
        <w:t xml:space="preserve">Scenario #11: Mardi Gras </w:t>
      </w:r>
    </w:p>
    <w:p w14:paraId="61D78BCE" w14:textId="1AEFAFEA" w:rsidR="00E359E2" w:rsidRDefault="00E359E2" w:rsidP="00E359E2">
      <w:pPr>
        <w:pStyle w:val="CourseContentText"/>
      </w:pPr>
      <w:r>
        <w:t>The City’s annual Mardi Gras festival is fast approaching. The event involves a parade through the downtown area</w:t>
      </w:r>
      <w:r w:rsidR="00AB1B50">
        <w:t>,</w:t>
      </w:r>
      <w:r>
        <w:t xml:space="preserve"> ending at City Hall with speeches and a street fair lasting into the evening. For the past years</w:t>
      </w:r>
      <w:r w:rsidR="00AB1B50">
        <w:t>,</w:t>
      </w:r>
      <w:r>
        <w:t xml:space="preserve"> unruly crowds have resulted in numerous injuries to police and fire personnel as well as participants in the festival. Numerous arrests have been made for public drunkenness, disturbing the peace</w:t>
      </w:r>
      <w:r w:rsidR="00AB1B50">
        <w:t>,</w:t>
      </w:r>
      <w:r>
        <w:t xml:space="preserve"> and vandalism. The violence has marred the celebration.</w:t>
      </w:r>
      <w:r w:rsidR="00461C65">
        <w:t xml:space="preserve"> </w:t>
      </w:r>
    </w:p>
    <w:p w14:paraId="17B7BD83" w14:textId="3F5F00D3" w:rsidR="00E359E2" w:rsidRDefault="00E359E2" w:rsidP="00E359E2">
      <w:pPr>
        <w:pStyle w:val="CourseContentText"/>
      </w:pPr>
      <w:r>
        <w:t>Reluctantly city leaders agreed to allow the Mardi Gras festival to take place with some additional precautions and restrictions in place.</w:t>
      </w:r>
      <w:r w:rsidR="00810EFE">
        <w:t xml:space="preserve"> </w:t>
      </w:r>
    </w:p>
    <w:p w14:paraId="59E15D06" w14:textId="77777777" w:rsidR="003D0F54" w:rsidRDefault="003D0F54">
      <w:pPr>
        <w:rPr>
          <w:rFonts w:ascii="Franklin Gothic Medium" w:hAnsi="Franklin Gothic Medium" w:cs="Arial"/>
          <w:b/>
          <w:sz w:val="18"/>
          <w:szCs w:val="18"/>
        </w:rPr>
      </w:pPr>
      <w:r>
        <w:br w:type="page"/>
      </w:r>
    </w:p>
    <w:p w14:paraId="2BCBBCBB" w14:textId="2CD3770F" w:rsidR="007E3EB8" w:rsidRDefault="003D0F54" w:rsidP="003D0F54">
      <w:pPr>
        <w:pStyle w:val="Heading2"/>
      </w:pPr>
      <w:bookmarkStart w:id="261" w:name="_Toc187070261"/>
      <w:r w:rsidRPr="003D0F54">
        <w:lastRenderedPageBreak/>
        <w:t>Exercise Brief-Out</w:t>
      </w:r>
      <w:bookmarkEnd w:id="261"/>
    </w:p>
    <w:p w14:paraId="6D8D3BE2" w14:textId="5E63A26B" w:rsidR="007E3EB8" w:rsidRDefault="00B555EB" w:rsidP="00DB5068">
      <w:pPr>
        <w:pStyle w:val="CourseContentText"/>
        <w:jc w:val="center"/>
        <w:rPr>
          <w:noProof/>
        </w:rPr>
      </w:pPr>
      <w:r>
        <w:rPr>
          <w:noProof/>
        </w:rPr>
        <w:drawing>
          <wp:inline distT="0" distB="0" distL="0" distR="0" wp14:anchorId="2F5ACDF2" wp14:editId="6D304FAB">
            <wp:extent cx="5299456" cy="2980944"/>
            <wp:effectExtent l="19050" t="19050" r="15875" b="10160"/>
            <wp:docPr id="413853199" name="Picture 81" descr="Exercise Brief-Out&#10;What did you learn in this course that you were able to use in the activity? &#10;What was the most challenging part of the activity? &#10;Based on this exercise, do you feel that as a PIO you&#10;are ready to handle a situation of a similar magnitude&#10;in your community? &#10;Do you have all the resources you need? &#10;What areas for improvement did the exercise expos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53199" name="Picture 81" descr="Exercise Brief-Out&#10;What did you learn in this course that you were able to use in the activity? &#10;What was the most challenging part of the activity? &#10;Based on this exercise, do you feel that as a PIO you&#10;are ready to handle a situation of a similar magnitude&#10;in your community? &#10;Do you have all the resources you need? &#10;What areas for improvement did the exercise expose? &#10;"/>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4E3EF208" w14:textId="1190020B" w:rsidR="00AA4244" w:rsidRDefault="0040263B" w:rsidP="00AA4244">
      <w:pPr>
        <w:pStyle w:val="Slide"/>
      </w:pPr>
      <w:r>
        <w:t>Visual</w:t>
      </w:r>
      <w:r w:rsidR="00AA4244">
        <w:t xml:space="preserve"> </w:t>
      </w:r>
      <w:r w:rsidR="006365ED">
        <w:t>4</w:t>
      </w:r>
      <w:r w:rsidR="00AA4244">
        <w:t xml:space="preserve">, </w:t>
      </w:r>
      <w:r w:rsidR="006365ED">
        <w:t>Exercise Brief</w:t>
      </w:r>
      <w:r w:rsidR="00A2148F">
        <w:t>-</w:t>
      </w:r>
      <w:r w:rsidR="006365ED">
        <w:t>Out</w:t>
      </w:r>
    </w:p>
    <w:p w14:paraId="5FD8044E" w14:textId="77777777" w:rsidR="00AA4244" w:rsidRPr="001F33D9" w:rsidRDefault="00AA4244" w:rsidP="00AA4244">
      <w:pPr>
        <w:pStyle w:val="CourseContentText"/>
      </w:pPr>
    </w:p>
    <w:p w14:paraId="71E4CD42" w14:textId="77777777" w:rsidR="00AA4244" w:rsidRDefault="00AA4244" w:rsidP="00AA4244">
      <w:pPr>
        <w:pStyle w:val="Heading2"/>
      </w:pPr>
      <w:bookmarkStart w:id="262" w:name="_Toc187070262"/>
      <w:r>
        <w:lastRenderedPageBreak/>
        <w:t>Module Summary</w:t>
      </w:r>
      <w:bookmarkEnd w:id="262"/>
    </w:p>
    <w:p w14:paraId="71A34DE4" w14:textId="5158EC6E" w:rsidR="00AA4244" w:rsidRDefault="003E0767" w:rsidP="00AA4244">
      <w:pPr>
        <w:jc w:val="center"/>
        <w:rPr>
          <w:rStyle w:val="cf01"/>
          <w:rFonts w:ascii="Franklin Gothic Book" w:hAnsi="Franklin Gothic Book" w:cstheme="minorBidi"/>
          <w:sz w:val="22"/>
          <w:szCs w:val="22"/>
        </w:rPr>
      </w:pPr>
      <w:r>
        <w:rPr>
          <w:noProof/>
        </w:rPr>
        <w:drawing>
          <wp:inline distT="0" distB="0" distL="0" distR="0" wp14:anchorId="5B730F7A" wp14:editId="6BA9D3D4">
            <wp:extent cx="5299456" cy="2980944"/>
            <wp:effectExtent l="19050" t="19050" r="15875" b="10160"/>
            <wp:docPr id="958209896" name="Picture 82" descr="Module Summary&#10;In this module, we discussed: &#10;How the tools and techniques discussed in this course could be applied to emergency public information activities. &#10;Demonstrated effective communication skills during the news conference 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09896" name="Picture 82" descr="Module Summary&#10;In this module, we discussed: &#10;How the tools and techniques discussed in this course could be applied to emergency public information activities. &#10;Demonstrated effective communication skills during the news conference exercis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20F019D8" w14:textId="493302D2" w:rsidR="00AA4244" w:rsidRPr="00DB5068" w:rsidRDefault="0040263B" w:rsidP="00AA4244">
      <w:pPr>
        <w:pStyle w:val="Slide"/>
      </w:pPr>
      <w:r w:rsidRPr="00DB5068">
        <w:t>Visual</w:t>
      </w:r>
      <w:r w:rsidR="00AA4244" w:rsidRPr="00DB5068">
        <w:t xml:space="preserve"> </w:t>
      </w:r>
      <w:r w:rsidR="004364C6" w:rsidRPr="00DB5068">
        <w:t>5</w:t>
      </w:r>
      <w:r w:rsidR="00AA4244" w:rsidRPr="00DB5068">
        <w:t xml:space="preserve">, </w:t>
      </w:r>
      <w:r w:rsidR="00FD6A09" w:rsidRPr="00DB5068">
        <w:t>Module Summary</w:t>
      </w:r>
    </w:p>
    <w:p w14:paraId="6F080FF6" w14:textId="77777777" w:rsidR="00B9464D" w:rsidRDefault="00B9464D" w:rsidP="00B9464D">
      <w:pPr>
        <w:pStyle w:val="CourseContentText"/>
      </w:pPr>
    </w:p>
    <w:p w14:paraId="5757FE12" w14:textId="77777777" w:rsidR="00AA4244" w:rsidRDefault="00AA4244" w:rsidP="00AA4244">
      <w:pPr>
        <w:pStyle w:val="Heading2"/>
      </w:pPr>
      <w:bookmarkStart w:id="263" w:name="_Toc187070263"/>
      <w:r>
        <w:lastRenderedPageBreak/>
        <w:t>Reference List</w:t>
      </w:r>
      <w:bookmarkEnd w:id="263"/>
    </w:p>
    <w:p w14:paraId="22969D65" w14:textId="2C7387D5" w:rsidR="00AA4244" w:rsidRDefault="00DE1AC3" w:rsidP="00AA4244">
      <w:pPr>
        <w:pStyle w:val="ReferenceListtext"/>
      </w:pPr>
      <w:r>
        <w:t>None</w:t>
      </w:r>
    </w:p>
    <w:p w14:paraId="076483A3" w14:textId="77777777" w:rsidR="00DE1AC3" w:rsidRDefault="00DE1AC3" w:rsidP="00AA4244">
      <w:pPr>
        <w:pStyle w:val="ReferenceListtext"/>
      </w:pPr>
    </w:p>
    <w:p w14:paraId="70432FD2" w14:textId="77777777" w:rsidR="003D0F54" w:rsidRDefault="003D0F54" w:rsidP="00AA4244">
      <w:pPr>
        <w:pStyle w:val="ReferenceListtext"/>
        <w:sectPr w:rsidR="003D0F54" w:rsidSect="00EB4CC5">
          <w:footerReference w:type="default" r:id="rId258"/>
          <w:pgSz w:w="12240" w:h="15840"/>
          <w:pgMar w:top="2160" w:right="1440" w:bottom="1440" w:left="1440" w:header="432" w:footer="720" w:gutter="0"/>
          <w:cols w:space="720"/>
          <w:docGrid w:linePitch="360"/>
        </w:sectPr>
      </w:pPr>
    </w:p>
    <w:p w14:paraId="63FA09BE" w14:textId="2EDF53A1" w:rsidR="00AA4244" w:rsidRPr="00283EE6" w:rsidRDefault="00AA4244" w:rsidP="00AA4244">
      <w:pPr>
        <w:pStyle w:val="ModuleHeading"/>
      </w:pPr>
      <w:bookmarkStart w:id="264" w:name="_Toc187070264"/>
      <w:r w:rsidRPr="00283EE6">
        <w:rPr>
          <w:sz w:val="50"/>
          <w:szCs w:val="50"/>
        </w:rPr>
        <w:lastRenderedPageBreak/>
        <w:t>Module</w:t>
      </w:r>
      <w:r w:rsidRPr="00283EE6">
        <w:br/>
      </w:r>
      <w:r>
        <w:rPr>
          <w:sz w:val="240"/>
          <w:szCs w:val="240"/>
        </w:rPr>
        <w:t>1</w:t>
      </w:r>
      <w:r w:rsidR="004364C6">
        <w:rPr>
          <w:sz w:val="240"/>
          <w:szCs w:val="240"/>
        </w:rPr>
        <w:t>1</w:t>
      </w:r>
      <w:r w:rsidRPr="00283EE6">
        <w:br/>
      </w:r>
      <w:r>
        <w:t>Course Summary</w:t>
      </w:r>
      <w:bookmarkEnd w:id="264"/>
      <w:r w:rsidRPr="00283EE6">
        <w:t xml:space="preserve"> </w:t>
      </w:r>
    </w:p>
    <w:p w14:paraId="0A549C5D" w14:textId="77777777" w:rsidR="00AA4244" w:rsidRPr="006068FA" w:rsidRDefault="00AA4244" w:rsidP="00AA4244">
      <w:pPr>
        <w:pStyle w:val="CourseContentText"/>
      </w:pPr>
      <w:r>
        <w:br w:type="page"/>
      </w:r>
    </w:p>
    <w:p w14:paraId="6AFF4332" w14:textId="77777777" w:rsidR="00AA4244" w:rsidRPr="00945596" w:rsidRDefault="00AA4244" w:rsidP="00AA4244">
      <w:pPr>
        <w:pStyle w:val="Heading2"/>
      </w:pPr>
      <w:bookmarkStart w:id="265" w:name="_Toc187070265"/>
      <w:r>
        <w:lastRenderedPageBreak/>
        <w:t>Administration</w:t>
      </w:r>
      <w:bookmarkEnd w:id="265"/>
    </w:p>
    <w:p w14:paraId="6D82A728" w14:textId="01F301A9" w:rsidR="00AA4244" w:rsidRDefault="00A51C78" w:rsidP="003D0F54">
      <w:pPr>
        <w:pStyle w:val="CourseContentText"/>
        <w:tabs>
          <w:tab w:val="left" w:pos="5040"/>
        </w:tabs>
        <w:spacing w:before="120"/>
        <w:ind w:left="360"/>
        <w:rPr>
          <w:b/>
        </w:rPr>
      </w:pPr>
      <w:r>
        <w:rPr>
          <w:b/>
          <w:noProof/>
        </w:rPr>
        <w:drawing>
          <wp:inline distT="0" distB="0" distL="0" distR="0" wp14:anchorId="62935721" wp14:editId="014B7069">
            <wp:extent cx="2227072" cy="1252728"/>
            <wp:effectExtent l="19050" t="19050" r="20955" b="24130"/>
            <wp:docPr id="26063757" name="Picture 11" descr="Public Information Basic: Version December 2024&#10;Module 11: Course Summar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3757" name="Picture 11" descr="Public Information Basic: Version December 2024&#10;Module 11: Course Summary&#10;&#10;"/>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r w:rsidR="003D0F54">
        <w:rPr>
          <w:b/>
        </w:rPr>
        <w:tab/>
      </w:r>
      <w:r w:rsidR="003E0767">
        <w:rPr>
          <w:b/>
          <w:noProof/>
        </w:rPr>
        <w:drawing>
          <wp:inline distT="0" distB="0" distL="0" distR="0" wp14:anchorId="3FC1C1E3" wp14:editId="5D5EBF57">
            <wp:extent cx="2227072" cy="1252728"/>
            <wp:effectExtent l="19050" t="19050" r="20955" b="24130"/>
            <wp:docPr id="337401292" name="Picture 84" descr="Enabling Learning Objectives&#10;Recall course key points.&#10;Complete a course post-assess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01292" name="Picture 84" descr="Enabling Learning Objectives&#10;Recall course key points.&#10;Complete a course post-assessment.&#10;"/>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227072" cy="1252728"/>
                    </a:xfrm>
                    <a:prstGeom prst="rect">
                      <a:avLst/>
                    </a:prstGeom>
                    <a:ln>
                      <a:solidFill>
                        <a:schemeClr val="tx1"/>
                      </a:solidFill>
                    </a:ln>
                  </pic:spPr>
                </pic:pic>
              </a:graphicData>
            </a:graphic>
          </wp:inline>
        </w:drawing>
      </w:r>
    </w:p>
    <w:p w14:paraId="48538F22" w14:textId="15D91612" w:rsidR="00AA4244" w:rsidRDefault="0040263B" w:rsidP="003D0F54">
      <w:pPr>
        <w:pStyle w:val="Slide"/>
        <w:tabs>
          <w:tab w:val="left" w:pos="5310"/>
          <w:tab w:val="left" w:pos="6480"/>
        </w:tabs>
        <w:spacing w:before="120" w:after="120"/>
        <w:ind w:left="900"/>
      </w:pPr>
      <w:r>
        <w:t>Visual</w:t>
      </w:r>
      <w:r w:rsidR="00AA4244">
        <w:t xml:space="preserve"> </w:t>
      </w:r>
      <w:r w:rsidR="0012683A">
        <w:t>1</w:t>
      </w:r>
      <w:r w:rsidR="00AA4244">
        <w:t xml:space="preserve">, </w:t>
      </w:r>
      <w:r w:rsidR="0012683A">
        <w:t>Course Summary</w:t>
      </w:r>
      <w:r w:rsidR="003D0F54">
        <w:tab/>
      </w:r>
      <w:r>
        <w:t>Visual</w:t>
      </w:r>
      <w:r w:rsidR="00AA4244">
        <w:t xml:space="preserve"> </w:t>
      </w:r>
      <w:r w:rsidR="003F2BC2">
        <w:t>2</w:t>
      </w:r>
      <w:r w:rsidR="00AA4244">
        <w:t xml:space="preserve">, </w:t>
      </w:r>
      <w:r w:rsidR="00BB1F16">
        <w:t>Enabling Learning</w:t>
      </w:r>
      <w:r w:rsidR="003F2BC2">
        <w:t xml:space="preserve"> Objectives</w:t>
      </w:r>
      <w:r w:rsidR="00AA4244">
        <w:t>.</w:t>
      </w:r>
    </w:p>
    <w:p w14:paraId="48A6F0E1" w14:textId="77777777" w:rsidR="00AA4244" w:rsidRPr="00957B93" w:rsidRDefault="00AA4244" w:rsidP="00AA4244">
      <w:pPr>
        <w:pStyle w:val="Heading3"/>
      </w:pPr>
      <w:bookmarkStart w:id="266" w:name="_Toc187070266"/>
      <w:r w:rsidRPr="00957B93">
        <w:t>Duration</w:t>
      </w:r>
      <w:bookmarkEnd w:id="266"/>
    </w:p>
    <w:p w14:paraId="4773C64C" w14:textId="6036742F" w:rsidR="00AA4244" w:rsidRDefault="002755FA" w:rsidP="00AA4244">
      <w:pPr>
        <w:pStyle w:val="CourseContentText"/>
      </w:pPr>
      <w:r>
        <w:t>1 hour; 30 minutes</w:t>
      </w:r>
    </w:p>
    <w:p w14:paraId="3F8B344A" w14:textId="77777777" w:rsidR="00AA4244" w:rsidRDefault="00AA4244" w:rsidP="00AA4244">
      <w:pPr>
        <w:pStyle w:val="Heading3"/>
      </w:pPr>
      <w:bookmarkStart w:id="267" w:name="_Toc187070267"/>
      <w:r>
        <w:t>Terminal Learning Objective (TLO)</w:t>
      </w:r>
      <w:bookmarkEnd w:id="267"/>
    </w:p>
    <w:p w14:paraId="5A61DD30" w14:textId="5CAB26BA" w:rsidR="00AA4244" w:rsidRDefault="00AA4244" w:rsidP="00AA4244">
      <w:pPr>
        <w:pStyle w:val="CourseContentText"/>
      </w:pPr>
      <w:r>
        <w:t xml:space="preserve">By the end of this module, </w:t>
      </w:r>
      <w:r w:rsidR="00EE0217" w:rsidRPr="00F33B7F">
        <w:t>you</w:t>
      </w:r>
      <w:r>
        <w:t xml:space="preserve"> will be able </w:t>
      </w:r>
      <w:r w:rsidRPr="008711E6">
        <w:t>to</w:t>
      </w:r>
      <w:r w:rsidR="008E79B4">
        <w:t xml:space="preserve"> understand PIO roles and responsibilities</w:t>
      </w:r>
      <w:r w:rsidR="00E76EB5">
        <w:t xml:space="preserve"> and how they function before, during, and after an incident.</w:t>
      </w:r>
    </w:p>
    <w:p w14:paraId="776F6043" w14:textId="77777777" w:rsidR="00AA4244" w:rsidRDefault="00AA4244" w:rsidP="00AA4244">
      <w:pPr>
        <w:pStyle w:val="Heading3"/>
      </w:pPr>
      <w:bookmarkStart w:id="268" w:name="_Toc187070268"/>
      <w:r>
        <w:t>Enabling Learning Objectives (ELOs)</w:t>
      </w:r>
      <w:bookmarkEnd w:id="268"/>
    </w:p>
    <w:p w14:paraId="06CCE4C7" w14:textId="2CF99965" w:rsidR="00AA4244" w:rsidRDefault="00AA4244" w:rsidP="00AA4244">
      <w:pPr>
        <w:pStyle w:val="CourseContentText"/>
      </w:pPr>
      <w:r>
        <w:t xml:space="preserve">By the end of this module, </w:t>
      </w:r>
      <w:r w:rsidR="00EE0217" w:rsidRPr="00F33B7F">
        <w:t>you</w:t>
      </w:r>
      <w:r>
        <w:t xml:space="preserve"> will be able </w:t>
      </w:r>
      <w:r w:rsidRPr="008711E6">
        <w:t>to…</w:t>
      </w:r>
      <w:r>
        <w:t xml:space="preserve"> </w:t>
      </w:r>
    </w:p>
    <w:p w14:paraId="3A9AFBF6" w14:textId="3F5AAF82" w:rsidR="002755FA" w:rsidRPr="002755FA" w:rsidRDefault="002755FA">
      <w:pPr>
        <w:pStyle w:val="CourseContentText"/>
        <w:numPr>
          <w:ilvl w:val="0"/>
          <w:numId w:val="163"/>
        </w:numPr>
      </w:pPr>
      <w:r w:rsidRPr="002755FA">
        <w:t>Recall course key points</w:t>
      </w:r>
      <w:r>
        <w:t>.</w:t>
      </w:r>
      <w:r w:rsidRPr="002755FA">
        <w:t xml:space="preserve"> </w:t>
      </w:r>
    </w:p>
    <w:p w14:paraId="7F6E392B" w14:textId="150BE78B" w:rsidR="00AA4244" w:rsidRPr="00343F84" w:rsidRDefault="002755FA">
      <w:pPr>
        <w:pStyle w:val="CourseContentText"/>
        <w:numPr>
          <w:ilvl w:val="0"/>
          <w:numId w:val="163"/>
        </w:numPr>
      </w:pPr>
      <w:r w:rsidRPr="002755FA">
        <w:t>Complete a course post-assessment</w:t>
      </w:r>
      <w:r>
        <w:t>.</w:t>
      </w:r>
    </w:p>
    <w:p w14:paraId="42990715" w14:textId="77777777" w:rsidR="00AA4244" w:rsidRDefault="00AA4244" w:rsidP="00AA4244">
      <w:pPr>
        <w:pStyle w:val="CourseContentText"/>
      </w:pPr>
    </w:p>
    <w:p w14:paraId="1C74416A" w14:textId="44D7D041" w:rsidR="009D1EC4" w:rsidRDefault="003D0F54" w:rsidP="009D1EC4">
      <w:pPr>
        <w:pStyle w:val="Heading2"/>
      </w:pPr>
      <w:bookmarkStart w:id="269" w:name="_Toc187070269"/>
      <w:r w:rsidRPr="003D0F54">
        <w:lastRenderedPageBreak/>
        <w:t>Did We Meet Our Course Goal to…?</w:t>
      </w:r>
      <w:bookmarkEnd w:id="269"/>
    </w:p>
    <w:p w14:paraId="32FE39BA" w14:textId="69ED4E47" w:rsidR="009D1EC4" w:rsidRDefault="003E0767" w:rsidP="009D1EC4">
      <w:pPr>
        <w:pStyle w:val="CourseContentText"/>
        <w:jc w:val="center"/>
      </w:pPr>
      <w:r>
        <w:rPr>
          <w:noProof/>
        </w:rPr>
        <w:drawing>
          <wp:inline distT="0" distB="0" distL="0" distR="0" wp14:anchorId="4FE0DBA6" wp14:editId="5FB9882B">
            <wp:extent cx="5299456" cy="2980944"/>
            <wp:effectExtent l="19050" t="19050" r="15875" b="10160"/>
            <wp:docPr id="2135852241" name="Picture 85" descr="Did We Meet Our Course Goal to…?&#10;Equip participants with the basic skills to be full- or part-time PIOs by: &#10;applying oral and written communications skills &#10;understanding and working with the media &#10;applying a strategic communications model &#10;exploring social media tools in emergency management &#10;Prepare participants for training to further develop their public information skil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52241" name="Picture 85" descr="Did We Meet Our Course Goal to…?&#10;Equip participants with the basic skills to be full- or part-time PIOs by: &#10;applying oral and written communications skills &#10;understanding and working with the media &#10;applying a strategic communications model &#10;exploring social media tools in emergency management &#10;Prepare participants for training to further develop their public information skills.&#10;"/>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DF97394" w14:textId="13A70F05" w:rsidR="009D1EC4" w:rsidRDefault="0040263B" w:rsidP="009D1EC4">
      <w:pPr>
        <w:pStyle w:val="Slide"/>
      </w:pPr>
      <w:r>
        <w:t>Visual</w:t>
      </w:r>
      <w:r w:rsidR="009D1EC4">
        <w:t xml:space="preserve"> </w:t>
      </w:r>
      <w:r w:rsidR="003745DB">
        <w:t>3</w:t>
      </w:r>
      <w:r w:rsidR="009D1EC4">
        <w:t xml:space="preserve">, </w:t>
      </w:r>
      <w:r w:rsidR="003745DB">
        <w:t>Did We Meet Our Course Goal to…?</w:t>
      </w:r>
    </w:p>
    <w:p w14:paraId="2856C5C7" w14:textId="77777777" w:rsidR="00806F54" w:rsidRDefault="00806F54" w:rsidP="00806F54">
      <w:pPr>
        <w:pStyle w:val="CourseContentText"/>
      </w:pPr>
    </w:p>
    <w:p w14:paraId="45D3DAE5" w14:textId="3B01F55E" w:rsidR="003D0F54" w:rsidRDefault="003D0F54">
      <w:r>
        <w:br w:type="page"/>
      </w:r>
    </w:p>
    <w:p w14:paraId="552EF050" w14:textId="6C0E288C" w:rsidR="009D1EC4" w:rsidRPr="001F33D9" w:rsidRDefault="003D0F54" w:rsidP="003D0F54">
      <w:pPr>
        <w:pStyle w:val="Heading2"/>
      </w:pPr>
      <w:bookmarkStart w:id="270" w:name="_Toc187070270"/>
      <w:r w:rsidRPr="003D0F54">
        <w:lastRenderedPageBreak/>
        <w:t>Continuing Your Development</w:t>
      </w:r>
      <w:bookmarkEnd w:id="270"/>
    </w:p>
    <w:p w14:paraId="6B814CC5" w14:textId="44BCF1D8" w:rsidR="009D1EC4" w:rsidRDefault="00385763" w:rsidP="003E0767">
      <w:pPr>
        <w:pStyle w:val="CourseContentText"/>
        <w:jc w:val="center"/>
      </w:pPr>
      <w:r>
        <w:rPr>
          <w:noProof/>
        </w:rPr>
        <w:drawing>
          <wp:inline distT="0" distB="0" distL="0" distR="0" wp14:anchorId="1F96C7C8" wp14:editId="0F37836C">
            <wp:extent cx="5299456" cy="2980944"/>
            <wp:effectExtent l="19050" t="19050" r="15875" b="10160"/>
            <wp:docPr id="2126968518" name="Picture 86" descr="Continuing Your Development&#10;What will you do to continue your professional develop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68518" name="Picture 86" descr="Continuing Your Development&#10;What will you do to continue your professional development? &#10;"/>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59E40CD3" w14:textId="0AF7E758" w:rsidR="001B7626" w:rsidRDefault="0040263B" w:rsidP="001B7626">
      <w:pPr>
        <w:pStyle w:val="Slide"/>
      </w:pPr>
      <w:r>
        <w:t>Visual</w:t>
      </w:r>
      <w:r w:rsidR="001B7626">
        <w:t xml:space="preserve"> 4, Assessment</w:t>
      </w:r>
    </w:p>
    <w:p w14:paraId="5621631C" w14:textId="77777777" w:rsidR="001B7626" w:rsidRDefault="001B7626" w:rsidP="00EC21F2">
      <w:pPr>
        <w:pStyle w:val="CourseContentText"/>
      </w:pPr>
    </w:p>
    <w:p w14:paraId="1D9C8B63" w14:textId="411ED014" w:rsidR="00EC21F2" w:rsidRDefault="00EC21F2" w:rsidP="00EC21F2">
      <w:pPr>
        <w:pStyle w:val="CourseContentText"/>
      </w:pPr>
      <w:r>
        <w:t>You can continue your professional development by progressing through the Public Information Training Series curriculum, including:</w:t>
      </w:r>
    </w:p>
    <w:p w14:paraId="225F2500" w14:textId="22C1154F" w:rsidR="00EC21F2" w:rsidRDefault="00EC21F2">
      <w:pPr>
        <w:pStyle w:val="CourseContentText"/>
        <w:numPr>
          <w:ilvl w:val="3"/>
          <w:numId w:val="164"/>
        </w:numPr>
      </w:pPr>
      <w:r>
        <w:t>E</w:t>
      </w:r>
      <w:r w:rsidR="00AB1B50">
        <w:t>/</w:t>
      </w:r>
      <w:r>
        <w:t>L</w:t>
      </w:r>
      <w:r w:rsidR="00AB1B50">
        <w:t>/</w:t>
      </w:r>
      <w:r>
        <w:t xml:space="preserve">K0105: </w:t>
      </w:r>
      <w:r w:rsidR="007119AD">
        <w:t>Public Information Basic</w:t>
      </w:r>
    </w:p>
    <w:p w14:paraId="371B3868" w14:textId="5FE2763D" w:rsidR="00EC21F2" w:rsidRDefault="00EC21F2">
      <w:pPr>
        <w:pStyle w:val="CourseContentText"/>
        <w:numPr>
          <w:ilvl w:val="3"/>
          <w:numId w:val="164"/>
        </w:numPr>
      </w:pPr>
      <w:r>
        <w:t>E</w:t>
      </w:r>
      <w:r w:rsidR="00AB1B50">
        <w:t>/</w:t>
      </w:r>
      <w:r w:rsidR="00DB5068">
        <w:t>L</w:t>
      </w:r>
      <w:r w:rsidR="00AB1B50">
        <w:t>/</w:t>
      </w:r>
      <w:r w:rsidR="00DB5068">
        <w:t>K</w:t>
      </w:r>
      <w:r>
        <w:t>0388: Advanced P</w:t>
      </w:r>
      <w:r w:rsidR="00DB5068">
        <w:t>ublic Information Officer (P</w:t>
      </w:r>
      <w:r>
        <w:t>IO</w:t>
      </w:r>
      <w:r w:rsidR="00DB5068">
        <w:t>)</w:t>
      </w:r>
    </w:p>
    <w:p w14:paraId="2A4FCB98" w14:textId="2AA29729" w:rsidR="00EC21F2" w:rsidRDefault="00EC21F2">
      <w:pPr>
        <w:pStyle w:val="CourseContentText"/>
        <w:numPr>
          <w:ilvl w:val="3"/>
          <w:numId w:val="164"/>
        </w:numPr>
      </w:pPr>
      <w:r>
        <w:t>E0389/</w:t>
      </w:r>
      <w:r w:rsidR="00DB5068">
        <w:t>E0</w:t>
      </w:r>
      <w:r>
        <w:t>393/</w:t>
      </w:r>
      <w:r w:rsidR="00DB5068">
        <w:t>E0</w:t>
      </w:r>
      <w:r>
        <w:t>394: Master Public Information Officer Program</w:t>
      </w:r>
    </w:p>
    <w:p w14:paraId="540D97EB" w14:textId="28552B3A" w:rsidR="00EC21F2" w:rsidRDefault="00EC21F2" w:rsidP="00EC21F2">
      <w:pPr>
        <w:pStyle w:val="CourseContentText"/>
      </w:pPr>
      <w:r>
        <w:t xml:space="preserve">You can also expand your knowledge of public information and emergency management by completing </w:t>
      </w:r>
      <w:hyperlink r:id="rId263" w:history="1">
        <w:r w:rsidRPr="00DB5068">
          <w:rPr>
            <w:rStyle w:val="Hyperlink"/>
          </w:rPr>
          <w:t>FEMA Independent Study (IS) courses</w:t>
        </w:r>
      </w:hyperlink>
      <w:r>
        <w:t xml:space="preserve"> (</w:t>
      </w:r>
      <w:r w:rsidR="00DB5068" w:rsidRPr="00DB5068">
        <w:t>https://training.fema.gov/is/</w:t>
      </w:r>
      <w:r>
        <w:t>). I</w:t>
      </w:r>
      <w:r w:rsidR="005103A1">
        <w:t>ndependent Study</w:t>
      </w:r>
      <w:r>
        <w:t xml:space="preserve"> courses are free. Here is a sample list of the courses available:</w:t>
      </w:r>
    </w:p>
    <w:p w14:paraId="2889F474" w14:textId="260B4619" w:rsidR="00EC21F2" w:rsidRDefault="00EC21F2">
      <w:pPr>
        <w:pStyle w:val="CourseContentText"/>
        <w:numPr>
          <w:ilvl w:val="0"/>
          <w:numId w:val="165"/>
        </w:numPr>
      </w:pPr>
      <w:r>
        <w:t>IS</w:t>
      </w:r>
      <w:r w:rsidR="0015007C">
        <w:t>0</w:t>
      </w:r>
      <w:r>
        <w:t>100.</w:t>
      </w:r>
      <w:r w:rsidR="0015007C">
        <w:t>c</w:t>
      </w:r>
      <w:r>
        <w:t>: Introduction to Incident Command System</w:t>
      </w:r>
      <w:r w:rsidR="0015007C">
        <w:t>, ICS 100</w:t>
      </w:r>
      <w:r>
        <w:t xml:space="preserve"> (or ICS course for specific specialty: </w:t>
      </w:r>
      <w:r w:rsidR="00AB1B50">
        <w:t>H</w:t>
      </w:r>
      <w:r>
        <w:t xml:space="preserve">ealthcare, </w:t>
      </w:r>
      <w:r w:rsidR="00AB1B50">
        <w:t>P</w:t>
      </w:r>
      <w:r>
        <w:t xml:space="preserve">ublic </w:t>
      </w:r>
      <w:r w:rsidR="00AB1B50">
        <w:t>W</w:t>
      </w:r>
      <w:r>
        <w:t>orks, etc.)</w:t>
      </w:r>
    </w:p>
    <w:p w14:paraId="2A0E613F" w14:textId="198CE522" w:rsidR="00EC21F2" w:rsidRDefault="00EC21F2">
      <w:pPr>
        <w:pStyle w:val="CourseContentText"/>
        <w:numPr>
          <w:ilvl w:val="0"/>
          <w:numId w:val="165"/>
        </w:numPr>
      </w:pPr>
      <w:r>
        <w:t>IS</w:t>
      </w:r>
      <w:r w:rsidR="00A86773">
        <w:t>0</w:t>
      </w:r>
      <w:r>
        <w:t>909: Community Preparedness: Implementing Simple Activities for Everyone</w:t>
      </w:r>
    </w:p>
    <w:p w14:paraId="04B57EF7" w14:textId="4D3EF7BB" w:rsidR="00EC21F2" w:rsidRDefault="00EC21F2">
      <w:pPr>
        <w:pStyle w:val="CourseContentText"/>
        <w:numPr>
          <w:ilvl w:val="0"/>
          <w:numId w:val="165"/>
        </w:numPr>
      </w:pPr>
      <w:r>
        <w:t>IS-</w:t>
      </w:r>
      <w:r w:rsidR="00A86773">
        <w:t>00</w:t>
      </w:r>
      <w:r>
        <w:t>42</w:t>
      </w:r>
      <w:r w:rsidR="00A86773">
        <w:t>.a:</w:t>
      </w:r>
      <w:r>
        <w:t xml:space="preserve"> Social Media in Emergency Management</w:t>
      </w:r>
    </w:p>
    <w:p w14:paraId="0D280AB5" w14:textId="03B2AB7C" w:rsidR="00EC21F2" w:rsidRDefault="00EC21F2">
      <w:pPr>
        <w:pStyle w:val="CourseContentText"/>
        <w:numPr>
          <w:ilvl w:val="0"/>
          <w:numId w:val="165"/>
        </w:numPr>
      </w:pPr>
      <w:r>
        <w:t>IS</w:t>
      </w:r>
      <w:r w:rsidR="00A86773">
        <w:t>0</w:t>
      </w:r>
      <w:r>
        <w:t>200.</w:t>
      </w:r>
      <w:r w:rsidR="00A86773">
        <w:t>c:</w:t>
      </w:r>
      <w:r>
        <w:t xml:space="preserve"> </w:t>
      </w:r>
      <w:r w:rsidR="00A86773">
        <w:t>Basic Incident Command System for Initial Response, ICS 200</w:t>
      </w:r>
      <w:r>
        <w:t xml:space="preserve"> (or discipline specific course)</w:t>
      </w:r>
    </w:p>
    <w:p w14:paraId="542F8A82" w14:textId="786972C2" w:rsidR="00EC21F2" w:rsidRDefault="00EC21F2">
      <w:pPr>
        <w:pStyle w:val="CourseContentText"/>
        <w:numPr>
          <w:ilvl w:val="0"/>
          <w:numId w:val="165"/>
        </w:numPr>
      </w:pPr>
      <w:r>
        <w:t>IS</w:t>
      </w:r>
      <w:r w:rsidR="00A86773">
        <w:t>0</w:t>
      </w:r>
      <w:r>
        <w:t>201</w:t>
      </w:r>
      <w:r w:rsidR="00A86773">
        <w:t>.a:</w:t>
      </w:r>
      <w:r>
        <w:t xml:space="preserve"> Forms Used for the Development of the Incident Action Plan (Waived if ICS-300 completed)</w:t>
      </w:r>
    </w:p>
    <w:p w14:paraId="3EE18561" w14:textId="00647DF5" w:rsidR="00EC21F2" w:rsidRDefault="00EC21F2">
      <w:pPr>
        <w:pStyle w:val="CourseContentText"/>
        <w:numPr>
          <w:ilvl w:val="0"/>
          <w:numId w:val="165"/>
        </w:numPr>
      </w:pPr>
      <w:r>
        <w:lastRenderedPageBreak/>
        <w:t>IS</w:t>
      </w:r>
      <w:r w:rsidR="00A86773">
        <w:t>0</w:t>
      </w:r>
      <w:r>
        <w:t>251</w:t>
      </w:r>
      <w:r w:rsidR="00A86773">
        <w:t>.b:</w:t>
      </w:r>
      <w:r>
        <w:t xml:space="preserve"> Integrated Public Alert and Warning System (IPAWS) for Alerting Authorities</w:t>
      </w:r>
    </w:p>
    <w:p w14:paraId="6CC6A025" w14:textId="2A40CEB0" w:rsidR="00EC21F2" w:rsidRDefault="00EC21F2">
      <w:pPr>
        <w:pStyle w:val="CourseContentText"/>
        <w:numPr>
          <w:ilvl w:val="0"/>
          <w:numId w:val="165"/>
        </w:numPr>
      </w:pPr>
      <w:r>
        <w:t>IS</w:t>
      </w:r>
      <w:r w:rsidR="00A86773">
        <w:t>0</w:t>
      </w:r>
      <w:r>
        <w:t>700.</w:t>
      </w:r>
      <w:r w:rsidR="00A86773">
        <w:t>b:</w:t>
      </w:r>
      <w:r>
        <w:t xml:space="preserve"> </w:t>
      </w:r>
      <w:r w:rsidR="00A86773">
        <w:t xml:space="preserve">An Introduction to the </w:t>
      </w:r>
      <w:r>
        <w:t>National Incident Management System</w:t>
      </w:r>
    </w:p>
    <w:p w14:paraId="4731780E" w14:textId="1345EFA3" w:rsidR="00EC21F2" w:rsidRDefault="00EC21F2">
      <w:pPr>
        <w:pStyle w:val="CourseContentText"/>
        <w:numPr>
          <w:ilvl w:val="0"/>
          <w:numId w:val="165"/>
        </w:numPr>
      </w:pPr>
      <w:r>
        <w:t>IS</w:t>
      </w:r>
      <w:r w:rsidR="00A86773">
        <w:t>0</w:t>
      </w:r>
      <w:r>
        <w:t>800.</w:t>
      </w:r>
      <w:r w:rsidR="00A86773">
        <w:t>d:</w:t>
      </w:r>
      <w:r>
        <w:t xml:space="preserve"> National Response Framework, An Introduction</w:t>
      </w:r>
    </w:p>
    <w:p w14:paraId="459F336E" w14:textId="77777777" w:rsidR="00C50385" w:rsidRDefault="00C50385" w:rsidP="00C50385">
      <w:pPr>
        <w:pStyle w:val="CourseContentText"/>
      </w:pPr>
    </w:p>
    <w:p w14:paraId="03B17BC9" w14:textId="45486949" w:rsidR="00AA4244" w:rsidRDefault="006A72F5" w:rsidP="00AA4244">
      <w:pPr>
        <w:pStyle w:val="Heading2"/>
      </w:pPr>
      <w:bookmarkStart w:id="271" w:name="_Toc187070271"/>
      <w:r>
        <w:lastRenderedPageBreak/>
        <w:t>Assessment</w:t>
      </w:r>
      <w:bookmarkEnd w:id="271"/>
    </w:p>
    <w:p w14:paraId="4AE6889D" w14:textId="493083C7" w:rsidR="00AA4244" w:rsidRDefault="00385763" w:rsidP="00AA4244">
      <w:pPr>
        <w:pStyle w:val="CourseContentText"/>
        <w:jc w:val="center"/>
      </w:pPr>
      <w:r>
        <w:rPr>
          <w:noProof/>
        </w:rPr>
        <w:drawing>
          <wp:inline distT="0" distB="0" distL="0" distR="0" wp14:anchorId="653C477A" wp14:editId="03C74891">
            <wp:extent cx="5299456" cy="2980944"/>
            <wp:effectExtent l="19050" t="19050" r="15875" b="10160"/>
            <wp:docPr id="1586218683" name="Picture 87" descr="Assessment&#10;Complete the post-course assessment.&#10;You have 30 minu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18683" name="Picture 87" descr="Assessment&#10;Complete the post-course assessment.&#10;You have 30 minutes.&#10;"/>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913CA87" w14:textId="101E4F33" w:rsidR="00AA4244" w:rsidRDefault="0040263B" w:rsidP="00AA4244">
      <w:pPr>
        <w:pStyle w:val="Slide"/>
      </w:pPr>
      <w:r>
        <w:t>Visual</w:t>
      </w:r>
      <w:r w:rsidR="00AA4244">
        <w:t xml:space="preserve"> </w:t>
      </w:r>
      <w:r w:rsidR="006A72F5">
        <w:t>5</w:t>
      </w:r>
      <w:r w:rsidR="00AA4244">
        <w:t xml:space="preserve">, </w:t>
      </w:r>
      <w:r w:rsidR="006A72F5">
        <w:t>Assessment</w:t>
      </w:r>
    </w:p>
    <w:p w14:paraId="574D4833" w14:textId="77777777" w:rsidR="00AA4244" w:rsidRPr="001F33D9" w:rsidRDefault="00AA4244" w:rsidP="00AA4244">
      <w:pPr>
        <w:pStyle w:val="CourseContentText"/>
      </w:pPr>
    </w:p>
    <w:p w14:paraId="5EA22086" w14:textId="77777777" w:rsidR="00B900E9" w:rsidRDefault="00B900E9" w:rsidP="00B900E9">
      <w:pPr>
        <w:pStyle w:val="CourseContentText"/>
      </w:pPr>
      <w:r>
        <w:t xml:space="preserve">Purpose: To assess knowledge gained through this training </w:t>
      </w:r>
    </w:p>
    <w:p w14:paraId="0CC69E55" w14:textId="0FAEB066" w:rsidR="00B900E9" w:rsidRDefault="00B900E9" w:rsidP="00B900E9">
      <w:pPr>
        <w:pStyle w:val="CourseContentText"/>
      </w:pPr>
      <w:r>
        <w:t xml:space="preserve">Estimated Time: 30 </w:t>
      </w:r>
      <w:r w:rsidR="00EC0D53">
        <w:t>minutes.</w:t>
      </w:r>
      <w:r>
        <w:t xml:space="preserve"> </w:t>
      </w:r>
    </w:p>
    <w:p w14:paraId="3AB4DAB3" w14:textId="77777777" w:rsidR="00B900E9" w:rsidRDefault="00B900E9" w:rsidP="00B900E9">
      <w:pPr>
        <w:pStyle w:val="CourseContentText"/>
      </w:pPr>
      <w:r>
        <w:t xml:space="preserve">Instructions: </w:t>
      </w:r>
    </w:p>
    <w:p w14:paraId="4736EB3B" w14:textId="7D340AD4" w:rsidR="00B900E9" w:rsidRDefault="00B900E9">
      <w:pPr>
        <w:pStyle w:val="CourseContentText"/>
        <w:numPr>
          <w:ilvl w:val="0"/>
          <w:numId w:val="166"/>
        </w:numPr>
      </w:pPr>
      <w:r>
        <w:t>Take the post-course assessment. This is an individual effort.</w:t>
      </w:r>
      <w:r w:rsidR="00461C65">
        <w:t xml:space="preserve"> </w:t>
      </w:r>
    </w:p>
    <w:p w14:paraId="4AD7BE58" w14:textId="5D4789E5" w:rsidR="00AA4244" w:rsidRDefault="00B900E9">
      <w:pPr>
        <w:pStyle w:val="CourseContentText"/>
        <w:numPr>
          <w:ilvl w:val="0"/>
          <w:numId w:val="166"/>
        </w:numPr>
      </w:pPr>
      <w:r>
        <w:t>You have 30 minutes.</w:t>
      </w:r>
    </w:p>
    <w:p w14:paraId="3BD61704" w14:textId="46792103" w:rsidR="003D0F54" w:rsidRDefault="003D0F54" w:rsidP="003D0F54">
      <w:pPr>
        <w:pStyle w:val="Heading2"/>
      </w:pPr>
      <w:bookmarkStart w:id="272" w:name="_Toc187070272"/>
      <w:r w:rsidRPr="003D0F54">
        <w:lastRenderedPageBreak/>
        <w:t>Feedback</w:t>
      </w:r>
      <w:bookmarkEnd w:id="272"/>
    </w:p>
    <w:p w14:paraId="295621FA" w14:textId="61747B41" w:rsidR="00EC0D53" w:rsidRDefault="00385763" w:rsidP="00385763">
      <w:pPr>
        <w:pStyle w:val="CourseContentText"/>
        <w:jc w:val="center"/>
      </w:pPr>
      <w:r>
        <w:rPr>
          <w:noProof/>
        </w:rPr>
        <w:drawing>
          <wp:inline distT="0" distB="0" distL="0" distR="0" wp14:anchorId="4CA94E3F" wp14:editId="7657077D">
            <wp:extent cx="5299456" cy="2980944"/>
            <wp:effectExtent l="19050" t="19050" r="15875" b="10160"/>
            <wp:docPr id="1292776397" name="Picture 88" descr="Feedback&#10;Please complete the course evaluation for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76397" name="Picture 88" descr="Feedback&#10;Please complete the course evaluation form.&#10;"/>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BB762D3" w14:textId="6EF37ECB" w:rsidR="00EC0D53" w:rsidRDefault="0040263B" w:rsidP="00EC0D53">
      <w:pPr>
        <w:pStyle w:val="Slide"/>
      </w:pPr>
      <w:r>
        <w:t>Visual</w:t>
      </w:r>
      <w:r w:rsidR="00EC0D53">
        <w:t xml:space="preserve"> </w:t>
      </w:r>
      <w:r w:rsidR="00BC19DB">
        <w:t>6</w:t>
      </w:r>
      <w:r w:rsidR="00EC0D53">
        <w:t xml:space="preserve">, </w:t>
      </w:r>
      <w:r w:rsidR="00BC19DB">
        <w:t>Feedback</w:t>
      </w:r>
      <w:r w:rsidR="00EC0D53">
        <w:t>.</w:t>
      </w:r>
    </w:p>
    <w:p w14:paraId="1556F652" w14:textId="77777777" w:rsidR="00EC0D53" w:rsidRPr="001F33D9" w:rsidRDefault="00EC0D53" w:rsidP="00EC0D53">
      <w:pPr>
        <w:pStyle w:val="CourseContentText"/>
      </w:pPr>
    </w:p>
    <w:p w14:paraId="76E5A429" w14:textId="77777777" w:rsidR="00AA4244" w:rsidRDefault="00AA4244" w:rsidP="00AA4244">
      <w:pPr>
        <w:pStyle w:val="Heading2"/>
      </w:pPr>
      <w:bookmarkStart w:id="273" w:name="_Toc187070273"/>
      <w:r>
        <w:lastRenderedPageBreak/>
        <w:t>Module Summary</w:t>
      </w:r>
      <w:bookmarkEnd w:id="273"/>
    </w:p>
    <w:p w14:paraId="62D7B8B8" w14:textId="30F58F0C" w:rsidR="00AA4244" w:rsidRDefault="00385763" w:rsidP="00AA4244">
      <w:pPr>
        <w:jc w:val="center"/>
        <w:rPr>
          <w:rStyle w:val="cf01"/>
          <w:rFonts w:ascii="Franklin Gothic Book" w:hAnsi="Franklin Gothic Book" w:cstheme="minorBidi"/>
          <w:sz w:val="22"/>
          <w:szCs w:val="22"/>
        </w:rPr>
      </w:pPr>
      <w:r>
        <w:rPr>
          <w:noProof/>
        </w:rPr>
        <w:drawing>
          <wp:inline distT="0" distB="0" distL="0" distR="0" wp14:anchorId="577D9E4B" wp14:editId="374BE9D9">
            <wp:extent cx="5299456" cy="2980944"/>
            <wp:effectExtent l="19050" t="19050" r="15875" b="10160"/>
            <wp:docPr id="1709870403" name="Picture 89" descr="Module Summary&#10;In this module, we: &#10;Discussed key points in each module. &#10;Completed a course post-assess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70403" name="Picture 89" descr="Module Summary&#10;In this module, we: &#10;Discussed key points in each module. &#10;Completed a course post-assessment.&#10;"/>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299456" cy="2980944"/>
                    </a:xfrm>
                    <a:prstGeom prst="rect">
                      <a:avLst/>
                    </a:prstGeom>
                    <a:ln>
                      <a:solidFill>
                        <a:schemeClr val="tx1"/>
                      </a:solidFill>
                    </a:ln>
                  </pic:spPr>
                </pic:pic>
              </a:graphicData>
            </a:graphic>
          </wp:inline>
        </w:drawing>
      </w:r>
    </w:p>
    <w:p w14:paraId="08D6668E" w14:textId="4BD12E45" w:rsidR="00AA4244" w:rsidRPr="00A86773" w:rsidRDefault="0040263B" w:rsidP="00AA4244">
      <w:pPr>
        <w:pStyle w:val="Slide"/>
        <w:rPr>
          <w:rStyle w:val="cf01"/>
          <w:rFonts w:ascii="Franklin Gothic Book" w:hAnsi="Franklin Gothic Book" w:cstheme="minorBidi"/>
        </w:rPr>
      </w:pPr>
      <w:r w:rsidRPr="00A86773">
        <w:rPr>
          <w:rStyle w:val="cf01"/>
          <w:rFonts w:ascii="Franklin Gothic Book" w:hAnsi="Franklin Gothic Book" w:cstheme="minorBidi"/>
        </w:rPr>
        <w:t>Visual</w:t>
      </w:r>
      <w:r w:rsidR="00AA4244" w:rsidRPr="00A86773">
        <w:rPr>
          <w:rStyle w:val="cf01"/>
          <w:rFonts w:ascii="Franklin Gothic Book" w:hAnsi="Franklin Gothic Book" w:cstheme="minorBidi"/>
        </w:rPr>
        <w:t xml:space="preserve"> </w:t>
      </w:r>
      <w:r w:rsidR="000C213C" w:rsidRPr="00A86773">
        <w:rPr>
          <w:rStyle w:val="cf01"/>
          <w:rFonts w:ascii="Franklin Gothic Book" w:hAnsi="Franklin Gothic Book" w:cstheme="minorBidi"/>
        </w:rPr>
        <w:t>7</w:t>
      </w:r>
      <w:r w:rsidR="00AA4244" w:rsidRPr="00A86773">
        <w:rPr>
          <w:rStyle w:val="cf01"/>
          <w:rFonts w:ascii="Franklin Gothic Book" w:hAnsi="Franklin Gothic Book" w:cstheme="minorBidi"/>
        </w:rPr>
        <w:t xml:space="preserve">, </w:t>
      </w:r>
      <w:r w:rsidR="000C213C" w:rsidRPr="00A86773">
        <w:rPr>
          <w:rStyle w:val="cf01"/>
          <w:rFonts w:ascii="Franklin Gothic Book" w:hAnsi="Franklin Gothic Book" w:cstheme="minorBidi"/>
        </w:rPr>
        <w:t>Module Summary</w:t>
      </w:r>
    </w:p>
    <w:p w14:paraId="56E73804" w14:textId="77777777" w:rsidR="00270AA5" w:rsidRDefault="00270AA5" w:rsidP="00270AA5">
      <w:pPr>
        <w:pStyle w:val="CourseContentText"/>
      </w:pPr>
    </w:p>
    <w:p w14:paraId="0AFFE6AC" w14:textId="77777777" w:rsidR="00AA4244" w:rsidRDefault="00AA4244" w:rsidP="00AA4244">
      <w:pPr>
        <w:pStyle w:val="Heading2"/>
      </w:pPr>
      <w:bookmarkStart w:id="274" w:name="_Toc187070274"/>
      <w:r>
        <w:lastRenderedPageBreak/>
        <w:t>Reference List</w:t>
      </w:r>
      <w:bookmarkEnd w:id="274"/>
    </w:p>
    <w:p w14:paraId="755FCD02" w14:textId="39562C77" w:rsidR="00AA4244" w:rsidRDefault="00000000" w:rsidP="00AA4244">
      <w:pPr>
        <w:pStyle w:val="ReferenceListtext"/>
      </w:pPr>
      <w:hyperlink r:id="rId267" w:history="1">
        <w:r w:rsidR="00692739" w:rsidRPr="00A86773">
          <w:rPr>
            <w:rStyle w:val="Hyperlink"/>
          </w:rPr>
          <w:t>Emergency Management Professional Program (EMPP)</w:t>
        </w:r>
      </w:hyperlink>
      <w:r w:rsidR="00692739">
        <w:t xml:space="preserve"> </w:t>
      </w:r>
      <w:r w:rsidR="00A86773">
        <w:t>(</w:t>
      </w:r>
      <w:r w:rsidR="00692739" w:rsidRPr="00A86773">
        <w:t>https://training.fema.gov/programs/empp/</w:t>
      </w:r>
      <w:r w:rsidR="00A86773">
        <w:t>)</w:t>
      </w:r>
    </w:p>
    <w:p w14:paraId="103297CF" w14:textId="77777777" w:rsidR="00692739" w:rsidRDefault="00692739" w:rsidP="00AA4244">
      <w:pPr>
        <w:pStyle w:val="ReferenceListtext"/>
      </w:pPr>
    </w:p>
    <w:p w14:paraId="75C117A7" w14:textId="13D368EA" w:rsidR="00692739" w:rsidRDefault="00000000" w:rsidP="00AA4244">
      <w:pPr>
        <w:pStyle w:val="ReferenceListtext"/>
      </w:pPr>
      <w:hyperlink r:id="rId268" w:history="1">
        <w:r w:rsidR="00CD26B0" w:rsidRPr="000B6824">
          <w:rPr>
            <w:rStyle w:val="Hyperlink"/>
          </w:rPr>
          <w:t>Public Information Office (PIO) Program</w:t>
        </w:r>
      </w:hyperlink>
      <w:r w:rsidR="00CD26B0">
        <w:t xml:space="preserve"> </w:t>
      </w:r>
      <w:r w:rsidR="000B6824">
        <w:t>(</w:t>
      </w:r>
      <w:r w:rsidR="00CD26B0" w:rsidRPr="000B6824">
        <w:t>https://training.fema.gov/programs/empp/pio/</w:t>
      </w:r>
      <w:r w:rsidR="000B6824">
        <w:t>)</w:t>
      </w:r>
    </w:p>
    <w:p w14:paraId="1B8D8024" w14:textId="77777777" w:rsidR="00CD26B0" w:rsidRDefault="00CD26B0" w:rsidP="00AA4244">
      <w:pPr>
        <w:pStyle w:val="ReferenceListtext"/>
      </w:pPr>
    </w:p>
    <w:p w14:paraId="46C2F59A" w14:textId="3E9902FC" w:rsidR="00CD26B0" w:rsidRDefault="00000000" w:rsidP="00AA4244">
      <w:pPr>
        <w:pStyle w:val="ReferenceListtext"/>
      </w:pPr>
      <w:hyperlink r:id="rId269" w:history="1">
        <w:r w:rsidR="00CD26B0" w:rsidRPr="000B6824">
          <w:rPr>
            <w:rStyle w:val="Hyperlink"/>
          </w:rPr>
          <w:t>Independent Study Homepage</w:t>
        </w:r>
      </w:hyperlink>
      <w:r w:rsidR="00CD26B0">
        <w:t xml:space="preserve"> </w:t>
      </w:r>
      <w:r w:rsidR="000B6824">
        <w:t>(</w:t>
      </w:r>
      <w:r w:rsidR="000B6824" w:rsidRPr="000B6824">
        <w:t>https://training.fema.gov/is/</w:t>
      </w:r>
      <w:r w:rsidR="000B6824">
        <w:t>)</w:t>
      </w:r>
    </w:p>
    <w:p w14:paraId="7A172B0C" w14:textId="77777777" w:rsidR="00CD26B0" w:rsidRDefault="00CD26B0" w:rsidP="00AA4244">
      <w:pPr>
        <w:pStyle w:val="ReferenceListtext"/>
      </w:pPr>
    </w:p>
    <w:p w14:paraId="2B619718" w14:textId="268D2ECE" w:rsidR="00CD26B0" w:rsidRDefault="00000000" w:rsidP="00AA4244">
      <w:pPr>
        <w:pStyle w:val="ReferenceListtext"/>
      </w:pPr>
      <w:hyperlink r:id="rId270" w:history="1">
        <w:r w:rsidR="00383430" w:rsidRPr="000B6824">
          <w:rPr>
            <w:rStyle w:val="Hyperlink"/>
          </w:rPr>
          <w:t xml:space="preserve">National </w:t>
        </w:r>
        <w:r w:rsidR="001207E4" w:rsidRPr="000B6824">
          <w:rPr>
            <w:rStyle w:val="Hyperlink"/>
          </w:rPr>
          <w:t>Domestic Preparedness Consortium</w:t>
        </w:r>
      </w:hyperlink>
      <w:r w:rsidR="001207E4">
        <w:t xml:space="preserve"> </w:t>
      </w:r>
      <w:r w:rsidR="000B6824">
        <w:t>(</w:t>
      </w:r>
      <w:r w:rsidR="001207E4" w:rsidRPr="000B6824">
        <w:t>https://ndpc.us/</w:t>
      </w:r>
      <w:r w:rsidR="000B6824">
        <w:t>)</w:t>
      </w:r>
    </w:p>
    <w:p w14:paraId="2CBA9D9C" w14:textId="77777777" w:rsidR="001207E4" w:rsidRDefault="001207E4" w:rsidP="00AA4244">
      <w:pPr>
        <w:pStyle w:val="ReferenceListtext"/>
      </w:pPr>
    </w:p>
    <w:sectPr w:rsidR="001207E4" w:rsidSect="00EB4CC5">
      <w:footerReference w:type="default" r:id="rId271"/>
      <w:pgSz w:w="12240" w:h="15840"/>
      <w:pgMar w:top="216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6F1AF4" w14:textId="77777777" w:rsidR="00FB359F" w:rsidRDefault="00FB359F" w:rsidP="00741495">
      <w:pPr>
        <w:spacing w:after="0" w:line="240" w:lineRule="auto"/>
      </w:pPr>
      <w:r>
        <w:separator/>
      </w:r>
    </w:p>
  </w:endnote>
  <w:endnote w:type="continuationSeparator" w:id="0">
    <w:p w14:paraId="66838697" w14:textId="77777777" w:rsidR="00FB359F" w:rsidRDefault="00FB359F" w:rsidP="00741495">
      <w:pPr>
        <w:spacing w:after="0" w:line="240" w:lineRule="auto"/>
      </w:pPr>
      <w:r>
        <w:continuationSeparator/>
      </w:r>
    </w:p>
  </w:endnote>
  <w:endnote w:type="continuationNotice" w:id="1">
    <w:p w14:paraId="4FEB1D36" w14:textId="77777777" w:rsidR="00FB359F" w:rsidRDefault="00FB35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EB089" w14:textId="4D241B6E" w:rsidR="00D45A89" w:rsidRPr="00B96A86" w:rsidRDefault="00D45A89" w:rsidP="00A44990">
    <w:pPr>
      <w:pStyle w:val="Footer"/>
    </w:pPr>
    <w:r w:rsidRPr="00B96A86">
      <w:rPr>
        <w:noProof/>
      </w:rPr>
      <mc:AlternateContent>
        <mc:Choice Requires="wps">
          <w:drawing>
            <wp:anchor distT="0" distB="0" distL="114300" distR="114300" simplePos="0" relativeHeight="251658240" behindDoc="1" locked="0" layoutInCell="1" allowOverlap="1" wp14:anchorId="46E93294" wp14:editId="7B46381F">
              <wp:simplePos x="0" y="0"/>
              <wp:positionH relativeFrom="page">
                <wp:posOffset>-10633</wp:posOffset>
              </wp:positionH>
              <wp:positionV relativeFrom="page">
                <wp:posOffset>9253855</wp:posOffset>
              </wp:positionV>
              <wp:extent cx="7772400" cy="804672"/>
              <wp:effectExtent l="0" t="0" r="0" b="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7E650" id="Rectangle 4" o:spid="_x0000_s1026" alt="&quot;&quot;" style="position:absolute;margin-left:-.85pt;margin-top:728.65pt;width:612pt;height:63.3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" fillcolor="#ddd" stroked="f" strokeweight="1pt">
              <w10:wrap anchorx="page" anchory="page"/>
            </v:rect>
          </w:pict>
        </mc:Fallback>
      </mc:AlternateContent>
    </w:r>
    <w:r w:rsidR="00C41059" w:rsidRPr="00B96A86">
      <w:t>V</w:t>
    </w:r>
    <w:r w:rsidR="00C41059">
      <w:t>1</w:t>
    </w:r>
    <w:r w:rsidR="00243510" w:rsidRPr="00B96A86">
      <w:t>.</w:t>
    </w:r>
    <w:r w:rsidR="00C41059">
      <w:t>0</w:t>
    </w:r>
    <w:r w:rsidR="00B96A86">
      <w:tab/>
    </w:r>
    <w:r w:rsidR="004D0406">
      <w:tab/>
    </w:r>
    <w:r w:rsidR="00B96A86">
      <w:tab/>
    </w:r>
    <w:r w:rsidRPr="00B96A86">
      <w:t xml:space="preserve">Page </w:t>
    </w:r>
    <w:r w:rsidRPr="00B96A86">
      <w:fldChar w:fldCharType="begin"/>
    </w:r>
    <w:r w:rsidRPr="00B96A86">
      <w:instrText xml:space="preserve"> PAGE   \* MERGEFORMAT </w:instrText>
    </w:r>
    <w:r w:rsidRPr="00B96A86">
      <w:fldChar w:fldCharType="separate"/>
    </w:r>
    <w:r w:rsidRPr="00B96A86">
      <w:t>iv</w:t>
    </w:r>
    <w:r w:rsidRPr="00B96A86">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6859E" w14:textId="7A0EAD42" w:rsidR="00A648A9" w:rsidRPr="00A44990" w:rsidRDefault="00A648A9" w:rsidP="00A44990">
    <w:pPr>
      <w:pStyle w:val="Footer"/>
      <w:rPr>
        <w:lang w:val="da-DK"/>
      </w:rPr>
    </w:pPr>
    <w:r w:rsidRPr="00A44990">
      <w:rPr>
        <w:noProof/>
      </w:rPr>
      <mc:AlternateContent>
        <mc:Choice Requires="wps">
          <w:drawing>
            <wp:anchor distT="0" distB="0" distL="114300" distR="114300" simplePos="0" relativeHeight="251674626" behindDoc="1" locked="0" layoutInCell="1" allowOverlap="1" wp14:anchorId="6F50C235" wp14:editId="083753DC">
              <wp:simplePos x="0" y="0"/>
              <wp:positionH relativeFrom="page">
                <wp:align>left</wp:align>
              </wp:positionH>
              <wp:positionV relativeFrom="page">
                <wp:align>bottom</wp:align>
              </wp:positionV>
              <wp:extent cx="7772400" cy="804672"/>
              <wp:effectExtent l="0" t="0" r="0" b="0"/>
              <wp:wrapNone/>
              <wp:docPr id="254883261" name="Rectangle 2548832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FA77E" id="Rectangle 254883261" o:spid="_x0000_s1026" alt="&quot;&quot;" style="position:absolute;margin-left:0;margin-top:0;width:612pt;height:63.35pt;z-index:-25164185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Pr="00A44990">
      <w:rPr>
        <w:lang w:val="da-DK"/>
      </w:rPr>
      <w:t>V</w:t>
    </w:r>
    <w:r>
      <w:rPr>
        <w:lang w:val="da-DK"/>
      </w:rPr>
      <w:t>1</w:t>
    </w:r>
    <w:r w:rsidRPr="00A44990">
      <w:rPr>
        <w:lang w:val="da-DK"/>
      </w:rPr>
      <w:t>.</w:t>
    </w:r>
    <w:r>
      <w:rPr>
        <w:lang w:val="da-DK"/>
      </w:rPr>
      <w:t>0</w:t>
    </w:r>
    <w:r w:rsidRPr="00A44990">
      <w:rPr>
        <w:lang w:val="da-DK"/>
      </w:rPr>
      <w:tab/>
    </w:r>
    <w:r>
      <w:rPr>
        <w:lang w:val="da-DK"/>
      </w:rPr>
      <w:tab/>
    </w:r>
    <w:r>
      <w:rPr>
        <w:lang w:val="da-DK"/>
      </w:rPr>
      <w:tab/>
    </w:r>
    <w:r w:rsidRPr="00A44990">
      <w:rPr>
        <w:lang w:val="da-DK"/>
      </w:rPr>
      <w:t xml:space="preserve">Page </w:t>
    </w:r>
    <w:r>
      <w:rPr>
        <w:lang w:val="da-DK"/>
      </w:rPr>
      <w:t>9</w:t>
    </w:r>
    <w:r w:rsidRPr="00A44990">
      <w:rPr>
        <w:lang w:val="da-DK"/>
      </w:rPr>
      <w:t>-</w:t>
    </w:r>
    <w:r w:rsidRPr="00A44990">
      <w:fldChar w:fldCharType="begin"/>
    </w:r>
    <w:r w:rsidRPr="00A44990">
      <w:rPr>
        <w:lang w:val="da-DK"/>
      </w:rPr>
      <w:instrText xml:space="preserve"> PAGE   \* MERGEFORMAT </w:instrText>
    </w:r>
    <w:r w:rsidRPr="00A44990">
      <w:fldChar w:fldCharType="separate"/>
    </w:r>
    <w:r w:rsidRPr="00A44990">
      <w:rPr>
        <w:lang w:val="da-DK"/>
      </w:rPr>
      <w:t>vi</w:t>
    </w:r>
    <w:r w:rsidRPr="00A44990">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7594E" w14:textId="10FB4AA7" w:rsidR="003D0F54" w:rsidRPr="00A44990" w:rsidRDefault="003D0F54" w:rsidP="00A44990">
    <w:pPr>
      <w:pStyle w:val="Footer"/>
      <w:rPr>
        <w:lang w:val="da-DK"/>
      </w:rPr>
    </w:pPr>
    <w:r w:rsidRPr="00A44990">
      <w:rPr>
        <w:noProof/>
      </w:rPr>
      <mc:AlternateContent>
        <mc:Choice Requires="wps">
          <w:drawing>
            <wp:anchor distT="0" distB="0" distL="114300" distR="114300" simplePos="0" relativeHeight="251676674" behindDoc="1" locked="0" layoutInCell="1" allowOverlap="1" wp14:anchorId="7589BD87" wp14:editId="4038ED16">
              <wp:simplePos x="0" y="0"/>
              <wp:positionH relativeFrom="page">
                <wp:align>left</wp:align>
              </wp:positionH>
              <wp:positionV relativeFrom="page">
                <wp:align>bottom</wp:align>
              </wp:positionV>
              <wp:extent cx="7772400" cy="804672"/>
              <wp:effectExtent l="0" t="0" r="0" b="0"/>
              <wp:wrapNone/>
              <wp:docPr id="447972491" name="Rectangle 4479724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AA7F3" id="Rectangle 447972491" o:spid="_x0000_s1026" alt="&quot;&quot;" style="position:absolute;margin-left:0;margin-top:0;width:612pt;height:63.35pt;z-index:-25163980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Pr="00A44990">
      <w:rPr>
        <w:lang w:val="da-DK"/>
      </w:rPr>
      <w:t>V</w:t>
    </w:r>
    <w:r>
      <w:rPr>
        <w:lang w:val="da-DK"/>
      </w:rPr>
      <w:t>1</w:t>
    </w:r>
    <w:r w:rsidRPr="00A44990">
      <w:rPr>
        <w:lang w:val="da-DK"/>
      </w:rPr>
      <w:t>.</w:t>
    </w:r>
    <w:r>
      <w:rPr>
        <w:lang w:val="da-DK"/>
      </w:rPr>
      <w:t>0</w:t>
    </w:r>
    <w:r w:rsidRPr="00A44990">
      <w:rPr>
        <w:lang w:val="da-DK"/>
      </w:rPr>
      <w:tab/>
    </w:r>
    <w:r>
      <w:rPr>
        <w:lang w:val="da-DK"/>
      </w:rPr>
      <w:tab/>
    </w:r>
    <w:r>
      <w:rPr>
        <w:lang w:val="da-DK"/>
      </w:rPr>
      <w:tab/>
    </w:r>
    <w:r w:rsidRPr="00A44990">
      <w:rPr>
        <w:lang w:val="da-DK"/>
      </w:rPr>
      <w:t xml:space="preserve">Page </w:t>
    </w:r>
    <w:r>
      <w:rPr>
        <w:lang w:val="da-DK"/>
      </w:rPr>
      <w:t>10</w:t>
    </w:r>
    <w:r w:rsidRPr="00A44990">
      <w:rPr>
        <w:lang w:val="da-DK"/>
      </w:rPr>
      <w:t>-</w:t>
    </w:r>
    <w:r w:rsidRPr="00A44990">
      <w:fldChar w:fldCharType="begin"/>
    </w:r>
    <w:r w:rsidRPr="00A44990">
      <w:rPr>
        <w:lang w:val="da-DK"/>
      </w:rPr>
      <w:instrText xml:space="preserve"> PAGE   \* MERGEFORMAT </w:instrText>
    </w:r>
    <w:r w:rsidRPr="00A44990">
      <w:fldChar w:fldCharType="separate"/>
    </w:r>
    <w:r w:rsidRPr="00A44990">
      <w:rPr>
        <w:lang w:val="da-DK"/>
      </w:rPr>
      <w:t>vi</w:t>
    </w:r>
    <w:r w:rsidRPr="00A44990">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72C71" w14:textId="63A3D61E" w:rsidR="003D0F54" w:rsidRPr="00A44990" w:rsidRDefault="003D0F54" w:rsidP="00A44990">
    <w:pPr>
      <w:pStyle w:val="Footer"/>
      <w:rPr>
        <w:lang w:val="da-DK"/>
      </w:rPr>
    </w:pPr>
    <w:r w:rsidRPr="00A44990">
      <w:rPr>
        <w:noProof/>
      </w:rPr>
      <mc:AlternateContent>
        <mc:Choice Requires="wps">
          <w:drawing>
            <wp:anchor distT="0" distB="0" distL="114300" distR="114300" simplePos="0" relativeHeight="251678722" behindDoc="1" locked="0" layoutInCell="1" allowOverlap="1" wp14:anchorId="5D20D17A" wp14:editId="4F111AC6">
              <wp:simplePos x="0" y="0"/>
              <wp:positionH relativeFrom="page">
                <wp:align>left</wp:align>
              </wp:positionH>
              <wp:positionV relativeFrom="page">
                <wp:align>bottom</wp:align>
              </wp:positionV>
              <wp:extent cx="7772400" cy="804672"/>
              <wp:effectExtent l="0" t="0" r="0" b="0"/>
              <wp:wrapNone/>
              <wp:docPr id="1037245401" name="Rectangle 10372454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A636E" id="Rectangle 1037245401" o:spid="_x0000_s1026" alt="&quot;&quot;" style="position:absolute;margin-left:0;margin-top:0;width:612pt;height:63.35pt;z-index:-25163775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Pr="00A44990">
      <w:rPr>
        <w:lang w:val="da-DK"/>
      </w:rPr>
      <w:t>V</w:t>
    </w:r>
    <w:r>
      <w:rPr>
        <w:lang w:val="da-DK"/>
      </w:rPr>
      <w:t>1</w:t>
    </w:r>
    <w:r w:rsidRPr="00A44990">
      <w:rPr>
        <w:lang w:val="da-DK"/>
      </w:rPr>
      <w:t>.</w:t>
    </w:r>
    <w:r>
      <w:rPr>
        <w:lang w:val="da-DK"/>
      </w:rPr>
      <w:t>0</w:t>
    </w:r>
    <w:r w:rsidRPr="00A44990">
      <w:rPr>
        <w:lang w:val="da-DK"/>
      </w:rPr>
      <w:tab/>
    </w:r>
    <w:r>
      <w:rPr>
        <w:lang w:val="da-DK"/>
      </w:rPr>
      <w:tab/>
    </w:r>
    <w:r>
      <w:rPr>
        <w:lang w:val="da-DK"/>
      </w:rPr>
      <w:tab/>
    </w:r>
    <w:r w:rsidRPr="00A44990">
      <w:rPr>
        <w:lang w:val="da-DK"/>
      </w:rPr>
      <w:t xml:space="preserve">Page </w:t>
    </w:r>
    <w:r>
      <w:rPr>
        <w:lang w:val="da-DK"/>
      </w:rPr>
      <w:t>11</w:t>
    </w:r>
    <w:r w:rsidRPr="00A44990">
      <w:rPr>
        <w:lang w:val="da-DK"/>
      </w:rPr>
      <w:t>-</w:t>
    </w:r>
    <w:r w:rsidRPr="00A44990">
      <w:fldChar w:fldCharType="begin"/>
    </w:r>
    <w:r w:rsidRPr="00A44990">
      <w:rPr>
        <w:lang w:val="da-DK"/>
      </w:rPr>
      <w:instrText xml:space="preserve"> PAGE   \* MERGEFORMAT </w:instrText>
    </w:r>
    <w:r w:rsidRPr="00A44990">
      <w:fldChar w:fldCharType="separate"/>
    </w:r>
    <w:r w:rsidRPr="00A44990">
      <w:rPr>
        <w:lang w:val="da-DK"/>
      </w:rPr>
      <w:t>vi</w:t>
    </w:r>
    <w:r w:rsidRPr="00A44990">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FEAFC" w14:textId="08262261" w:rsidR="00DC4CD7" w:rsidRPr="00A44990" w:rsidRDefault="006264C9" w:rsidP="00A44990">
    <w:pPr>
      <w:pStyle w:val="Footer"/>
      <w:rPr>
        <w:lang w:val="da-DK"/>
      </w:rPr>
    </w:pPr>
    <w:r w:rsidRPr="00A44990">
      <w:rPr>
        <w:noProof/>
      </w:rPr>
      <mc:AlternateContent>
        <mc:Choice Requires="wps">
          <w:drawing>
            <wp:anchor distT="0" distB="0" distL="114300" distR="114300" simplePos="0" relativeHeight="251658242" behindDoc="1" locked="0" layoutInCell="1" allowOverlap="1" wp14:anchorId="4FE3EDBA" wp14:editId="7623EB22">
              <wp:simplePos x="0" y="0"/>
              <wp:positionH relativeFrom="page">
                <wp:align>left</wp:align>
              </wp:positionH>
              <wp:positionV relativeFrom="page">
                <wp:align>bottom</wp:align>
              </wp:positionV>
              <wp:extent cx="7772400" cy="804672"/>
              <wp:effectExtent l="0" t="0" r="0" b="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3B73C" id="Rectangle 39" o:spid="_x0000_s1026" alt="&quot;&quot;" style="position:absolute;margin-left:0;margin-top:0;width:612pt;height:63.35pt;z-index:-25165823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00C41059" w:rsidRPr="00A44990">
      <w:rPr>
        <w:lang w:val="da-DK"/>
      </w:rPr>
      <w:t>V</w:t>
    </w:r>
    <w:r w:rsidR="00C41059">
      <w:rPr>
        <w:lang w:val="da-DK"/>
      </w:rPr>
      <w:t>1</w:t>
    </w:r>
    <w:r w:rsidR="00F372EB" w:rsidRPr="00A44990">
      <w:rPr>
        <w:lang w:val="da-DK"/>
      </w:rPr>
      <w:t>.</w:t>
    </w:r>
    <w:r w:rsidR="00C41059">
      <w:rPr>
        <w:lang w:val="da-DK"/>
      </w:rPr>
      <w:t>0</w:t>
    </w:r>
    <w:r w:rsidR="00A44990" w:rsidRPr="00A44990">
      <w:rPr>
        <w:lang w:val="da-DK"/>
      </w:rPr>
      <w:tab/>
    </w:r>
    <w:r w:rsidR="004D0406">
      <w:rPr>
        <w:lang w:val="da-DK"/>
      </w:rPr>
      <w:tab/>
    </w:r>
    <w:r w:rsidR="00A44990">
      <w:rPr>
        <w:lang w:val="da-DK"/>
      </w:rPr>
      <w:tab/>
    </w:r>
    <w:r w:rsidR="00DC4CD7" w:rsidRPr="00A44990">
      <w:rPr>
        <w:lang w:val="da-DK"/>
      </w:rPr>
      <w:t xml:space="preserve">Page </w:t>
    </w:r>
    <w:r w:rsidR="00552DCF">
      <w:rPr>
        <w:lang w:val="da-DK"/>
      </w:rPr>
      <w:t>1</w:t>
    </w:r>
    <w:r w:rsidR="00DC4CD7" w:rsidRPr="00A44990">
      <w:rPr>
        <w:lang w:val="da-DK"/>
      </w:rPr>
      <w:t>-</w:t>
    </w:r>
    <w:r w:rsidR="00DC4CD7" w:rsidRPr="00A44990">
      <w:fldChar w:fldCharType="begin"/>
    </w:r>
    <w:r w:rsidR="00DC4CD7" w:rsidRPr="00A44990">
      <w:rPr>
        <w:lang w:val="da-DK"/>
      </w:rPr>
      <w:instrText xml:space="preserve"> PAGE   \* MERGEFORMAT </w:instrText>
    </w:r>
    <w:r w:rsidR="00DC4CD7" w:rsidRPr="00A44990">
      <w:fldChar w:fldCharType="separate"/>
    </w:r>
    <w:r w:rsidR="00DC4CD7" w:rsidRPr="00A44990">
      <w:rPr>
        <w:lang w:val="da-DK"/>
      </w:rPr>
      <w:t>vi</w:t>
    </w:r>
    <w:r w:rsidR="00DC4CD7" w:rsidRPr="00A44990">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DC3E7" w14:textId="04520FC1" w:rsidR="006B3918" w:rsidRPr="00A44990" w:rsidRDefault="006B3918" w:rsidP="00A44990">
    <w:pPr>
      <w:pStyle w:val="Footer"/>
      <w:rPr>
        <w:lang w:val="da-DK"/>
      </w:rPr>
    </w:pPr>
    <w:r w:rsidRPr="00A44990">
      <w:rPr>
        <w:noProof/>
      </w:rPr>
      <mc:AlternateContent>
        <mc:Choice Requires="wps">
          <w:drawing>
            <wp:anchor distT="0" distB="0" distL="114300" distR="114300" simplePos="0" relativeHeight="251660290" behindDoc="1" locked="0" layoutInCell="1" allowOverlap="1" wp14:anchorId="6531587F" wp14:editId="311CE956">
              <wp:simplePos x="0" y="0"/>
              <wp:positionH relativeFrom="page">
                <wp:align>left</wp:align>
              </wp:positionH>
              <wp:positionV relativeFrom="page">
                <wp:align>bottom</wp:align>
              </wp:positionV>
              <wp:extent cx="7772400" cy="804672"/>
              <wp:effectExtent l="0" t="0" r="0" b="0"/>
              <wp:wrapNone/>
              <wp:docPr id="1171926153" name="Rectangle 11719261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79FEF" id="Rectangle 1171926153" o:spid="_x0000_s1026" alt="&quot;&quot;" style="position:absolute;margin-left:0;margin-top:0;width:612pt;height:63.35pt;z-index:-25165619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Pr="00A44990">
      <w:rPr>
        <w:lang w:val="da-DK"/>
      </w:rPr>
      <w:t>V</w:t>
    </w:r>
    <w:r>
      <w:rPr>
        <w:lang w:val="da-DK"/>
      </w:rPr>
      <w:t>1</w:t>
    </w:r>
    <w:r w:rsidRPr="00A44990">
      <w:rPr>
        <w:lang w:val="da-DK"/>
      </w:rPr>
      <w:t>.</w:t>
    </w:r>
    <w:r>
      <w:rPr>
        <w:lang w:val="da-DK"/>
      </w:rPr>
      <w:t>0</w:t>
    </w:r>
    <w:r w:rsidRPr="00A44990">
      <w:rPr>
        <w:lang w:val="da-DK"/>
      </w:rPr>
      <w:tab/>
    </w:r>
    <w:r>
      <w:rPr>
        <w:lang w:val="da-DK"/>
      </w:rPr>
      <w:tab/>
    </w:r>
    <w:r>
      <w:rPr>
        <w:lang w:val="da-DK"/>
      </w:rPr>
      <w:tab/>
    </w:r>
    <w:r w:rsidRPr="00A44990">
      <w:rPr>
        <w:lang w:val="da-DK"/>
      </w:rPr>
      <w:t xml:space="preserve">Page </w:t>
    </w:r>
    <w:r>
      <w:rPr>
        <w:lang w:val="da-DK"/>
      </w:rPr>
      <w:t>2</w:t>
    </w:r>
    <w:r w:rsidRPr="00A44990">
      <w:rPr>
        <w:lang w:val="da-DK"/>
      </w:rPr>
      <w:t>-</w:t>
    </w:r>
    <w:r w:rsidRPr="00A44990">
      <w:fldChar w:fldCharType="begin"/>
    </w:r>
    <w:r w:rsidRPr="00A44990">
      <w:rPr>
        <w:lang w:val="da-DK"/>
      </w:rPr>
      <w:instrText xml:space="preserve"> PAGE   \* MERGEFORMAT </w:instrText>
    </w:r>
    <w:r w:rsidRPr="00A44990">
      <w:fldChar w:fldCharType="separate"/>
    </w:r>
    <w:r w:rsidRPr="00A44990">
      <w:rPr>
        <w:lang w:val="da-DK"/>
      </w:rPr>
      <w:t>vi</w:t>
    </w:r>
    <w:r w:rsidRPr="00A44990">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73CDE" w14:textId="63043728" w:rsidR="006B3918" w:rsidRPr="00A44990" w:rsidRDefault="006B3918" w:rsidP="00A44990">
    <w:pPr>
      <w:pStyle w:val="Footer"/>
      <w:rPr>
        <w:lang w:val="da-DK"/>
      </w:rPr>
    </w:pPr>
    <w:r w:rsidRPr="00A44990">
      <w:rPr>
        <w:noProof/>
      </w:rPr>
      <mc:AlternateContent>
        <mc:Choice Requires="wps">
          <w:drawing>
            <wp:anchor distT="0" distB="0" distL="114300" distR="114300" simplePos="0" relativeHeight="251662338" behindDoc="1" locked="0" layoutInCell="1" allowOverlap="1" wp14:anchorId="3A66D283" wp14:editId="15A6B878">
              <wp:simplePos x="0" y="0"/>
              <wp:positionH relativeFrom="page">
                <wp:align>left</wp:align>
              </wp:positionH>
              <wp:positionV relativeFrom="page">
                <wp:align>bottom</wp:align>
              </wp:positionV>
              <wp:extent cx="7772400" cy="804672"/>
              <wp:effectExtent l="0" t="0" r="0" b="0"/>
              <wp:wrapNone/>
              <wp:docPr id="1298746602" name="Rectangle 12987466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8DBEA" id="Rectangle 1298746602" o:spid="_x0000_s1026" alt="&quot;&quot;" style="position:absolute;margin-left:0;margin-top:0;width:612pt;height:63.35pt;z-index:-25165414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Pr="00A44990">
      <w:rPr>
        <w:lang w:val="da-DK"/>
      </w:rPr>
      <w:t>V</w:t>
    </w:r>
    <w:r>
      <w:rPr>
        <w:lang w:val="da-DK"/>
      </w:rPr>
      <w:t>1</w:t>
    </w:r>
    <w:r w:rsidRPr="00A44990">
      <w:rPr>
        <w:lang w:val="da-DK"/>
      </w:rPr>
      <w:t>.</w:t>
    </w:r>
    <w:r>
      <w:rPr>
        <w:lang w:val="da-DK"/>
      </w:rPr>
      <w:t>0</w:t>
    </w:r>
    <w:r w:rsidRPr="00A44990">
      <w:rPr>
        <w:lang w:val="da-DK"/>
      </w:rPr>
      <w:tab/>
    </w:r>
    <w:r>
      <w:rPr>
        <w:lang w:val="da-DK"/>
      </w:rPr>
      <w:tab/>
    </w:r>
    <w:r>
      <w:rPr>
        <w:lang w:val="da-DK"/>
      </w:rPr>
      <w:tab/>
    </w:r>
    <w:r w:rsidRPr="00A44990">
      <w:rPr>
        <w:lang w:val="da-DK"/>
      </w:rPr>
      <w:t xml:space="preserve">Page </w:t>
    </w:r>
    <w:r>
      <w:rPr>
        <w:lang w:val="da-DK"/>
      </w:rPr>
      <w:t>3</w:t>
    </w:r>
    <w:r w:rsidRPr="00A44990">
      <w:rPr>
        <w:lang w:val="da-DK"/>
      </w:rPr>
      <w:t>-</w:t>
    </w:r>
    <w:r w:rsidRPr="00A44990">
      <w:fldChar w:fldCharType="begin"/>
    </w:r>
    <w:r w:rsidRPr="00A44990">
      <w:rPr>
        <w:lang w:val="da-DK"/>
      </w:rPr>
      <w:instrText xml:space="preserve"> PAGE   \* MERGEFORMAT </w:instrText>
    </w:r>
    <w:r w:rsidRPr="00A44990">
      <w:fldChar w:fldCharType="separate"/>
    </w:r>
    <w:r w:rsidRPr="00A44990">
      <w:rPr>
        <w:lang w:val="da-DK"/>
      </w:rPr>
      <w:t>vi</w:t>
    </w:r>
    <w:r w:rsidRPr="00A44990">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FE2B0" w14:textId="59EFE31A" w:rsidR="00317B71" w:rsidRPr="00A44990" w:rsidRDefault="00317B71" w:rsidP="00A44990">
    <w:pPr>
      <w:pStyle w:val="Footer"/>
      <w:rPr>
        <w:lang w:val="da-DK"/>
      </w:rPr>
    </w:pPr>
    <w:r w:rsidRPr="00A44990">
      <w:rPr>
        <w:noProof/>
      </w:rPr>
      <mc:AlternateContent>
        <mc:Choice Requires="wps">
          <w:drawing>
            <wp:anchor distT="0" distB="0" distL="114300" distR="114300" simplePos="0" relativeHeight="251664386" behindDoc="1" locked="0" layoutInCell="1" allowOverlap="1" wp14:anchorId="47384DEF" wp14:editId="5612AC0E">
              <wp:simplePos x="0" y="0"/>
              <wp:positionH relativeFrom="page">
                <wp:align>left</wp:align>
              </wp:positionH>
              <wp:positionV relativeFrom="page">
                <wp:align>bottom</wp:align>
              </wp:positionV>
              <wp:extent cx="7772400" cy="804672"/>
              <wp:effectExtent l="0" t="0" r="0" b="0"/>
              <wp:wrapNone/>
              <wp:docPr id="124778424" name="Rectangle 1247784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A7766" id="Rectangle 124778424" o:spid="_x0000_s1026" alt="&quot;&quot;" style="position:absolute;margin-left:0;margin-top:0;width:612pt;height:63.35pt;z-index:-25165209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Pr="00A44990">
      <w:rPr>
        <w:lang w:val="da-DK"/>
      </w:rPr>
      <w:t>V</w:t>
    </w:r>
    <w:r>
      <w:rPr>
        <w:lang w:val="da-DK"/>
      </w:rPr>
      <w:t>1</w:t>
    </w:r>
    <w:r w:rsidRPr="00A44990">
      <w:rPr>
        <w:lang w:val="da-DK"/>
      </w:rPr>
      <w:t>.</w:t>
    </w:r>
    <w:r>
      <w:rPr>
        <w:lang w:val="da-DK"/>
      </w:rPr>
      <w:t>0</w:t>
    </w:r>
    <w:r w:rsidRPr="00A44990">
      <w:rPr>
        <w:lang w:val="da-DK"/>
      </w:rPr>
      <w:tab/>
    </w:r>
    <w:r>
      <w:rPr>
        <w:lang w:val="da-DK"/>
      </w:rPr>
      <w:tab/>
    </w:r>
    <w:r>
      <w:rPr>
        <w:lang w:val="da-DK"/>
      </w:rPr>
      <w:tab/>
    </w:r>
    <w:r w:rsidRPr="00A44990">
      <w:rPr>
        <w:lang w:val="da-DK"/>
      </w:rPr>
      <w:t xml:space="preserve">Page </w:t>
    </w:r>
    <w:r>
      <w:rPr>
        <w:lang w:val="da-DK"/>
      </w:rPr>
      <w:t>4</w:t>
    </w:r>
    <w:r w:rsidRPr="00A44990">
      <w:rPr>
        <w:lang w:val="da-DK"/>
      </w:rPr>
      <w:t>-</w:t>
    </w:r>
    <w:r w:rsidRPr="00A44990">
      <w:fldChar w:fldCharType="begin"/>
    </w:r>
    <w:r w:rsidRPr="00A44990">
      <w:rPr>
        <w:lang w:val="da-DK"/>
      </w:rPr>
      <w:instrText xml:space="preserve"> PAGE   \* MERGEFORMAT </w:instrText>
    </w:r>
    <w:r w:rsidRPr="00A44990">
      <w:fldChar w:fldCharType="separate"/>
    </w:r>
    <w:r w:rsidRPr="00A44990">
      <w:rPr>
        <w:lang w:val="da-DK"/>
      </w:rPr>
      <w:t>vi</w:t>
    </w:r>
    <w:r w:rsidRPr="00A44990">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95D4E" w14:textId="12B94502" w:rsidR="00927A36" w:rsidRPr="00A44990" w:rsidRDefault="00927A36" w:rsidP="00A44990">
    <w:pPr>
      <w:pStyle w:val="Footer"/>
      <w:rPr>
        <w:lang w:val="da-DK"/>
      </w:rPr>
    </w:pPr>
    <w:r w:rsidRPr="00A44990">
      <w:rPr>
        <w:noProof/>
      </w:rPr>
      <mc:AlternateContent>
        <mc:Choice Requires="wps">
          <w:drawing>
            <wp:anchor distT="0" distB="0" distL="114300" distR="114300" simplePos="0" relativeHeight="251666434" behindDoc="1" locked="0" layoutInCell="1" allowOverlap="1" wp14:anchorId="39DD7F62" wp14:editId="016CAACC">
              <wp:simplePos x="0" y="0"/>
              <wp:positionH relativeFrom="page">
                <wp:align>left</wp:align>
              </wp:positionH>
              <wp:positionV relativeFrom="page">
                <wp:align>bottom</wp:align>
              </wp:positionV>
              <wp:extent cx="7772400" cy="804672"/>
              <wp:effectExtent l="0" t="0" r="0" b="0"/>
              <wp:wrapNone/>
              <wp:docPr id="1618881878" name="Rectangle 16188818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D3D10" id="Rectangle 1618881878" o:spid="_x0000_s1026" alt="&quot;&quot;" style="position:absolute;margin-left:0;margin-top:0;width:612pt;height:63.35pt;z-index:-25165004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Pr="00A44990">
      <w:rPr>
        <w:lang w:val="da-DK"/>
      </w:rPr>
      <w:t>V</w:t>
    </w:r>
    <w:r>
      <w:rPr>
        <w:lang w:val="da-DK"/>
      </w:rPr>
      <w:t>1</w:t>
    </w:r>
    <w:r w:rsidRPr="00A44990">
      <w:rPr>
        <w:lang w:val="da-DK"/>
      </w:rPr>
      <w:t>.</w:t>
    </w:r>
    <w:r>
      <w:rPr>
        <w:lang w:val="da-DK"/>
      </w:rPr>
      <w:t>0</w:t>
    </w:r>
    <w:r w:rsidRPr="00A44990">
      <w:rPr>
        <w:lang w:val="da-DK"/>
      </w:rPr>
      <w:tab/>
    </w:r>
    <w:r>
      <w:rPr>
        <w:lang w:val="da-DK"/>
      </w:rPr>
      <w:tab/>
    </w:r>
    <w:r>
      <w:rPr>
        <w:lang w:val="da-DK"/>
      </w:rPr>
      <w:tab/>
    </w:r>
    <w:r w:rsidRPr="00A44990">
      <w:rPr>
        <w:lang w:val="da-DK"/>
      </w:rPr>
      <w:t xml:space="preserve">Page </w:t>
    </w:r>
    <w:r>
      <w:rPr>
        <w:lang w:val="da-DK"/>
      </w:rPr>
      <w:t>5</w:t>
    </w:r>
    <w:r w:rsidRPr="00A44990">
      <w:rPr>
        <w:lang w:val="da-DK"/>
      </w:rPr>
      <w:t>-</w:t>
    </w:r>
    <w:r w:rsidRPr="00A44990">
      <w:fldChar w:fldCharType="begin"/>
    </w:r>
    <w:r w:rsidRPr="00A44990">
      <w:rPr>
        <w:lang w:val="da-DK"/>
      </w:rPr>
      <w:instrText xml:space="preserve"> PAGE   \* MERGEFORMAT </w:instrText>
    </w:r>
    <w:r w:rsidRPr="00A44990">
      <w:fldChar w:fldCharType="separate"/>
    </w:r>
    <w:r w:rsidRPr="00A44990">
      <w:rPr>
        <w:lang w:val="da-DK"/>
      </w:rPr>
      <w:t>vi</w:t>
    </w:r>
    <w:r w:rsidRPr="00A44990">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6BBA7" w14:textId="59E68DD7" w:rsidR="00E379AC" w:rsidRPr="00A44990" w:rsidRDefault="00E379AC" w:rsidP="00A44990">
    <w:pPr>
      <w:pStyle w:val="Footer"/>
      <w:rPr>
        <w:lang w:val="da-DK"/>
      </w:rPr>
    </w:pPr>
    <w:r w:rsidRPr="00A44990">
      <w:rPr>
        <w:noProof/>
      </w:rPr>
      <mc:AlternateContent>
        <mc:Choice Requires="wps">
          <w:drawing>
            <wp:anchor distT="0" distB="0" distL="114300" distR="114300" simplePos="0" relativeHeight="251668482" behindDoc="1" locked="0" layoutInCell="1" allowOverlap="1" wp14:anchorId="1419DD12" wp14:editId="3F42C87E">
              <wp:simplePos x="0" y="0"/>
              <wp:positionH relativeFrom="page">
                <wp:align>left</wp:align>
              </wp:positionH>
              <wp:positionV relativeFrom="page">
                <wp:align>bottom</wp:align>
              </wp:positionV>
              <wp:extent cx="7772400" cy="804672"/>
              <wp:effectExtent l="0" t="0" r="0" b="0"/>
              <wp:wrapNone/>
              <wp:docPr id="1465219025" name="Rectangle 1465219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1316B" id="Rectangle 1465219025" o:spid="_x0000_s1026" alt="&quot;&quot;" style="position:absolute;margin-left:0;margin-top:0;width:612pt;height:63.35pt;z-index:-25164799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Pr="00A44990">
      <w:rPr>
        <w:lang w:val="da-DK"/>
      </w:rPr>
      <w:t>V</w:t>
    </w:r>
    <w:r>
      <w:rPr>
        <w:lang w:val="da-DK"/>
      </w:rPr>
      <w:t>1</w:t>
    </w:r>
    <w:r w:rsidRPr="00A44990">
      <w:rPr>
        <w:lang w:val="da-DK"/>
      </w:rPr>
      <w:t>.</w:t>
    </w:r>
    <w:r>
      <w:rPr>
        <w:lang w:val="da-DK"/>
      </w:rPr>
      <w:t>0</w:t>
    </w:r>
    <w:r w:rsidRPr="00A44990">
      <w:rPr>
        <w:lang w:val="da-DK"/>
      </w:rPr>
      <w:tab/>
    </w:r>
    <w:r>
      <w:rPr>
        <w:lang w:val="da-DK"/>
      </w:rPr>
      <w:tab/>
    </w:r>
    <w:r>
      <w:rPr>
        <w:lang w:val="da-DK"/>
      </w:rPr>
      <w:tab/>
    </w:r>
    <w:r w:rsidRPr="00A44990">
      <w:rPr>
        <w:lang w:val="da-DK"/>
      </w:rPr>
      <w:t xml:space="preserve">Page </w:t>
    </w:r>
    <w:r>
      <w:rPr>
        <w:lang w:val="da-DK"/>
      </w:rPr>
      <w:t>6</w:t>
    </w:r>
    <w:r w:rsidRPr="00A44990">
      <w:rPr>
        <w:lang w:val="da-DK"/>
      </w:rPr>
      <w:t>-</w:t>
    </w:r>
    <w:r w:rsidRPr="00A44990">
      <w:fldChar w:fldCharType="begin"/>
    </w:r>
    <w:r w:rsidRPr="00A44990">
      <w:rPr>
        <w:lang w:val="da-DK"/>
      </w:rPr>
      <w:instrText xml:space="preserve"> PAGE   \* MERGEFORMAT </w:instrText>
    </w:r>
    <w:r w:rsidRPr="00A44990">
      <w:fldChar w:fldCharType="separate"/>
    </w:r>
    <w:r w:rsidRPr="00A44990">
      <w:rPr>
        <w:lang w:val="da-DK"/>
      </w:rPr>
      <w:t>vi</w:t>
    </w:r>
    <w:r w:rsidRPr="00A44990">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E12F6" w14:textId="7582145F" w:rsidR="00437480" w:rsidRPr="00A44990" w:rsidRDefault="00437480" w:rsidP="00A44990">
    <w:pPr>
      <w:pStyle w:val="Footer"/>
      <w:rPr>
        <w:lang w:val="da-DK"/>
      </w:rPr>
    </w:pPr>
    <w:r w:rsidRPr="00A44990">
      <w:rPr>
        <w:noProof/>
      </w:rPr>
      <mc:AlternateContent>
        <mc:Choice Requires="wps">
          <w:drawing>
            <wp:anchor distT="0" distB="0" distL="114300" distR="114300" simplePos="0" relativeHeight="251670530" behindDoc="1" locked="0" layoutInCell="1" allowOverlap="1" wp14:anchorId="2C3A4D59" wp14:editId="53B60B0D">
              <wp:simplePos x="0" y="0"/>
              <wp:positionH relativeFrom="page">
                <wp:align>left</wp:align>
              </wp:positionH>
              <wp:positionV relativeFrom="page">
                <wp:align>bottom</wp:align>
              </wp:positionV>
              <wp:extent cx="7772400" cy="804672"/>
              <wp:effectExtent l="0" t="0" r="0" b="0"/>
              <wp:wrapNone/>
              <wp:docPr id="1128374454" name="Rectangle 1128374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E0A54B" id="Rectangle 1128374454" o:spid="_x0000_s1026" alt="&quot;&quot;" style="position:absolute;margin-left:0;margin-top:0;width:612pt;height:63.35pt;z-index:-25164595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Pr="00A44990">
      <w:rPr>
        <w:lang w:val="da-DK"/>
      </w:rPr>
      <w:t>V</w:t>
    </w:r>
    <w:r>
      <w:rPr>
        <w:lang w:val="da-DK"/>
      </w:rPr>
      <w:t>1</w:t>
    </w:r>
    <w:r w:rsidRPr="00A44990">
      <w:rPr>
        <w:lang w:val="da-DK"/>
      </w:rPr>
      <w:t>.</w:t>
    </w:r>
    <w:r>
      <w:rPr>
        <w:lang w:val="da-DK"/>
      </w:rPr>
      <w:t>0</w:t>
    </w:r>
    <w:r w:rsidRPr="00A44990">
      <w:rPr>
        <w:lang w:val="da-DK"/>
      </w:rPr>
      <w:tab/>
    </w:r>
    <w:r>
      <w:rPr>
        <w:lang w:val="da-DK"/>
      </w:rPr>
      <w:tab/>
    </w:r>
    <w:r>
      <w:rPr>
        <w:lang w:val="da-DK"/>
      </w:rPr>
      <w:tab/>
    </w:r>
    <w:r w:rsidRPr="00A44990">
      <w:rPr>
        <w:lang w:val="da-DK"/>
      </w:rPr>
      <w:t xml:space="preserve">Page </w:t>
    </w:r>
    <w:r>
      <w:rPr>
        <w:lang w:val="da-DK"/>
      </w:rPr>
      <w:t>7</w:t>
    </w:r>
    <w:r w:rsidRPr="00A44990">
      <w:rPr>
        <w:lang w:val="da-DK"/>
      </w:rPr>
      <w:t>-</w:t>
    </w:r>
    <w:r w:rsidRPr="00A44990">
      <w:fldChar w:fldCharType="begin"/>
    </w:r>
    <w:r w:rsidRPr="00A44990">
      <w:rPr>
        <w:lang w:val="da-DK"/>
      </w:rPr>
      <w:instrText xml:space="preserve"> PAGE   \* MERGEFORMAT </w:instrText>
    </w:r>
    <w:r w:rsidRPr="00A44990">
      <w:fldChar w:fldCharType="separate"/>
    </w:r>
    <w:r w:rsidRPr="00A44990">
      <w:rPr>
        <w:lang w:val="da-DK"/>
      </w:rPr>
      <w:t>vi</w:t>
    </w:r>
    <w:r w:rsidRPr="00A44990">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90EB3" w14:textId="730A07DA" w:rsidR="00A648A9" w:rsidRPr="00A44990" w:rsidRDefault="00A648A9" w:rsidP="00A44990">
    <w:pPr>
      <w:pStyle w:val="Footer"/>
      <w:rPr>
        <w:lang w:val="da-DK"/>
      </w:rPr>
    </w:pPr>
    <w:r w:rsidRPr="00A44990">
      <w:rPr>
        <w:noProof/>
      </w:rPr>
      <mc:AlternateContent>
        <mc:Choice Requires="wps">
          <w:drawing>
            <wp:anchor distT="0" distB="0" distL="114300" distR="114300" simplePos="0" relativeHeight="251672578" behindDoc="1" locked="0" layoutInCell="1" allowOverlap="1" wp14:anchorId="2595C20B" wp14:editId="7D41F1BD">
              <wp:simplePos x="0" y="0"/>
              <wp:positionH relativeFrom="page">
                <wp:align>left</wp:align>
              </wp:positionH>
              <wp:positionV relativeFrom="page">
                <wp:align>bottom</wp:align>
              </wp:positionV>
              <wp:extent cx="7772400" cy="804672"/>
              <wp:effectExtent l="0" t="0" r="0" b="0"/>
              <wp:wrapNone/>
              <wp:docPr id="567687870" name="Rectangle 567687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804672"/>
                      </a:xfrm>
                      <a:prstGeom prst="rect">
                        <a:avLst/>
                      </a:prstGeom>
                      <a:solidFill>
                        <a:srgbClr val="DDDD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00BE6" id="Rectangle 567687870" o:spid="_x0000_s1026" alt="&quot;&quot;" style="position:absolute;margin-left:0;margin-top:0;width:612pt;height:63.35pt;z-index:-25164390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" fillcolor="#ddd" stroked="f" strokeweight="1pt">
              <w10:wrap anchorx="page" anchory="page"/>
            </v:rect>
          </w:pict>
        </mc:Fallback>
      </mc:AlternateContent>
    </w:r>
    <w:r w:rsidRPr="00A44990">
      <w:rPr>
        <w:lang w:val="da-DK"/>
      </w:rPr>
      <w:t>V</w:t>
    </w:r>
    <w:r>
      <w:rPr>
        <w:lang w:val="da-DK"/>
      </w:rPr>
      <w:t>1</w:t>
    </w:r>
    <w:r w:rsidRPr="00A44990">
      <w:rPr>
        <w:lang w:val="da-DK"/>
      </w:rPr>
      <w:t>.</w:t>
    </w:r>
    <w:r>
      <w:rPr>
        <w:lang w:val="da-DK"/>
      </w:rPr>
      <w:t>0</w:t>
    </w:r>
    <w:r w:rsidRPr="00A44990">
      <w:rPr>
        <w:lang w:val="da-DK"/>
      </w:rPr>
      <w:tab/>
    </w:r>
    <w:r>
      <w:rPr>
        <w:lang w:val="da-DK"/>
      </w:rPr>
      <w:tab/>
    </w:r>
    <w:r>
      <w:rPr>
        <w:lang w:val="da-DK"/>
      </w:rPr>
      <w:tab/>
    </w:r>
    <w:r w:rsidRPr="00A44990">
      <w:rPr>
        <w:lang w:val="da-DK"/>
      </w:rPr>
      <w:t xml:space="preserve">Page </w:t>
    </w:r>
    <w:r>
      <w:rPr>
        <w:lang w:val="da-DK"/>
      </w:rPr>
      <w:t>8</w:t>
    </w:r>
    <w:r w:rsidRPr="00A44990">
      <w:rPr>
        <w:lang w:val="da-DK"/>
      </w:rPr>
      <w:t>-</w:t>
    </w:r>
    <w:r w:rsidRPr="00A44990">
      <w:fldChar w:fldCharType="begin"/>
    </w:r>
    <w:r w:rsidRPr="00A44990">
      <w:rPr>
        <w:lang w:val="da-DK"/>
      </w:rPr>
      <w:instrText xml:space="preserve"> PAGE   \* MERGEFORMAT </w:instrText>
    </w:r>
    <w:r w:rsidRPr="00A44990">
      <w:fldChar w:fldCharType="separate"/>
    </w:r>
    <w:r w:rsidRPr="00A44990">
      <w:rPr>
        <w:lang w:val="da-DK"/>
      </w:rPr>
      <w:t>vi</w:t>
    </w:r>
    <w:r w:rsidRPr="00A44990">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CFC45B" w14:textId="77777777" w:rsidR="00FB359F" w:rsidRDefault="00FB359F" w:rsidP="00741495">
      <w:pPr>
        <w:spacing w:after="0" w:line="240" w:lineRule="auto"/>
      </w:pPr>
      <w:r>
        <w:separator/>
      </w:r>
    </w:p>
  </w:footnote>
  <w:footnote w:type="continuationSeparator" w:id="0">
    <w:p w14:paraId="2EF64095" w14:textId="77777777" w:rsidR="00FB359F" w:rsidRDefault="00FB359F" w:rsidP="00741495">
      <w:pPr>
        <w:spacing w:after="0" w:line="240" w:lineRule="auto"/>
      </w:pPr>
      <w:r>
        <w:continuationSeparator/>
      </w:r>
    </w:p>
  </w:footnote>
  <w:footnote w:type="continuationNotice" w:id="1">
    <w:p w14:paraId="1BE398E8" w14:textId="77777777" w:rsidR="00FB359F" w:rsidRDefault="00FB359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EE908" w14:textId="77777777" w:rsidR="003137D1" w:rsidRDefault="00D45A89" w:rsidP="00C306F3">
    <w:pPr>
      <w:pStyle w:val="Header"/>
    </w:pPr>
    <w:r>
      <w:rPr>
        <w:noProof/>
      </w:rPr>
      <w:drawing>
        <wp:anchor distT="0" distB="0" distL="114300" distR="114300" simplePos="0" relativeHeight="251658241" behindDoc="1" locked="0" layoutInCell="1" allowOverlap="1" wp14:anchorId="49E7FBD9" wp14:editId="63B58CD8">
          <wp:simplePos x="0" y="0"/>
          <wp:positionH relativeFrom="page">
            <wp:align>center</wp:align>
          </wp:positionH>
          <wp:positionV relativeFrom="page">
            <wp:align>top</wp:align>
          </wp:positionV>
          <wp:extent cx="7818453" cy="1033272"/>
          <wp:effectExtent l="0" t="0" r="0"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G header image.png"/>
                  <pic:cNvPicPr/>
                </pic:nvPicPr>
                <pic:blipFill>
                  <a:blip r:embed="rId1">
                    <a:extLst>
                      <a:ext uri="{28A0092B-C50C-407E-A947-70E740481C1C}">
                        <a14:useLocalDpi xmlns:a14="http://schemas.microsoft.com/office/drawing/2010/main" val="0"/>
                      </a:ext>
                    </a:extLst>
                  </a:blip>
                  <a:stretch>
                    <a:fillRect/>
                  </a:stretch>
                </pic:blipFill>
                <pic:spPr>
                  <a:xfrm>
                    <a:off x="0" y="0"/>
                    <a:ext cx="7818453" cy="1033272"/>
                  </a:xfrm>
                  <a:prstGeom prst="rect">
                    <a:avLst/>
                  </a:prstGeom>
                </pic:spPr>
              </pic:pic>
            </a:graphicData>
          </a:graphic>
          <wp14:sizeRelH relativeFrom="page">
            <wp14:pctWidth>0</wp14:pctWidth>
          </wp14:sizeRelH>
          <wp14:sizeRelV relativeFrom="page">
            <wp14:pctHeight>0</wp14:pctHeight>
          </wp14:sizeRelV>
        </wp:anchor>
      </w:drawing>
    </w:r>
  </w:p>
  <w:p w14:paraId="1A0B91E7" w14:textId="6429D9DD" w:rsidR="00D45A89" w:rsidRPr="00B2518E" w:rsidRDefault="007119AD" w:rsidP="00C306F3">
    <w:pPr>
      <w:pStyle w:val="Header"/>
      <w:rPr>
        <w:color w:val="auto"/>
      </w:rPr>
    </w:pPr>
    <w:r w:rsidRPr="0053076C">
      <w:t>Public Information Basic</w:t>
    </w:r>
    <w:r w:rsidR="00C306F3">
      <w:tab/>
    </w:r>
    <w:r w:rsidR="00C306F3">
      <w:tab/>
    </w:r>
    <w:r w:rsidR="00A128F2">
      <w:rPr>
        <w:color w:val="auto"/>
      </w:rPr>
      <w:t>Student Manual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5E00969A"/>
    <w:lvl w:ilvl="0">
      <w:start w:val="1"/>
      <w:numFmt w:val="bullet"/>
      <w:pStyle w:val="ListBullet2"/>
      <w:lvlText w:val="o"/>
      <w:lvlJc w:val="left"/>
      <w:pPr>
        <w:ind w:left="1080" w:hanging="360"/>
      </w:pPr>
      <w:rPr>
        <w:rFonts w:ascii="Courier New" w:hAnsi="Courier New" w:cs="Courier New" w:hint="default"/>
      </w:rPr>
    </w:lvl>
  </w:abstractNum>
  <w:abstractNum w:abstractNumId="1" w15:restartNumberingAfterBreak="0">
    <w:nsid w:val="FFFFFF89"/>
    <w:multiLevelType w:val="singleLevel"/>
    <w:tmpl w:val="3FB8F01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2D601E"/>
    <w:multiLevelType w:val="hybridMultilevel"/>
    <w:tmpl w:val="52421F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06555F0"/>
    <w:multiLevelType w:val="hybridMultilevel"/>
    <w:tmpl w:val="36B88DE8"/>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04090005">
      <w:start w:val="1"/>
      <w:numFmt w:val="bullet"/>
      <w:lvlText w:val=""/>
      <w:lvlJc w:val="left"/>
      <w:pPr>
        <w:ind w:left="360" w:hanging="360"/>
      </w:pPr>
      <w:rPr>
        <w:rFonts w:ascii="Wingdings" w:hAnsi="Wingding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07D58E6"/>
    <w:multiLevelType w:val="hybridMultilevel"/>
    <w:tmpl w:val="7E422B2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0A853EC"/>
    <w:multiLevelType w:val="hybridMultilevel"/>
    <w:tmpl w:val="B1FA70A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0C94430"/>
    <w:multiLevelType w:val="hybridMultilevel"/>
    <w:tmpl w:val="93EC52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1204D7D"/>
    <w:multiLevelType w:val="hybridMultilevel"/>
    <w:tmpl w:val="ED1293C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2D090C"/>
    <w:multiLevelType w:val="hybridMultilevel"/>
    <w:tmpl w:val="6560A4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494327"/>
    <w:multiLevelType w:val="hybridMultilevel"/>
    <w:tmpl w:val="E58E19B2"/>
    <w:lvl w:ilvl="0" w:tplc="FFFFFFFF">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36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34F1247"/>
    <w:multiLevelType w:val="hybridMultilevel"/>
    <w:tmpl w:val="97F89D76"/>
    <w:lvl w:ilvl="0" w:tplc="2D929D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3B02439"/>
    <w:multiLevelType w:val="hybridMultilevel"/>
    <w:tmpl w:val="2D06ACE0"/>
    <w:lvl w:ilvl="0" w:tplc="FFFFFFF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9DE4D50A">
      <w:numFmt w:val="bullet"/>
      <w:lvlText w:val="•"/>
      <w:lvlJc w:val="left"/>
      <w:pPr>
        <w:ind w:left="2700" w:hanging="720"/>
      </w:pPr>
      <w:rPr>
        <w:rFonts w:ascii="Franklin Gothic Book" w:eastAsiaTheme="minorHAnsi" w:hAnsi="Franklin Gothic Book" w:cstheme="min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4142C00"/>
    <w:multiLevelType w:val="hybridMultilevel"/>
    <w:tmpl w:val="761A68C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41C43E4"/>
    <w:multiLevelType w:val="hybridMultilevel"/>
    <w:tmpl w:val="6C18313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4487D14"/>
    <w:multiLevelType w:val="hybridMultilevel"/>
    <w:tmpl w:val="5B1492D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48B0412"/>
    <w:multiLevelType w:val="hybridMultilevel"/>
    <w:tmpl w:val="D32CE7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4D76D70"/>
    <w:multiLevelType w:val="hybridMultilevel"/>
    <w:tmpl w:val="4FB08F9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4DB6CD4"/>
    <w:multiLevelType w:val="hybridMultilevel"/>
    <w:tmpl w:val="F7FADD56"/>
    <w:lvl w:ilvl="0" w:tplc="FFFFFFFF">
      <w:start w:val="1"/>
      <w:numFmt w:val="bullet"/>
      <w:lvlText w:val="o"/>
      <w:lvlJc w:val="left"/>
      <w:pPr>
        <w:ind w:left="720" w:hanging="360"/>
      </w:pPr>
      <w:rPr>
        <w:rFonts w:ascii="Courier New" w:hAnsi="Courier New" w:cs="Courier New" w:hint="default"/>
      </w:rPr>
    </w:lvl>
    <w:lvl w:ilvl="1" w:tplc="FFFFFFFF">
      <w:start w:val="1"/>
      <w:numFmt w:val="bullet"/>
      <w:lvlText w:val=""/>
      <w:lvlJc w:val="left"/>
      <w:pPr>
        <w:ind w:left="360" w:hanging="360"/>
      </w:pPr>
      <w:rPr>
        <w:rFonts w:ascii="Wingdings" w:hAnsi="Wingdings" w:hint="default"/>
      </w:rPr>
    </w:lvl>
    <w:lvl w:ilvl="2" w:tplc="37202DBC">
      <w:start w:val="1"/>
      <w:numFmt w:val="bullet"/>
      <w:lvlText w:val="‒"/>
      <w:lvlJc w:val="left"/>
      <w:pPr>
        <w:ind w:left="1440" w:hanging="360"/>
      </w:pPr>
      <w:rPr>
        <w:rFonts w:ascii="Times New Roman" w:hAnsi="Times New Roman" w:cs="Times New Roman" w:hint="default"/>
        <w:b w:val="0"/>
        <w:i w:val="0"/>
        <w:caps w:val="0"/>
        <w:strike w:val="0"/>
        <w:dstrike w:val="0"/>
        <w:vanish w:val="0"/>
        <w:color w:val="000000" w:themeColor="text1"/>
        <w:spacing w:val="0"/>
        <w:w w:val="100"/>
        <w:kern w:val="0"/>
        <w:position w:val="0"/>
        <w:sz w:val="24"/>
        <w:vertAlign w:val="baseline"/>
        <w14:cntxtAlts w14:val="0"/>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055252DF"/>
    <w:multiLevelType w:val="hybridMultilevel"/>
    <w:tmpl w:val="1D9C38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59962A2"/>
    <w:multiLevelType w:val="hybridMultilevel"/>
    <w:tmpl w:val="3F16AD4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5A82AAC"/>
    <w:multiLevelType w:val="hybridMultilevel"/>
    <w:tmpl w:val="D32CE7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5BC2C39"/>
    <w:multiLevelType w:val="hybridMultilevel"/>
    <w:tmpl w:val="88A809E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6A106F7"/>
    <w:multiLevelType w:val="hybridMultilevel"/>
    <w:tmpl w:val="E0E8A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70D29DF"/>
    <w:multiLevelType w:val="hybridMultilevel"/>
    <w:tmpl w:val="2E54C1A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878067E"/>
    <w:multiLevelType w:val="hybridMultilevel"/>
    <w:tmpl w:val="8F7ADDC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8F4271C"/>
    <w:multiLevelType w:val="hybridMultilevel"/>
    <w:tmpl w:val="98547A54"/>
    <w:lvl w:ilvl="0" w:tplc="FFFFFFFF">
      <w:start w:val="1"/>
      <w:numFmt w:val="decimal"/>
      <w:lvlText w:val="%1."/>
      <w:lvlJc w:val="left"/>
      <w:pPr>
        <w:ind w:left="360" w:hanging="360"/>
      </w:pPr>
      <w:rPr>
        <w:rFonts w:hint="default"/>
      </w:rPr>
    </w:lvl>
    <w:lvl w:ilvl="1" w:tplc="FFFFFFFF">
      <w:numFmt w:val="bullet"/>
      <w:lvlText w:val="•"/>
      <w:lvlJc w:val="left"/>
      <w:pPr>
        <w:ind w:left="1440" w:hanging="720"/>
      </w:pPr>
      <w:rPr>
        <w:rFonts w:ascii="Franklin Gothic Book" w:eastAsiaTheme="minorHAnsi" w:hAnsi="Franklin Gothic Book" w:cstheme="minorBidi"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15:restartNumberingAfterBreak="0">
    <w:nsid w:val="0915151D"/>
    <w:multiLevelType w:val="hybridMultilevel"/>
    <w:tmpl w:val="36F842D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09275D8A"/>
    <w:multiLevelType w:val="hybridMultilevel"/>
    <w:tmpl w:val="9B00C14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0AE067F7"/>
    <w:multiLevelType w:val="hybridMultilevel"/>
    <w:tmpl w:val="9006C30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0B2B310A"/>
    <w:multiLevelType w:val="hybridMultilevel"/>
    <w:tmpl w:val="16EEF24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C1123D7"/>
    <w:multiLevelType w:val="hybridMultilevel"/>
    <w:tmpl w:val="244602E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3">
      <w:start w:val="1"/>
      <w:numFmt w:val="bullet"/>
      <w:lvlText w:val="o"/>
      <w:lvlJc w:val="left"/>
      <w:pPr>
        <w:ind w:left="720" w:hanging="360"/>
      </w:pPr>
      <w:rPr>
        <w:rFonts w:ascii="Courier New" w:hAnsi="Courier New" w:cs="Courier New"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D87F41"/>
    <w:multiLevelType w:val="hybridMultilevel"/>
    <w:tmpl w:val="98547A54"/>
    <w:lvl w:ilvl="0" w:tplc="FFFFFFFF">
      <w:start w:val="1"/>
      <w:numFmt w:val="decimal"/>
      <w:lvlText w:val="%1."/>
      <w:lvlJc w:val="left"/>
      <w:pPr>
        <w:ind w:left="360" w:hanging="360"/>
      </w:pPr>
      <w:rPr>
        <w:rFonts w:hint="default"/>
      </w:rPr>
    </w:lvl>
    <w:lvl w:ilvl="1" w:tplc="FFFFFFFF">
      <w:numFmt w:val="bullet"/>
      <w:lvlText w:val="•"/>
      <w:lvlJc w:val="left"/>
      <w:pPr>
        <w:ind w:left="1440" w:hanging="720"/>
      </w:pPr>
      <w:rPr>
        <w:rFonts w:ascii="Franklin Gothic Book" w:eastAsiaTheme="minorHAnsi" w:hAnsi="Franklin Gothic Book" w:cstheme="minorBidi"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0D4534A6"/>
    <w:multiLevelType w:val="hybridMultilevel"/>
    <w:tmpl w:val="E7962C9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D52469D"/>
    <w:multiLevelType w:val="hybridMultilevel"/>
    <w:tmpl w:val="509CF05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0E074FAD"/>
    <w:multiLevelType w:val="hybridMultilevel"/>
    <w:tmpl w:val="D070F3C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0E4C381E"/>
    <w:multiLevelType w:val="hybridMultilevel"/>
    <w:tmpl w:val="074071E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0E9F296A"/>
    <w:multiLevelType w:val="hybridMultilevel"/>
    <w:tmpl w:val="EA48718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0F9F6B7F"/>
    <w:multiLevelType w:val="hybridMultilevel"/>
    <w:tmpl w:val="D32CE7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077513F"/>
    <w:multiLevelType w:val="hybridMultilevel"/>
    <w:tmpl w:val="3C4CB77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1DE3187"/>
    <w:multiLevelType w:val="hybridMultilevel"/>
    <w:tmpl w:val="731EDFC4"/>
    <w:lvl w:ilvl="0" w:tplc="0409000F">
      <w:start w:val="1"/>
      <w:numFmt w:val="decimal"/>
      <w:lvlText w:val="%1."/>
      <w:lvlJc w:val="left"/>
      <w:pPr>
        <w:ind w:left="720" w:hanging="360"/>
      </w:pPr>
      <w:rPr>
        <w:rFonts w:hint="default"/>
      </w:rPr>
    </w:lvl>
    <w:lvl w:ilvl="1" w:tplc="04090005">
      <w:start w:val="1"/>
      <w:numFmt w:val="bullet"/>
      <w:lvlText w:val=""/>
      <w:lvlJc w:val="left"/>
      <w:pPr>
        <w:ind w:left="360" w:hanging="360"/>
      </w:pPr>
      <w:rPr>
        <w:rFonts w:ascii="Wingdings" w:hAnsi="Wingdings" w:hint="default"/>
      </w:rPr>
    </w:lvl>
    <w:lvl w:ilvl="2" w:tplc="EBBAE024">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2213338"/>
    <w:multiLevelType w:val="hybridMultilevel"/>
    <w:tmpl w:val="39108D4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12A1662C"/>
    <w:multiLevelType w:val="hybridMultilevel"/>
    <w:tmpl w:val="F6F4AC6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2FD3405"/>
    <w:multiLevelType w:val="hybridMultilevel"/>
    <w:tmpl w:val="D9B0E02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31131A8"/>
    <w:multiLevelType w:val="hybridMultilevel"/>
    <w:tmpl w:val="4E1AA38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138D4532"/>
    <w:multiLevelType w:val="hybridMultilevel"/>
    <w:tmpl w:val="A170D5B2"/>
    <w:lvl w:ilvl="0" w:tplc="04090005">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 w15:restartNumberingAfterBreak="0">
    <w:nsid w:val="13F14B01"/>
    <w:multiLevelType w:val="hybridMultilevel"/>
    <w:tmpl w:val="33328D6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4123893"/>
    <w:multiLevelType w:val="hybridMultilevel"/>
    <w:tmpl w:val="12A6E59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46D5043"/>
    <w:multiLevelType w:val="hybridMultilevel"/>
    <w:tmpl w:val="DF58B06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4884738"/>
    <w:multiLevelType w:val="hybridMultilevel"/>
    <w:tmpl w:val="1F94BDA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5BD2A1C"/>
    <w:multiLevelType w:val="hybridMultilevel"/>
    <w:tmpl w:val="6D3C201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7333543"/>
    <w:multiLevelType w:val="hybridMultilevel"/>
    <w:tmpl w:val="FC92340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7A72472"/>
    <w:multiLevelType w:val="hybridMultilevel"/>
    <w:tmpl w:val="E452A044"/>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181F1751"/>
    <w:multiLevelType w:val="hybridMultilevel"/>
    <w:tmpl w:val="7130D38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188263B8"/>
    <w:multiLevelType w:val="hybridMultilevel"/>
    <w:tmpl w:val="C81C5F8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18BD3F17"/>
    <w:multiLevelType w:val="hybridMultilevel"/>
    <w:tmpl w:val="A8BE1EEC"/>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numFmt w:val="bullet"/>
      <w:lvlText w:val="•"/>
      <w:lvlJc w:val="left"/>
      <w:pPr>
        <w:ind w:left="3240" w:hanging="720"/>
      </w:pPr>
      <w:rPr>
        <w:rFonts w:ascii="Franklin Gothic Book" w:eastAsiaTheme="minorHAnsi" w:hAnsi="Franklin Gothic Book" w:cstheme="minorBidi"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19422F3A"/>
    <w:multiLevelType w:val="hybridMultilevel"/>
    <w:tmpl w:val="2708C5E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A624950"/>
    <w:multiLevelType w:val="hybridMultilevel"/>
    <w:tmpl w:val="A1C465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B2058C0"/>
    <w:multiLevelType w:val="hybridMultilevel"/>
    <w:tmpl w:val="266C5B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1C7F5C0F"/>
    <w:multiLevelType w:val="hybridMultilevel"/>
    <w:tmpl w:val="E1983B3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CF347FA"/>
    <w:multiLevelType w:val="hybridMultilevel"/>
    <w:tmpl w:val="2F401BB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DC11E69"/>
    <w:multiLevelType w:val="hybridMultilevel"/>
    <w:tmpl w:val="D3D4206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DE46489"/>
    <w:multiLevelType w:val="hybridMultilevel"/>
    <w:tmpl w:val="5E16D18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E1E1F6E"/>
    <w:multiLevelType w:val="hybridMultilevel"/>
    <w:tmpl w:val="F1D2CF2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1ECF3129"/>
    <w:multiLevelType w:val="hybridMultilevel"/>
    <w:tmpl w:val="3B467D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F077823"/>
    <w:multiLevelType w:val="hybridMultilevel"/>
    <w:tmpl w:val="762628C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F1102F4"/>
    <w:multiLevelType w:val="hybridMultilevel"/>
    <w:tmpl w:val="4FE0CD7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F506E5B"/>
    <w:multiLevelType w:val="hybridMultilevel"/>
    <w:tmpl w:val="D32CE7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1F8C7A7A"/>
    <w:multiLevelType w:val="hybridMultilevel"/>
    <w:tmpl w:val="C768976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F8F694D"/>
    <w:multiLevelType w:val="hybridMultilevel"/>
    <w:tmpl w:val="E050E61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1FA41729"/>
    <w:multiLevelType w:val="hybridMultilevel"/>
    <w:tmpl w:val="7D1CF95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1FE53EBB"/>
    <w:multiLevelType w:val="hybridMultilevel"/>
    <w:tmpl w:val="7CA2D50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FF11C13"/>
    <w:multiLevelType w:val="hybridMultilevel"/>
    <w:tmpl w:val="5D4C92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0B326A1"/>
    <w:multiLevelType w:val="hybridMultilevel"/>
    <w:tmpl w:val="07E8A884"/>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04090005">
      <w:start w:val="1"/>
      <w:numFmt w:val="bullet"/>
      <w:lvlText w:val=""/>
      <w:lvlJc w:val="left"/>
      <w:pPr>
        <w:ind w:left="360" w:hanging="360"/>
      </w:pPr>
      <w:rPr>
        <w:rFonts w:ascii="Wingdings" w:hAnsi="Wingding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20E8273D"/>
    <w:multiLevelType w:val="hybridMultilevel"/>
    <w:tmpl w:val="2F44B74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21697C76"/>
    <w:multiLevelType w:val="hybridMultilevel"/>
    <w:tmpl w:val="3A4849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17E27F2"/>
    <w:multiLevelType w:val="hybridMultilevel"/>
    <w:tmpl w:val="66426FBC"/>
    <w:lvl w:ilvl="0" w:tplc="08CE2F60">
      <w:start w:val="1"/>
      <w:numFmt w:val="bullet"/>
      <w:lvlText w:val=""/>
      <w:lvlJc w:val="left"/>
      <w:pPr>
        <w:tabs>
          <w:tab w:val="num" w:pos="720"/>
        </w:tabs>
        <w:ind w:left="720" w:hanging="360"/>
      </w:pPr>
      <w:rPr>
        <w:rFonts w:ascii="Wingdings" w:hAnsi="Wingdings" w:hint="default"/>
      </w:rPr>
    </w:lvl>
    <w:lvl w:ilvl="1" w:tplc="02745D1E">
      <w:start w:val="1"/>
      <w:numFmt w:val="bullet"/>
      <w:lvlText w:val=""/>
      <w:lvlJc w:val="left"/>
      <w:pPr>
        <w:tabs>
          <w:tab w:val="num" w:pos="1440"/>
        </w:tabs>
        <w:ind w:left="1440" w:hanging="360"/>
      </w:pPr>
      <w:rPr>
        <w:rFonts w:ascii="Wingdings" w:hAnsi="Wingdings" w:hint="default"/>
      </w:rPr>
    </w:lvl>
    <w:lvl w:ilvl="2" w:tplc="A0989052" w:tentative="1">
      <w:start w:val="1"/>
      <w:numFmt w:val="bullet"/>
      <w:lvlText w:val=""/>
      <w:lvlJc w:val="left"/>
      <w:pPr>
        <w:tabs>
          <w:tab w:val="num" w:pos="2160"/>
        </w:tabs>
        <w:ind w:left="2160" w:hanging="360"/>
      </w:pPr>
      <w:rPr>
        <w:rFonts w:ascii="Wingdings" w:hAnsi="Wingdings" w:hint="default"/>
      </w:rPr>
    </w:lvl>
    <w:lvl w:ilvl="3" w:tplc="2EE6BAE4" w:tentative="1">
      <w:start w:val="1"/>
      <w:numFmt w:val="bullet"/>
      <w:lvlText w:val=""/>
      <w:lvlJc w:val="left"/>
      <w:pPr>
        <w:tabs>
          <w:tab w:val="num" w:pos="2880"/>
        </w:tabs>
        <w:ind w:left="2880" w:hanging="360"/>
      </w:pPr>
      <w:rPr>
        <w:rFonts w:ascii="Wingdings" w:hAnsi="Wingdings" w:hint="default"/>
      </w:rPr>
    </w:lvl>
    <w:lvl w:ilvl="4" w:tplc="3B884144" w:tentative="1">
      <w:start w:val="1"/>
      <w:numFmt w:val="bullet"/>
      <w:lvlText w:val=""/>
      <w:lvlJc w:val="left"/>
      <w:pPr>
        <w:tabs>
          <w:tab w:val="num" w:pos="3600"/>
        </w:tabs>
        <w:ind w:left="3600" w:hanging="360"/>
      </w:pPr>
      <w:rPr>
        <w:rFonts w:ascii="Wingdings" w:hAnsi="Wingdings" w:hint="default"/>
      </w:rPr>
    </w:lvl>
    <w:lvl w:ilvl="5" w:tplc="29840D88" w:tentative="1">
      <w:start w:val="1"/>
      <w:numFmt w:val="bullet"/>
      <w:lvlText w:val=""/>
      <w:lvlJc w:val="left"/>
      <w:pPr>
        <w:tabs>
          <w:tab w:val="num" w:pos="4320"/>
        </w:tabs>
        <w:ind w:left="4320" w:hanging="360"/>
      </w:pPr>
      <w:rPr>
        <w:rFonts w:ascii="Wingdings" w:hAnsi="Wingdings" w:hint="default"/>
      </w:rPr>
    </w:lvl>
    <w:lvl w:ilvl="6" w:tplc="95C42E9E" w:tentative="1">
      <w:start w:val="1"/>
      <w:numFmt w:val="bullet"/>
      <w:lvlText w:val=""/>
      <w:lvlJc w:val="left"/>
      <w:pPr>
        <w:tabs>
          <w:tab w:val="num" w:pos="5040"/>
        </w:tabs>
        <w:ind w:left="5040" w:hanging="360"/>
      </w:pPr>
      <w:rPr>
        <w:rFonts w:ascii="Wingdings" w:hAnsi="Wingdings" w:hint="default"/>
      </w:rPr>
    </w:lvl>
    <w:lvl w:ilvl="7" w:tplc="B308CCE0" w:tentative="1">
      <w:start w:val="1"/>
      <w:numFmt w:val="bullet"/>
      <w:lvlText w:val=""/>
      <w:lvlJc w:val="left"/>
      <w:pPr>
        <w:tabs>
          <w:tab w:val="num" w:pos="5760"/>
        </w:tabs>
        <w:ind w:left="5760" w:hanging="360"/>
      </w:pPr>
      <w:rPr>
        <w:rFonts w:ascii="Wingdings" w:hAnsi="Wingdings" w:hint="default"/>
      </w:rPr>
    </w:lvl>
    <w:lvl w:ilvl="8" w:tplc="378ECA64"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21AC7E6A"/>
    <w:multiLevelType w:val="hybridMultilevel"/>
    <w:tmpl w:val="10BC78E6"/>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o"/>
      <w:lvlJc w:val="left"/>
      <w:pPr>
        <w:ind w:left="2880" w:hanging="360"/>
      </w:pPr>
      <w:rPr>
        <w:rFonts w:ascii="Courier New" w:hAnsi="Courier New" w:cs="Courier New"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21B436EC"/>
    <w:multiLevelType w:val="hybridMultilevel"/>
    <w:tmpl w:val="637283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21C82FF6"/>
    <w:multiLevelType w:val="hybridMultilevel"/>
    <w:tmpl w:val="4F62D45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227E613C"/>
    <w:multiLevelType w:val="hybridMultilevel"/>
    <w:tmpl w:val="01E6290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280381E"/>
    <w:multiLevelType w:val="hybridMultilevel"/>
    <w:tmpl w:val="242AAC8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22BC4C15"/>
    <w:multiLevelType w:val="hybridMultilevel"/>
    <w:tmpl w:val="F736954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2466272F"/>
    <w:multiLevelType w:val="hybridMultilevel"/>
    <w:tmpl w:val="E58CE0C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25002188"/>
    <w:multiLevelType w:val="hybridMultilevel"/>
    <w:tmpl w:val="4A8A278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257B2148"/>
    <w:multiLevelType w:val="hybridMultilevel"/>
    <w:tmpl w:val="EA6E3B2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5AD0691"/>
    <w:multiLevelType w:val="hybridMultilevel"/>
    <w:tmpl w:val="1E10B94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6037210"/>
    <w:multiLevelType w:val="hybridMultilevel"/>
    <w:tmpl w:val="55C2723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61D604B"/>
    <w:multiLevelType w:val="hybridMultilevel"/>
    <w:tmpl w:val="EC0E9DD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26204C4F"/>
    <w:multiLevelType w:val="hybridMultilevel"/>
    <w:tmpl w:val="588093C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268B4ADA"/>
    <w:multiLevelType w:val="hybridMultilevel"/>
    <w:tmpl w:val="956032A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26F079F7"/>
    <w:multiLevelType w:val="hybridMultilevel"/>
    <w:tmpl w:val="511C181C"/>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04090005">
      <w:start w:val="1"/>
      <w:numFmt w:val="bullet"/>
      <w:lvlText w:val=""/>
      <w:lvlJc w:val="left"/>
      <w:pPr>
        <w:ind w:left="360" w:hanging="360"/>
      </w:pPr>
      <w:rPr>
        <w:rFonts w:ascii="Wingdings" w:hAnsi="Wingding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27E245D5"/>
    <w:multiLevelType w:val="multilevel"/>
    <w:tmpl w:val="734A5A52"/>
    <w:lvl w:ilvl="0">
      <w:start w:val="12"/>
      <w:numFmt w:val="upperRoman"/>
      <w:lvlText w:val="%1."/>
      <w:lvlJc w:val="right"/>
      <w:pPr>
        <w:tabs>
          <w:tab w:val="num" w:pos="720"/>
        </w:tabs>
        <w:ind w:left="720" w:hanging="360"/>
      </w:pPr>
    </w:lvl>
    <w:lvl w:ilvl="1">
      <w:start w:val="1"/>
      <w:numFmt w:val="bullet"/>
      <w:lvlText w:val="o"/>
      <w:lvlJc w:val="right"/>
      <w:pPr>
        <w:tabs>
          <w:tab w:val="num" w:pos="1440"/>
        </w:tabs>
        <w:ind w:left="1440" w:hanging="360"/>
      </w:pPr>
      <w:rPr>
        <w:rFonts w:ascii="Courier New" w:hAnsi="Courier New" w:hint="default"/>
        <w:sz w:val="20"/>
      </w:rPr>
    </w:lvl>
    <w:lvl w:ilvl="2">
      <w:start w:val="1"/>
      <w:numFmt w:val="bullet"/>
      <w:lvlText w:val=""/>
      <w:lvlJc w:val="right"/>
      <w:pPr>
        <w:tabs>
          <w:tab w:val="num" w:pos="2160"/>
        </w:tabs>
        <w:ind w:left="2160" w:hanging="360"/>
      </w:pPr>
      <w:rPr>
        <w:rFonts w:ascii="Wingdings" w:hAnsi="Wingdings" w:hint="default"/>
        <w:sz w:val="20"/>
      </w:r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92" w15:restartNumberingAfterBreak="0">
    <w:nsid w:val="29392023"/>
    <w:multiLevelType w:val="hybridMultilevel"/>
    <w:tmpl w:val="4686056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2B162DB1"/>
    <w:multiLevelType w:val="hybridMultilevel"/>
    <w:tmpl w:val="572000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B812291"/>
    <w:multiLevelType w:val="hybridMultilevel"/>
    <w:tmpl w:val="BA1C578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BE65D47"/>
    <w:multiLevelType w:val="hybridMultilevel"/>
    <w:tmpl w:val="5FA6BAE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C557209"/>
    <w:multiLevelType w:val="hybridMultilevel"/>
    <w:tmpl w:val="F5FE95CE"/>
    <w:lvl w:ilvl="0" w:tplc="D7903A9C">
      <w:start w:val="1"/>
      <w:numFmt w:val="decimal"/>
      <w:pStyle w:val="ELOs"/>
      <w:lvlText w:val="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2D0E1E6D"/>
    <w:multiLevelType w:val="hybridMultilevel"/>
    <w:tmpl w:val="D32CE7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2D6B0B96"/>
    <w:multiLevelType w:val="hybridMultilevel"/>
    <w:tmpl w:val="639A7D4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D8C7E72"/>
    <w:multiLevelType w:val="hybridMultilevel"/>
    <w:tmpl w:val="5034451C"/>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2D9F6C83"/>
    <w:multiLevelType w:val="hybridMultilevel"/>
    <w:tmpl w:val="B16AD380"/>
    <w:lvl w:ilvl="0" w:tplc="04090005">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1" w15:restartNumberingAfterBreak="0">
    <w:nsid w:val="2DB22EA4"/>
    <w:multiLevelType w:val="hybridMultilevel"/>
    <w:tmpl w:val="FFC841F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2DBA64D6"/>
    <w:multiLevelType w:val="hybridMultilevel"/>
    <w:tmpl w:val="0590B9DE"/>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15:restartNumberingAfterBreak="0">
    <w:nsid w:val="2E2E5796"/>
    <w:multiLevelType w:val="hybridMultilevel"/>
    <w:tmpl w:val="C91A8A5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EF4723C"/>
    <w:multiLevelType w:val="hybridMultilevel"/>
    <w:tmpl w:val="853A73E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2F004AE1"/>
    <w:multiLevelType w:val="hybridMultilevel"/>
    <w:tmpl w:val="AC863F8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F23068F"/>
    <w:multiLevelType w:val="hybridMultilevel"/>
    <w:tmpl w:val="9F52901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FBF5BCC"/>
    <w:multiLevelType w:val="hybridMultilevel"/>
    <w:tmpl w:val="CD76CC5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FE40236"/>
    <w:multiLevelType w:val="hybridMultilevel"/>
    <w:tmpl w:val="05D4F0F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2FFF156C"/>
    <w:multiLevelType w:val="hybridMultilevel"/>
    <w:tmpl w:val="E9145B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0392DDE"/>
    <w:multiLevelType w:val="hybridMultilevel"/>
    <w:tmpl w:val="C34011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07C50F8"/>
    <w:multiLevelType w:val="hybridMultilevel"/>
    <w:tmpl w:val="0BE6DBC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0C36748"/>
    <w:multiLevelType w:val="hybridMultilevel"/>
    <w:tmpl w:val="10CCBA2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31425B9B"/>
    <w:multiLevelType w:val="hybridMultilevel"/>
    <w:tmpl w:val="086A201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31B9370B"/>
    <w:multiLevelType w:val="hybridMultilevel"/>
    <w:tmpl w:val="D6143854"/>
    <w:lvl w:ilvl="0" w:tplc="04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o"/>
      <w:lvlJc w:val="left"/>
      <w:pPr>
        <w:ind w:left="3240" w:hanging="360"/>
      </w:pPr>
      <w:rPr>
        <w:rFonts w:ascii="Courier New" w:hAnsi="Courier New" w:cs="Courier New" w:hint="default"/>
      </w:rPr>
    </w:lvl>
    <w:lvl w:ilvl="4" w:tplc="FFFFFFFF">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 w15:restartNumberingAfterBreak="0">
    <w:nsid w:val="32E11F37"/>
    <w:multiLevelType w:val="hybridMultilevel"/>
    <w:tmpl w:val="7F60FA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31E348C"/>
    <w:multiLevelType w:val="hybridMultilevel"/>
    <w:tmpl w:val="3642F56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381272C"/>
    <w:multiLevelType w:val="hybridMultilevel"/>
    <w:tmpl w:val="053629F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3852695"/>
    <w:multiLevelType w:val="hybridMultilevel"/>
    <w:tmpl w:val="C0A64D0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33D23C44"/>
    <w:multiLevelType w:val="hybridMultilevel"/>
    <w:tmpl w:val="9FEE1B9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409070D"/>
    <w:multiLevelType w:val="hybridMultilevel"/>
    <w:tmpl w:val="4AD8AD2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342A6E23"/>
    <w:multiLevelType w:val="hybridMultilevel"/>
    <w:tmpl w:val="F7EA8BD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349042AC"/>
    <w:multiLevelType w:val="hybridMultilevel"/>
    <w:tmpl w:val="0B1439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49A464C"/>
    <w:multiLevelType w:val="multilevel"/>
    <w:tmpl w:val="D31ECC72"/>
    <w:lvl w:ilvl="0">
      <w:start w:val="1"/>
      <w:numFmt w:val="upperRoman"/>
      <w:pStyle w:val="AcademicOutlineI"/>
      <w:lvlText w:val="%1."/>
      <w:lvlJc w:val="left"/>
      <w:pPr>
        <w:ind w:left="360" w:hanging="360"/>
      </w:pPr>
      <w:rPr>
        <w:rFonts w:hint="default"/>
      </w:rPr>
    </w:lvl>
    <w:lvl w:ilvl="1">
      <w:start w:val="1"/>
      <w:numFmt w:val="upperLetter"/>
      <w:lvlText w:val="%2."/>
      <w:lvlJc w:val="left"/>
      <w:pPr>
        <w:ind w:left="360" w:firstLine="0"/>
      </w:pPr>
      <w:rPr>
        <w:rFonts w:hint="default"/>
      </w:rPr>
    </w:lvl>
    <w:lvl w:ilvl="2">
      <w:start w:val="1"/>
      <w:numFmt w:val="decimal"/>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none"/>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4" w15:restartNumberingAfterBreak="0">
    <w:nsid w:val="34C22340"/>
    <w:multiLevelType w:val="hybridMultilevel"/>
    <w:tmpl w:val="FD6A660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4CF19C7"/>
    <w:multiLevelType w:val="hybridMultilevel"/>
    <w:tmpl w:val="14F8C3C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6" w15:restartNumberingAfterBreak="0">
    <w:nsid w:val="34EB5BD2"/>
    <w:multiLevelType w:val="hybridMultilevel"/>
    <w:tmpl w:val="944808C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351D58C6"/>
    <w:multiLevelType w:val="hybridMultilevel"/>
    <w:tmpl w:val="C5BAF70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53F7DD9"/>
    <w:multiLevelType w:val="hybridMultilevel"/>
    <w:tmpl w:val="A72E177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59258EE"/>
    <w:multiLevelType w:val="hybridMultilevel"/>
    <w:tmpl w:val="FC68E0B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35AB211C"/>
    <w:multiLevelType w:val="hybridMultilevel"/>
    <w:tmpl w:val="F24C093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6255F56"/>
    <w:multiLevelType w:val="hybridMultilevel"/>
    <w:tmpl w:val="4E5A41D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7C259E7"/>
    <w:multiLevelType w:val="hybridMultilevel"/>
    <w:tmpl w:val="813E8DC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38473B07"/>
    <w:multiLevelType w:val="hybridMultilevel"/>
    <w:tmpl w:val="50DC678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84A35CC"/>
    <w:multiLevelType w:val="hybridMultilevel"/>
    <w:tmpl w:val="FF26F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38595B71"/>
    <w:multiLevelType w:val="hybridMultilevel"/>
    <w:tmpl w:val="7D46749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8775F16"/>
    <w:multiLevelType w:val="hybridMultilevel"/>
    <w:tmpl w:val="22E652C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395F2AA2"/>
    <w:multiLevelType w:val="hybridMultilevel"/>
    <w:tmpl w:val="D32CE7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39F81A22"/>
    <w:multiLevelType w:val="hybridMultilevel"/>
    <w:tmpl w:val="BBA6820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3A116856"/>
    <w:multiLevelType w:val="hybridMultilevel"/>
    <w:tmpl w:val="E3EC6C3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3A1E5D64"/>
    <w:multiLevelType w:val="hybridMultilevel"/>
    <w:tmpl w:val="1B64336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3ABB4DE3"/>
    <w:multiLevelType w:val="hybridMultilevel"/>
    <w:tmpl w:val="841EE77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BBF52D3"/>
    <w:multiLevelType w:val="hybridMultilevel"/>
    <w:tmpl w:val="4FDE75A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3BD21CD9"/>
    <w:multiLevelType w:val="hybridMultilevel"/>
    <w:tmpl w:val="B3FA1D5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3BED382D"/>
    <w:multiLevelType w:val="hybridMultilevel"/>
    <w:tmpl w:val="BA84F25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3C2D5A58"/>
    <w:multiLevelType w:val="hybridMultilevel"/>
    <w:tmpl w:val="6EEA610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3E946C5E"/>
    <w:multiLevelType w:val="hybridMultilevel"/>
    <w:tmpl w:val="FC46BA2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3EB265B5"/>
    <w:multiLevelType w:val="hybridMultilevel"/>
    <w:tmpl w:val="A990936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FFD1094"/>
    <w:multiLevelType w:val="hybridMultilevel"/>
    <w:tmpl w:val="14B83650"/>
    <w:lvl w:ilvl="0" w:tplc="FFFFFFFF">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04090005">
      <w:start w:val="1"/>
      <w:numFmt w:val="bullet"/>
      <w:lvlText w:val=""/>
      <w:lvlJc w:val="left"/>
      <w:pPr>
        <w:ind w:left="720" w:hanging="360"/>
      </w:pPr>
      <w:rPr>
        <w:rFonts w:ascii="Wingdings" w:hAnsi="Wingding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9" w15:restartNumberingAfterBreak="0">
    <w:nsid w:val="40036751"/>
    <w:multiLevelType w:val="hybridMultilevel"/>
    <w:tmpl w:val="9196B6E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0A82952"/>
    <w:multiLevelType w:val="hybridMultilevel"/>
    <w:tmpl w:val="7662EE4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1272E2E"/>
    <w:multiLevelType w:val="hybridMultilevel"/>
    <w:tmpl w:val="C4382D1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41C13FD1"/>
    <w:multiLevelType w:val="hybridMultilevel"/>
    <w:tmpl w:val="F47C002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42AA3DF0"/>
    <w:multiLevelType w:val="hybridMultilevel"/>
    <w:tmpl w:val="A1FA89D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2B83D65"/>
    <w:multiLevelType w:val="hybridMultilevel"/>
    <w:tmpl w:val="2276914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2E45FD1"/>
    <w:multiLevelType w:val="hybridMultilevel"/>
    <w:tmpl w:val="656A02F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43056992"/>
    <w:multiLevelType w:val="hybridMultilevel"/>
    <w:tmpl w:val="B84844B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7" w15:restartNumberingAfterBreak="0">
    <w:nsid w:val="430B30CE"/>
    <w:multiLevelType w:val="hybridMultilevel"/>
    <w:tmpl w:val="248446D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45D52D15"/>
    <w:multiLevelType w:val="hybridMultilevel"/>
    <w:tmpl w:val="8D9034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6101C92"/>
    <w:multiLevelType w:val="hybridMultilevel"/>
    <w:tmpl w:val="899238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6AD12AE"/>
    <w:multiLevelType w:val="hybridMultilevel"/>
    <w:tmpl w:val="C1742AE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15:restartNumberingAfterBreak="0">
    <w:nsid w:val="46C370EE"/>
    <w:multiLevelType w:val="hybridMultilevel"/>
    <w:tmpl w:val="2FFE763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472A49B4"/>
    <w:multiLevelType w:val="hybridMultilevel"/>
    <w:tmpl w:val="70E454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4818723F"/>
    <w:multiLevelType w:val="hybridMultilevel"/>
    <w:tmpl w:val="6E36A7B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90F0E54"/>
    <w:multiLevelType w:val="hybridMultilevel"/>
    <w:tmpl w:val="A74EDB4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99A6F5F"/>
    <w:multiLevelType w:val="hybridMultilevel"/>
    <w:tmpl w:val="A64EA07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A682E51"/>
    <w:multiLevelType w:val="hybridMultilevel"/>
    <w:tmpl w:val="0A38807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A8E74E6"/>
    <w:multiLevelType w:val="hybridMultilevel"/>
    <w:tmpl w:val="E7F072C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AA010CB"/>
    <w:multiLevelType w:val="hybridMultilevel"/>
    <w:tmpl w:val="D8F6EFF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4AB24B45"/>
    <w:multiLevelType w:val="hybridMultilevel"/>
    <w:tmpl w:val="A0B2486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4AC10D3B"/>
    <w:multiLevelType w:val="hybridMultilevel"/>
    <w:tmpl w:val="A7E81C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4B9304BB"/>
    <w:multiLevelType w:val="hybridMultilevel"/>
    <w:tmpl w:val="5BA8C14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4C3710A9"/>
    <w:multiLevelType w:val="hybridMultilevel"/>
    <w:tmpl w:val="9D30A40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4C8724DD"/>
    <w:multiLevelType w:val="hybridMultilevel"/>
    <w:tmpl w:val="D088AE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4D080449"/>
    <w:multiLevelType w:val="hybridMultilevel"/>
    <w:tmpl w:val="2D84790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4D7F4574"/>
    <w:multiLevelType w:val="hybridMultilevel"/>
    <w:tmpl w:val="AF96B644"/>
    <w:lvl w:ilvl="0" w:tplc="04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6" w15:restartNumberingAfterBreak="0">
    <w:nsid w:val="4DBE402D"/>
    <w:multiLevelType w:val="hybridMultilevel"/>
    <w:tmpl w:val="77E4C90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4DBF6CCF"/>
    <w:multiLevelType w:val="hybridMultilevel"/>
    <w:tmpl w:val="3FE6AD5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4E624146"/>
    <w:multiLevelType w:val="hybridMultilevel"/>
    <w:tmpl w:val="AE2C428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F10525C"/>
    <w:multiLevelType w:val="hybridMultilevel"/>
    <w:tmpl w:val="9410B85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0" w15:restartNumberingAfterBreak="0">
    <w:nsid w:val="4F78067C"/>
    <w:multiLevelType w:val="hybridMultilevel"/>
    <w:tmpl w:val="E1D422B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4F8026B2"/>
    <w:multiLevelType w:val="hybridMultilevel"/>
    <w:tmpl w:val="7AA8EB5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4FD324C6"/>
    <w:multiLevelType w:val="hybridMultilevel"/>
    <w:tmpl w:val="EF786EB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4FDB4911"/>
    <w:multiLevelType w:val="hybridMultilevel"/>
    <w:tmpl w:val="9F8C4C3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4" w15:restartNumberingAfterBreak="0">
    <w:nsid w:val="51975FFB"/>
    <w:multiLevelType w:val="hybridMultilevel"/>
    <w:tmpl w:val="304671A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51FC095C"/>
    <w:multiLevelType w:val="hybridMultilevel"/>
    <w:tmpl w:val="8CD2E84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6" w15:restartNumberingAfterBreak="0">
    <w:nsid w:val="520E36AA"/>
    <w:multiLevelType w:val="hybridMultilevel"/>
    <w:tmpl w:val="A6E04B6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52D16BC6"/>
    <w:multiLevelType w:val="hybridMultilevel"/>
    <w:tmpl w:val="BD80812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52E31726"/>
    <w:multiLevelType w:val="hybridMultilevel"/>
    <w:tmpl w:val="875686D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3924275"/>
    <w:multiLevelType w:val="hybridMultilevel"/>
    <w:tmpl w:val="C50AB986"/>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04090005">
      <w:start w:val="1"/>
      <w:numFmt w:val="bullet"/>
      <w:lvlText w:val=""/>
      <w:lvlJc w:val="left"/>
      <w:pPr>
        <w:ind w:left="360" w:hanging="360"/>
      </w:pPr>
      <w:rPr>
        <w:rFonts w:ascii="Wingdings" w:hAnsi="Wingding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0" w15:restartNumberingAfterBreak="0">
    <w:nsid w:val="53BD523B"/>
    <w:multiLevelType w:val="hybridMultilevel"/>
    <w:tmpl w:val="E572D0B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5408783E"/>
    <w:multiLevelType w:val="hybridMultilevel"/>
    <w:tmpl w:val="8C0C34A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4BF6699"/>
    <w:multiLevelType w:val="hybridMultilevel"/>
    <w:tmpl w:val="89A60C7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15:restartNumberingAfterBreak="0">
    <w:nsid w:val="54FD3AB8"/>
    <w:multiLevelType w:val="hybridMultilevel"/>
    <w:tmpl w:val="E2C2BB6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4" w15:restartNumberingAfterBreak="0">
    <w:nsid w:val="56CD3BED"/>
    <w:multiLevelType w:val="hybridMultilevel"/>
    <w:tmpl w:val="D32CE7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5" w15:restartNumberingAfterBreak="0">
    <w:nsid w:val="56DF69DD"/>
    <w:multiLevelType w:val="hybridMultilevel"/>
    <w:tmpl w:val="1138EC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56FA0479"/>
    <w:multiLevelType w:val="hybridMultilevel"/>
    <w:tmpl w:val="B75AACA6"/>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04090005">
      <w:start w:val="1"/>
      <w:numFmt w:val="bullet"/>
      <w:lvlText w:val=""/>
      <w:lvlJc w:val="left"/>
      <w:pPr>
        <w:ind w:left="360" w:hanging="360"/>
      </w:pPr>
      <w:rPr>
        <w:rFonts w:ascii="Wingdings" w:hAnsi="Wingding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7" w15:restartNumberingAfterBreak="0">
    <w:nsid w:val="57661A2F"/>
    <w:multiLevelType w:val="hybridMultilevel"/>
    <w:tmpl w:val="C046BA28"/>
    <w:lvl w:ilvl="0" w:tplc="FFFFFFFF">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04090005">
      <w:start w:val="1"/>
      <w:numFmt w:val="bullet"/>
      <w:lvlText w:val=""/>
      <w:lvlJc w:val="left"/>
      <w:pPr>
        <w:ind w:left="360" w:hanging="360"/>
      </w:pPr>
      <w:rPr>
        <w:rFonts w:ascii="Wingdings" w:hAnsi="Wingdings"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8" w15:restartNumberingAfterBreak="0">
    <w:nsid w:val="576F0358"/>
    <w:multiLevelType w:val="hybridMultilevel"/>
    <w:tmpl w:val="DED66F38"/>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9" w15:restartNumberingAfterBreak="0">
    <w:nsid w:val="57F946ED"/>
    <w:multiLevelType w:val="hybridMultilevel"/>
    <w:tmpl w:val="854E7F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817392F"/>
    <w:multiLevelType w:val="hybridMultilevel"/>
    <w:tmpl w:val="F028B85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5">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587430A8"/>
    <w:multiLevelType w:val="hybridMultilevel"/>
    <w:tmpl w:val="CB5E56C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58FC1000"/>
    <w:multiLevelType w:val="hybridMultilevel"/>
    <w:tmpl w:val="E4D0A18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591256F6"/>
    <w:multiLevelType w:val="hybridMultilevel"/>
    <w:tmpl w:val="EBFE286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4" w15:restartNumberingAfterBreak="0">
    <w:nsid w:val="59334C8A"/>
    <w:multiLevelType w:val="hybridMultilevel"/>
    <w:tmpl w:val="C97AC4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596D00C2"/>
    <w:multiLevelType w:val="hybridMultilevel"/>
    <w:tmpl w:val="97424B2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59746E2E"/>
    <w:multiLevelType w:val="hybridMultilevel"/>
    <w:tmpl w:val="6D3CF81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5A715ACC"/>
    <w:multiLevelType w:val="hybridMultilevel"/>
    <w:tmpl w:val="0172BA4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8" w15:restartNumberingAfterBreak="0">
    <w:nsid w:val="5A9E2198"/>
    <w:multiLevelType w:val="hybridMultilevel"/>
    <w:tmpl w:val="E00CED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5AA379D3"/>
    <w:multiLevelType w:val="hybridMultilevel"/>
    <w:tmpl w:val="B1FA701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0" w15:restartNumberingAfterBreak="0">
    <w:nsid w:val="5B0524FD"/>
    <w:multiLevelType w:val="hybridMultilevel"/>
    <w:tmpl w:val="890894B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15:restartNumberingAfterBreak="0">
    <w:nsid w:val="5B1168D8"/>
    <w:multiLevelType w:val="hybridMultilevel"/>
    <w:tmpl w:val="542207B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15:restartNumberingAfterBreak="0">
    <w:nsid w:val="5B42499F"/>
    <w:multiLevelType w:val="hybridMultilevel"/>
    <w:tmpl w:val="38A448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5B836E28"/>
    <w:multiLevelType w:val="hybridMultilevel"/>
    <w:tmpl w:val="FB185B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5C073826"/>
    <w:multiLevelType w:val="hybridMultilevel"/>
    <w:tmpl w:val="A9B88B1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5C224C85"/>
    <w:multiLevelType w:val="hybridMultilevel"/>
    <w:tmpl w:val="7FA693A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5DCA6172"/>
    <w:multiLevelType w:val="hybridMultilevel"/>
    <w:tmpl w:val="19763AE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5DD4660C"/>
    <w:multiLevelType w:val="hybridMultilevel"/>
    <w:tmpl w:val="5324058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15:restartNumberingAfterBreak="0">
    <w:nsid w:val="5DDA3927"/>
    <w:multiLevelType w:val="hybridMultilevel"/>
    <w:tmpl w:val="B03C6F1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5DEB5C31"/>
    <w:multiLevelType w:val="hybridMultilevel"/>
    <w:tmpl w:val="1FDED4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5E564AB0"/>
    <w:multiLevelType w:val="hybridMultilevel"/>
    <w:tmpl w:val="FD286DB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1" w15:restartNumberingAfterBreak="0">
    <w:nsid w:val="5E871873"/>
    <w:multiLevelType w:val="hybridMultilevel"/>
    <w:tmpl w:val="5414072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2" w15:restartNumberingAfterBreak="0">
    <w:nsid w:val="5F494B7C"/>
    <w:multiLevelType w:val="hybridMultilevel"/>
    <w:tmpl w:val="57D03C6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3" w15:restartNumberingAfterBreak="0">
    <w:nsid w:val="5FEE7790"/>
    <w:multiLevelType w:val="hybridMultilevel"/>
    <w:tmpl w:val="2BD85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5FF62DDC"/>
    <w:multiLevelType w:val="hybridMultilevel"/>
    <w:tmpl w:val="29F054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600C0401"/>
    <w:multiLevelType w:val="hybridMultilevel"/>
    <w:tmpl w:val="A8D439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603925ED"/>
    <w:multiLevelType w:val="hybridMultilevel"/>
    <w:tmpl w:val="4F4A385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15:restartNumberingAfterBreak="0">
    <w:nsid w:val="606A189B"/>
    <w:multiLevelType w:val="hybridMultilevel"/>
    <w:tmpl w:val="5CD842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60700233"/>
    <w:multiLevelType w:val="hybridMultilevel"/>
    <w:tmpl w:val="8ED874A8"/>
    <w:lvl w:ilvl="0" w:tplc="FFFFFFFF">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04090005">
      <w:start w:val="1"/>
      <w:numFmt w:val="bullet"/>
      <w:lvlText w:val=""/>
      <w:lvlJc w:val="left"/>
      <w:pPr>
        <w:ind w:left="720" w:hanging="360"/>
      </w:pPr>
      <w:rPr>
        <w:rFonts w:ascii="Wingdings" w:hAnsi="Wingding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9" w15:restartNumberingAfterBreak="0">
    <w:nsid w:val="60747E66"/>
    <w:multiLevelType w:val="hybridMultilevel"/>
    <w:tmpl w:val="B65EA15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15:restartNumberingAfterBreak="0">
    <w:nsid w:val="60980050"/>
    <w:multiLevelType w:val="hybridMultilevel"/>
    <w:tmpl w:val="B596E62E"/>
    <w:lvl w:ilvl="0" w:tplc="360E1F9E">
      <w:start w:val="1"/>
      <w:numFmt w:val="decimal"/>
      <w:lvlText w:val="%1."/>
      <w:lvlJc w:val="left"/>
      <w:pPr>
        <w:ind w:left="720" w:hanging="360"/>
      </w:pPr>
      <w:rPr>
        <w:rFonts w:ascii="Franklin Gothic Book" w:hAnsi="Franklin Gothic Book" w:cs="Calibri" w:hint="default"/>
        <w:b w:val="0"/>
        <w:i w:val="0"/>
        <w:strike w:val="0"/>
        <w:dstrike w:val="0"/>
        <w:color w:val="000000" w:themeColor="text1"/>
        <w:sz w:val="22"/>
        <w:szCs w:val="22"/>
        <w:u w:val="none" w:color="00000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60D81A05"/>
    <w:multiLevelType w:val="hybridMultilevel"/>
    <w:tmpl w:val="98547A54"/>
    <w:lvl w:ilvl="0" w:tplc="FFFFFFFF">
      <w:start w:val="1"/>
      <w:numFmt w:val="decimal"/>
      <w:lvlText w:val="%1."/>
      <w:lvlJc w:val="left"/>
      <w:pPr>
        <w:ind w:left="720" w:hanging="360"/>
      </w:pPr>
      <w:rPr>
        <w:rFonts w:hint="default"/>
      </w:rPr>
    </w:lvl>
    <w:lvl w:ilvl="1" w:tplc="FFFFFFFF">
      <w:numFmt w:val="bullet"/>
      <w:lvlText w:val="•"/>
      <w:lvlJc w:val="left"/>
      <w:pPr>
        <w:ind w:left="1800" w:hanging="720"/>
      </w:pPr>
      <w:rPr>
        <w:rFonts w:ascii="Franklin Gothic Book" w:eastAsiaTheme="minorHAnsi" w:hAnsi="Franklin Gothic Book"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2" w15:restartNumberingAfterBreak="0">
    <w:nsid w:val="60EB7201"/>
    <w:multiLevelType w:val="hybridMultilevel"/>
    <w:tmpl w:val="9BB05B0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611F3195"/>
    <w:multiLevelType w:val="hybridMultilevel"/>
    <w:tmpl w:val="D146135E"/>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numFmt w:val="bullet"/>
      <w:lvlText w:val="•"/>
      <w:lvlJc w:val="left"/>
      <w:pPr>
        <w:ind w:left="3240" w:hanging="720"/>
      </w:pPr>
      <w:rPr>
        <w:rFonts w:ascii="Franklin Gothic Book" w:eastAsiaTheme="minorHAnsi" w:hAnsi="Franklin Gothic Book" w:cstheme="minorBidi"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4" w15:restartNumberingAfterBreak="0">
    <w:nsid w:val="61566D82"/>
    <w:multiLevelType w:val="hybridMultilevel"/>
    <w:tmpl w:val="46C685EE"/>
    <w:lvl w:ilvl="0" w:tplc="04090003">
      <w:start w:val="1"/>
      <w:numFmt w:val="bullet"/>
      <w:lvlText w:val="o"/>
      <w:lvlJc w:val="left"/>
      <w:pPr>
        <w:ind w:left="720" w:hanging="360"/>
      </w:pPr>
      <w:rPr>
        <w:rFonts w:ascii="Courier New" w:hAnsi="Courier New" w:cs="Courier New" w:hint="default"/>
      </w:rPr>
    </w:lvl>
    <w:lvl w:ilvl="1" w:tplc="37202DBC">
      <w:start w:val="1"/>
      <w:numFmt w:val="bullet"/>
      <w:lvlText w:val="‒"/>
      <w:lvlJc w:val="left"/>
      <w:pPr>
        <w:ind w:left="1440" w:hanging="360"/>
      </w:pPr>
      <w:rPr>
        <w:rFonts w:ascii="Times New Roman" w:hAnsi="Times New Roman" w:cs="Times New Roman" w:hint="default"/>
        <w:b w:val="0"/>
        <w:i w:val="0"/>
        <w:caps w:val="0"/>
        <w:strike w:val="0"/>
        <w:dstrike w:val="0"/>
        <w:vanish w:val="0"/>
        <w:color w:val="000000" w:themeColor="text1"/>
        <w:spacing w:val="0"/>
        <w:w w:val="100"/>
        <w:kern w:val="0"/>
        <w:position w:val="0"/>
        <w:sz w:val="24"/>
        <w:vertAlign w:val="baseline"/>
        <w14:cntxtAlts w14:val="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1716A75"/>
    <w:multiLevelType w:val="hybridMultilevel"/>
    <w:tmpl w:val="C25E220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6" w15:restartNumberingAfterBreak="0">
    <w:nsid w:val="61E973F0"/>
    <w:multiLevelType w:val="hybridMultilevel"/>
    <w:tmpl w:val="98547A54"/>
    <w:lvl w:ilvl="0" w:tplc="FFFFFFFF">
      <w:start w:val="1"/>
      <w:numFmt w:val="decimal"/>
      <w:lvlText w:val="%1."/>
      <w:lvlJc w:val="left"/>
      <w:pPr>
        <w:ind w:left="360" w:hanging="360"/>
      </w:pPr>
      <w:rPr>
        <w:rFonts w:hint="default"/>
      </w:rPr>
    </w:lvl>
    <w:lvl w:ilvl="1" w:tplc="FFFFFFFF">
      <w:numFmt w:val="bullet"/>
      <w:lvlText w:val="•"/>
      <w:lvlJc w:val="left"/>
      <w:pPr>
        <w:ind w:left="1440" w:hanging="720"/>
      </w:pPr>
      <w:rPr>
        <w:rFonts w:ascii="Franklin Gothic Book" w:eastAsiaTheme="minorHAnsi" w:hAnsi="Franklin Gothic Book" w:cstheme="minorBidi"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7" w15:restartNumberingAfterBreak="0">
    <w:nsid w:val="625B77BD"/>
    <w:multiLevelType w:val="hybridMultilevel"/>
    <w:tmpl w:val="ADF287C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7709C18">
      <w:numFmt w:val="bullet"/>
      <w:lvlText w:val="•"/>
      <w:lvlJc w:val="left"/>
      <w:pPr>
        <w:ind w:left="3240" w:hanging="720"/>
      </w:pPr>
      <w:rPr>
        <w:rFonts w:ascii="Franklin Gothic Book" w:eastAsiaTheme="minorHAnsi" w:hAnsi="Franklin Gothic Book" w:cstheme="minorBidi"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62EF436E"/>
    <w:multiLevelType w:val="hybridMultilevel"/>
    <w:tmpl w:val="7AA8EB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62FB7546"/>
    <w:multiLevelType w:val="hybridMultilevel"/>
    <w:tmpl w:val="965016C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63451410"/>
    <w:multiLevelType w:val="hybridMultilevel"/>
    <w:tmpl w:val="CAF6F62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3DF31E6"/>
    <w:multiLevelType w:val="hybridMultilevel"/>
    <w:tmpl w:val="A6A23BCA"/>
    <w:lvl w:ilvl="0" w:tplc="33E4FDE0">
      <w:start w:val="1"/>
      <w:numFmt w:val="decimal"/>
      <w:pStyle w:val="Number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64207D83"/>
    <w:multiLevelType w:val="hybridMultilevel"/>
    <w:tmpl w:val="D5B0715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4C4127B"/>
    <w:multiLevelType w:val="hybridMultilevel"/>
    <w:tmpl w:val="6FB4E2A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4" w15:restartNumberingAfterBreak="0">
    <w:nsid w:val="655F4BC1"/>
    <w:multiLevelType w:val="hybridMultilevel"/>
    <w:tmpl w:val="BE72A8F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661510D0"/>
    <w:multiLevelType w:val="hybridMultilevel"/>
    <w:tmpl w:val="41CA6244"/>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numFmt w:val="bullet"/>
      <w:lvlText w:val="•"/>
      <w:lvlJc w:val="left"/>
      <w:pPr>
        <w:ind w:left="3240" w:hanging="720"/>
      </w:pPr>
      <w:rPr>
        <w:rFonts w:ascii="Franklin Gothic Book" w:eastAsiaTheme="minorHAnsi" w:hAnsi="Franklin Gothic Book" w:cstheme="minorBidi"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6" w15:restartNumberingAfterBreak="0">
    <w:nsid w:val="66800048"/>
    <w:multiLevelType w:val="multilevel"/>
    <w:tmpl w:val="16A63686"/>
    <w:lvl w:ilvl="0">
      <w:start w:val="1"/>
      <w:numFmt w:val="bullet"/>
      <w:pStyle w:val="BulletLevel1"/>
      <w:lvlText w:val=""/>
      <w:lvlJc w:val="left"/>
      <w:pPr>
        <w:ind w:left="360" w:firstLine="0"/>
      </w:pPr>
      <w:rPr>
        <w:rFonts w:ascii="Symbol" w:hAnsi="Symbol" w:hint="default"/>
      </w:rPr>
    </w:lvl>
    <w:lvl w:ilvl="1">
      <w:start w:val="1"/>
      <w:numFmt w:val="bullet"/>
      <w:lvlText w:val="–"/>
      <w:lvlJc w:val="left"/>
      <w:pPr>
        <w:ind w:left="1080" w:hanging="360"/>
      </w:pPr>
      <w:rPr>
        <w:rFonts w:ascii="Calibri" w:hAnsi="Calibri" w:hint="default"/>
      </w:rPr>
    </w:lvl>
    <w:lvl w:ilvl="2">
      <w:start w:val="1"/>
      <w:numFmt w:val="bullet"/>
      <w:lvlText w:val=""/>
      <w:lvlJc w:val="left"/>
      <w:pPr>
        <w:ind w:left="1440" w:hanging="360"/>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7" w15:restartNumberingAfterBreak="0">
    <w:nsid w:val="682F32D9"/>
    <w:multiLevelType w:val="hybridMultilevel"/>
    <w:tmpl w:val="C8FE731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861208E"/>
    <w:multiLevelType w:val="hybridMultilevel"/>
    <w:tmpl w:val="5C8E464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9" w15:restartNumberingAfterBreak="0">
    <w:nsid w:val="68654297"/>
    <w:multiLevelType w:val="hybridMultilevel"/>
    <w:tmpl w:val="B59E210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69DA0C92"/>
    <w:multiLevelType w:val="hybridMultilevel"/>
    <w:tmpl w:val="E074666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1" w15:restartNumberingAfterBreak="0">
    <w:nsid w:val="69FC2D91"/>
    <w:multiLevelType w:val="hybridMultilevel"/>
    <w:tmpl w:val="7C6CE0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6A6C121E"/>
    <w:multiLevelType w:val="hybridMultilevel"/>
    <w:tmpl w:val="5A16875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6AB27B5B"/>
    <w:multiLevelType w:val="hybridMultilevel"/>
    <w:tmpl w:val="425C123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6AFD2EE8"/>
    <w:multiLevelType w:val="hybridMultilevel"/>
    <w:tmpl w:val="545482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6B3E6CE7"/>
    <w:multiLevelType w:val="hybridMultilevel"/>
    <w:tmpl w:val="260E309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6" w15:restartNumberingAfterBreak="0">
    <w:nsid w:val="6BD51FCE"/>
    <w:multiLevelType w:val="hybridMultilevel"/>
    <w:tmpl w:val="95704D2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7" w15:restartNumberingAfterBreak="0">
    <w:nsid w:val="6C327A2E"/>
    <w:multiLevelType w:val="hybridMultilevel"/>
    <w:tmpl w:val="FC1EB61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6C653DEA"/>
    <w:multiLevelType w:val="hybridMultilevel"/>
    <w:tmpl w:val="195AF14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9" w15:restartNumberingAfterBreak="0">
    <w:nsid w:val="6CBC2CC7"/>
    <w:multiLevelType w:val="hybridMultilevel"/>
    <w:tmpl w:val="D3AC13B2"/>
    <w:lvl w:ilvl="0" w:tplc="04090005">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0" w15:restartNumberingAfterBreak="0">
    <w:nsid w:val="6D034B26"/>
    <w:multiLevelType w:val="hybridMultilevel"/>
    <w:tmpl w:val="98547A54"/>
    <w:lvl w:ilvl="0" w:tplc="FFFFFFFF">
      <w:start w:val="1"/>
      <w:numFmt w:val="decimal"/>
      <w:lvlText w:val="%1."/>
      <w:lvlJc w:val="left"/>
      <w:pPr>
        <w:ind w:left="360" w:hanging="360"/>
      </w:pPr>
      <w:rPr>
        <w:rFonts w:hint="default"/>
      </w:rPr>
    </w:lvl>
    <w:lvl w:ilvl="1" w:tplc="FFFFFFFF">
      <w:numFmt w:val="bullet"/>
      <w:lvlText w:val="•"/>
      <w:lvlJc w:val="left"/>
      <w:pPr>
        <w:ind w:left="1440" w:hanging="720"/>
      </w:pPr>
      <w:rPr>
        <w:rFonts w:ascii="Franklin Gothic Book" w:eastAsiaTheme="minorHAnsi" w:hAnsi="Franklin Gothic Book" w:cstheme="minorBidi"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1" w15:restartNumberingAfterBreak="0">
    <w:nsid w:val="6D257174"/>
    <w:multiLevelType w:val="hybridMultilevel"/>
    <w:tmpl w:val="8870B5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2" w15:restartNumberingAfterBreak="0">
    <w:nsid w:val="6D495017"/>
    <w:multiLevelType w:val="hybridMultilevel"/>
    <w:tmpl w:val="85CA3E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6D814F29"/>
    <w:multiLevelType w:val="hybridMultilevel"/>
    <w:tmpl w:val="317EFED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4" w15:restartNumberingAfterBreak="0">
    <w:nsid w:val="6EF0453C"/>
    <w:multiLevelType w:val="hybridMultilevel"/>
    <w:tmpl w:val="AC54AE7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0123A3A"/>
    <w:multiLevelType w:val="hybridMultilevel"/>
    <w:tmpl w:val="C12C2E78"/>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numFmt w:val="bullet"/>
      <w:lvlText w:val="•"/>
      <w:lvlJc w:val="left"/>
      <w:pPr>
        <w:ind w:left="3240" w:hanging="720"/>
      </w:pPr>
      <w:rPr>
        <w:rFonts w:ascii="Franklin Gothic Book" w:eastAsiaTheme="minorHAnsi" w:hAnsi="Franklin Gothic Book" w:cstheme="minorBidi"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7056741C"/>
    <w:multiLevelType w:val="hybridMultilevel"/>
    <w:tmpl w:val="4B20873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7" w15:restartNumberingAfterBreak="0">
    <w:nsid w:val="72807422"/>
    <w:multiLevelType w:val="hybridMultilevel"/>
    <w:tmpl w:val="068A5F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73310294"/>
    <w:multiLevelType w:val="hybridMultilevel"/>
    <w:tmpl w:val="4CA6CA2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34D2727"/>
    <w:multiLevelType w:val="hybridMultilevel"/>
    <w:tmpl w:val="7F789EA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46E78AE"/>
    <w:multiLevelType w:val="hybridMultilevel"/>
    <w:tmpl w:val="1BFE699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1" w15:restartNumberingAfterBreak="0">
    <w:nsid w:val="74FD6E79"/>
    <w:multiLevelType w:val="hybridMultilevel"/>
    <w:tmpl w:val="B306736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2" w15:restartNumberingAfterBreak="0">
    <w:nsid w:val="752E4847"/>
    <w:multiLevelType w:val="hybridMultilevel"/>
    <w:tmpl w:val="39BC4A0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3" w15:restartNumberingAfterBreak="0">
    <w:nsid w:val="768E7235"/>
    <w:multiLevelType w:val="hybridMultilevel"/>
    <w:tmpl w:val="79BA5BD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4" w15:restartNumberingAfterBreak="0">
    <w:nsid w:val="77D03A51"/>
    <w:multiLevelType w:val="hybridMultilevel"/>
    <w:tmpl w:val="E56AB87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5" w15:restartNumberingAfterBreak="0">
    <w:nsid w:val="796E5501"/>
    <w:multiLevelType w:val="hybridMultilevel"/>
    <w:tmpl w:val="964ECA9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6" w15:restartNumberingAfterBreak="0">
    <w:nsid w:val="79713418"/>
    <w:multiLevelType w:val="hybridMultilevel"/>
    <w:tmpl w:val="7AA8EB5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7" w15:restartNumberingAfterBreak="0">
    <w:nsid w:val="79F44932"/>
    <w:multiLevelType w:val="hybridMultilevel"/>
    <w:tmpl w:val="8430A0D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7AD8062D"/>
    <w:multiLevelType w:val="hybridMultilevel"/>
    <w:tmpl w:val="43F2F72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9" w15:restartNumberingAfterBreak="0">
    <w:nsid w:val="7B320182"/>
    <w:multiLevelType w:val="hybridMultilevel"/>
    <w:tmpl w:val="12B61ED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0" w15:restartNumberingAfterBreak="0">
    <w:nsid w:val="7BBB165B"/>
    <w:multiLevelType w:val="hybridMultilevel"/>
    <w:tmpl w:val="A858CC0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1" w15:restartNumberingAfterBreak="0">
    <w:nsid w:val="7BC6298F"/>
    <w:multiLevelType w:val="hybridMultilevel"/>
    <w:tmpl w:val="02304E8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7BCD41B9"/>
    <w:multiLevelType w:val="hybridMultilevel"/>
    <w:tmpl w:val="46A4531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C31442F"/>
    <w:multiLevelType w:val="hybridMultilevel"/>
    <w:tmpl w:val="2146FAE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4" w15:restartNumberingAfterBreak="0">
    <w:nsid w:val="7C812DC6"/>
    <w:multiLevelType w:val="hybridMultilevel"/>
    <w:tmpl w:val="A0BCFBC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7CE11787"/>
    <w:multiLevelType w:val="hybridMultilevel"/>
    <w:tmpl w:val="8DF0C9C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6" w15:restartNumberingAfterBreak="0">
    <w:nsid w:val="7CF92922"/>
    <w:multiLevelType w:val="hybridMultilevel"/>
    <w:tmpl w:val="833C0B5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7D5E59F9"/>
    <w:multiLevelType w:val="hybridMultilevel"/>
    <w:tmpl w:val="C1381CA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7D8360BD"/>
    <w:multiLevelType w:val="hybridMultilevel"/>
    <w:tmpl w:val="1E0877CA"/>
    <w:lvl w:ilvl="0" w:tplc="04090005">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9" w15:restartNumberingAfterBreak="0">
    <w:nsid w:val="7DA873F9"/>
    <w:multiLevelType w:val="hybridMultilevel"/>
    <w:tmpl w:val="3256832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4288A602">
      <w:numFmt w:val="bullet"/>
      <w:lvlText w:val=""/>
      <w:lvlJc w:val="left"/>
      <w:pPr>
        <w:ind w:left="2160" w:hanging="720"/>
      </w:pPr>
      <w:rPr>
        <w:rFonts w:ascii="Symbol" w:eastAsiaTheme="minorHAnsi" w:hAnsi="Symbol" w:cstheme="minorBidi"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0" w15:restartNumberingAfterBreak="0">
    <w:nsid w:val="7DAC00F6"/>
    <w:multiLevelType w:val="hybridMultilevel"/>
    <w:tmpl w:val="F6B6355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7DC41E05"/>
    <w:multiLevelType w:val="hybridMultilevel"/>
    <w:tmpl w:val="9F609346"/>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2" w15:restartNumberingAfterBreak="0">
    <w:nsid w:val="7E704FCD"/>
    <w:multiLevelType w:val="hybridMultilevel"/>
    <w:tmpl w:val="44640962"/>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3" w15:restartNumberingAfterBreak="0">
    <w:nsid w:val="7F676039"/>
    <w:multiLevelType w:val="hybridMultilevel"/>
    <w:tmpl w:val="8740495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6838853">
    <w:abstractNumId w:val="241"/>
  </w:num>
  <w:num w:numId="2" w16cid:durableId="101340454">
    <w:abstractNumId w:val="96"/>
  </w:num>
  <w:num w:numId="3" w16cid:durableId="1425153323">
    <w:abstractNumId w:val="123"/>
  </w:num>
  <w:num w:numId="4" w16cid:durableId="1562204757">
    <w:abstractNumId w:val="246"/>
  </w:num>
  <w:num w:numId="5" w16cid:durableId="185102521">
    <w:abstractNumId w:val="238"/>
  </w:num>
  <w:num w:numId="6" w16cid:durableId="1137452815">
    <w:abstractNumId w:val="39"/>
  </w:num>
  <w:num w:numId="7" w16cid:durableId="1281768729">
    <w:abstractNumId w:val="1"/>
  </w:num>
  <w:num w:numId="8" w16cid:durableId="1610701569">
    <w:abstractNumId w:val="51"/>
  </w:num>
  <w:num w:numId="9" w16cid:durableId="652025725">
    <w:abstractNumId w:val="152"/>
  </w:num>
  <w:num w:numId="10" w16cid:durableId="1233004745">
    <w:abstractNumId w:val="263"/>
  </w:num>
  <w:num w:numId="11" w16cid:durableId="435516143">
    <w:abstractNumId w:val="16"/>
  </w:num>
  <w:num w:numId="12" w16cid:durableId="1433550181">
    <w:abstractNumId w:val="2"/>
  </w:num>
  <w:num w:numId="13" w16cid:durableId="1108694787">
    <w:abstractNumId w:val="175"/>
  </w:num>
  <w:num w:numId="14" w16cid:durableId="66151664">
    <w:abstractNumId w:val="49"/>
  </w:num>
  <w:num w:numId="15" w16cid:durableId="403995318">
    <w:abstractNumId w:val="289"/>
  </w:num>
  <w:num w:numId="16" w16cid:durableId="1102264910">
    <w:abstractNumId w:val="102"/>
  </w:num>
  <w:num w:numId="17" w16cid:durableId="1930651852">
    <w:abstractNumId w:val="94"/>
  </w:num>
  <w:num w:numId="18" w16cid:durableId="670178493">
    <w:abstractNumId w:val="129"/>
  </w:num>
  <w:num w:numId="19" w16cid:durableId="1814716317">
    <w:abstractNumId w:val="210"/>
  </w:num>
  <w:num w:numId="20" w16cid:durableId="1793402844">
    <w:abstractNumId w:val="231"/>
  </w:num>
  <w:num w:numId="21" w16cid:durableId="4210476">
    <w:abstractNumId w:val="0"/>
  </w:num>
  <w:num w:numId="22" w16cid:durableId="618607714">
    <w:abstractNumId w:val="229"/>
  </w:num>
  <w:num w:numId="23" w16cid:durableId="1514371070">
    <w:abstractNumId w:val="62"/>
  </w:num>
  <w:num w:numId="24" w16cid:durableId="677276546">
    <w:abstractNumId w:val="53"/>
  </w:num>
  <w:num w:numId="25" w16cid:durableId="581571211">
    <w:abstractNumId w:val="65"/>
  </w:num>
  <w:num w:numId="26" w16cid:durableId="262232162">
    <w:abstractNumId w:val="237"/>
  </w:num>
  <w:num w:numId="27" w16cid:durableId="1983461836">
    <w:abstractNumId w:val="29"/>
  </w:num>
  <w:num w:numId="28" w16cid:durableId="1740400765">
    <w:abstractNumId w:val="200"/>
  </w:num>
  <w:num w:numId="29" w16cid:durableId="1072509789">
    <w:abstractNumId w:val="133"/>
  </w:num>
  <w:num w:numId="30" w16cid:durableId="1142892231">
    <w:abstractNumId w:val="172"/>
  </w:num>
  <w:num w:numId="31" w16cid:durableId="1554121594">
    <w:abstractNumId w:val="282"/>
  </w:num>
  <w:num w:numId="32" w16cid:durableId="209729219">
    <w:abstractNumId w:val="58"/>
  </w:num>
  <w:num w:numId="33" w16cid:durableId="171922833">
    <w:abstractNumId w:val="187"/>
  </w:num>
  <w:num w:numId="34" w16cid:durableId="1098714681">
    <w:abstractNumId w:val="224"/>
  </w:num>
  <w:num w:numId="35" w16cid:durableId="1712265682">
    <w:abstractNumId w:val="131"/>
  </w:num>
  <w:num w:numId="36" w16cid:durableId="976648579">
    <w:abstractNumId w:val="257"/>
  </w:num>
  <w:num w:numId="37" w16cid:durableId="1114793083">
    <w:abstractNumId w:val="70"/>
  </w:num>
  <w:num w:numId="38" w16cid:durableId="1131091085">
    <w:abstractNumId w:val="181"/>
  </w:num>
  <w:num w:numId="39" w16cid:durableId="581645079">
    <w:abstractNumId w:val="164"/>
  </w:num>
  <w:num w:numId="40" w16cid:durableId="1513840854">
    <w:abstractNumId w:val="116"/>
  </w:num>
  <w:num w:numId="41" w16cid:durableId="955214069">
    <w:abstractNumId w:val="180"/>
  </w:num>
  <w:num w:numId="42" w16cid:durableId="2143620948">
    <w:abstractNumId w:val="142"/>
  </w:num>
  <w:num w:numId="43" w16cid:durableId="1700273718">
    <w:abstractNumId w:val="124"/>
  </w:num>
  <w:num w:numId="44" w16cid:durableId="1852377260">
    <w:abstractNumId w:val="211"/>
  </w:num>
  <w:num w:numId="45" w16cid:durableId="2016103582">
    <w:abstractNumId w:val="32"/>
  </w:num>
  <w:num w:numId="46" w16cid:durableId="1459835246">
    <w:abstractNumId w:val="130"/>
  </w:num>
  <w:num w:numId="47" w16cid:durableId="257830843">
    <w:abstractNumId w:val="234"/>
  </w:num>
  <w:num w:numId="48" w16cid:durableId="2097170988">
    <w:abstractNumId w:val="156"/>
  </w:num>
  <w:num w:numId="49" w16cid:durableId="1106925855">
    <w:abstractNumId w:val="158"/>
  </w:num>
  <w:num w:numId="50" w16cid:durableId="1672635668">
    <w:abstractNumId w:val="255"/>
  </w:num>
  <w:num w:numId="51" w16cid:durableId="1000891942">
    <w:abstractNumId w:val="6"/>
  </w:num>
  <w:num w:numId="52" w16cid:durableId="113641327">
    <w:abstractNumId w:val="213"/>
  </w:num>
  <w:num w:numId="53" w16cid:durableId="326130582">
    <w:abstractNumId w:val="219"/>
  </w:num>
  <w:num w:numId="54" w16cid:durableId="792016489">
    <w:abstractNumId w:val="50"/>
  </w:num>
  <w:num w:numId="55" w16cid:durableId="489830868">
    <w:abstractNumId w:val="101"/>
  </w:num>
  <w:num w:numId="56" w16cid:durableId="1578396268">
    <w:abstractNumId w:val="286"/>
  </w:num>
  <w:num w:numId="57" w16cid:durableId="22638621">
    <w:abstractNumId w:val="207"/>
  </w:num>
  <w:num w:numId="58" w16cid:durableId="1726873792">
    <w:abstractNumId w:val="12"/>
  </w:num>
  <w:num w:numId="59" w16cid:durableId="356079620">
    <w:abstractNumId w:val="226"/>
  </w:num>
  <w:num w:numId="60" w16cid:durableId="2061128813">
    <w:abstractNumId w:val="104"/>
  </w:num>
  <w:num w:numId="61" w16cid:durableId="1671324863">
    <w:abstractNumId w:val="66"/>
  </w:num>
  <w:num w:numId="62" w16cid:durableId="1902061836">
    <w:abstractNumId w:val="225"/>
  </w:num>
  <w:num w:numId="63" w16cid:durableId="168253272">
    <w:abstractNumId w:val="22"/>
  </w:num>
  <w:num w:numId="64" w16cid:durableId="1130173226">
    <w:abstractNumId w:val="204"/>
  </w:num>
  <w:num w:numId="65" w16cid:durableId="385496913">
    <w:abstractNumId w:val="259"/>
  </w:num>
  <w:num w:numId="66" w16cid:durableId="173962992">
    <w:abstractNumId w:val="107"/>
  </w:num>
  <w:num w:numId="67" w16cid:durableId="786198313">
    <w:abstractNumId w:val="136"/>
  </w:num>
  <w:num w:numId="68" w16cid:durableId="166605054">
    <w:abstractNumId w:val="154"/>
  </w:num>
  <w:num w:numId="69" w16cid:durableId="730424799">
    <w:abstractNumId w:val="206"/>
  </w:num>
  <w:num w:numId="70" w16cid:durableId="1785695">
    <w:abstractNumId w:val="178"/>
  </w:num>
  <w:num w:numId="71" w16cid:durableId="562789672">
    <w:abstractNumId w:val="165"/>
  </w:num>
  <w:num w:numId="72" w16cid:durableId="141191262">
    <w:abstractNumId w:val="84"/>
  </w:num>
  <w:num w:numId="73" w16cid:durableId="2059475309">
    <w:abstractNumId w:val="59"/>
  </w:num>
  <w:num w:numId="74" w16cid:durableId="167520500">
    <w:abstractNumId w:val="265"/>
  </w:num>
  <w:num w:numId="75" w16cid:durableId="1557736090">
    <w:abstractNumId w:val="24"/>
  </w:num>
  <w:num w:numId="76" w16cid:durableId="1163475271">
    <w:abstractNumId w:val="45"/>
  </w:num>
  <w:num w:numId="77" w16cid:durableId="1740248887">
    <w:abstractNumId w:val="155"/>
  </w:num>
  <w:num w:numId="78" w16cid:durableId="1459103421">
    <w:abstractNumId w:val="201"/>
  </w:num>
  <w:num w:numId="79" w16cid:durableId="691146138">
    <w:abstractNumId w:val="270"/>
  </w:num>
  <w:num w:numId="80" w16cid:durableId="760218859">
    <w:abstractNumId w:val="209"/>
  </w:num>
  <w:num w:numId="81" w16cid:durableId="1762217040">
    <w:abstractNumId w:val="174"/>
  </w:num>
  <w:num w:numId="82" w16cid:durableId="1511066246">
    <w:abstractNumId w:val="269"/>
  </w:num>
  <w:num w:numId="83" w16cid:durableId="1099908940">
    <w:abstractNumId w:val="277"/>
  </w:num>
  <w:num w:numId="84" w16cid:durableId="1194801824">
    <w:abstractNumId w:val="214"/>
  </w:num>
  <w:num w:numId="85" w16cid:durableId="358555758">
    <w:abstractNumId w:val="163"/>
  </w:num>
  <w:num w:numId="86" w16cid:durableId="1797487890">
    <w:abstractNumId w:val="218"/>
  </w:num>
  <w:num w:numId="87" w16cid:durableId="948659637">
    <w:abstractNumId w:val="46"/>
  </w:num>
  <w:num w:numId="88" w16cid:durableId="1737581914">
    <w:abstractNumId w:val="268"/>
  </w:num>
  <w:num w:numId="89" w16cid:durableId="1028602320">
    <w:abstractNumId w:val="98"/>
  </w:num>
  <w:num w:numId="90" w16cid:durableId="1629317380">
    <w:abstractNumId w:val="279"/>
  </w:num>
  <w:num w:numId="91" w16cid:durableId="547182185">
    <w:abstractNumId w:val="145"/>
  </w:num>
  <w:num w:numId="92" w16cid:durableId="597373302">
    <w:abstractNumId w:val="87"/>
  </w:num>
  <w:num w:numId="93" w16cid:durableId="1871793808">
    <w:abstractNumId w:val="97"/>
  </w:num>
  <w:num w:numId="94" w16cid:durableId="681124630">
    <w:abstractNumId w:val="167"/>
  </w:num>
  <w:num w:numId="95" w16cid:durableId="1495098293">
    <w:abstractNumId w:val="232"/>
  </w:num>
  <w:num w:numId="96" w16cid:durableId="1071346137">
    <w:abstractNumId w:val="249"/>
  </w:num>
  <w:num w:numId="97" w16cid:durableId="943877409">
    <w:abstractNumId w:val="244"/>
  </w:num>
  <w:num w:numId="98" w16cid:durableId="151262821">
    <w:abstractNumId w:val="228"/>
  </w:num>
  <w:num w:numId="99" w16cid:durableId="673804662">
    <w:abstractNumId w:val="283"/>
  </w:num>
  <w:num w:numId="100" w16cid:durableId="1925412622">
    <w:abstractNumId w:val="47"/>
  </w:num>
  <w:num w:numId="101" w16cid:durableId="1080715225">
    <w:abstractNumId w:val="179"/>
  </w:num>
  <w:num w:numId="102" w16cid:durableId="1635870376">
    <w:abstractNumId w:val="290"/>
  </w:num>
  <w:num w:numId="103" w16cid:durableId="687752157">
    <w:abstractNumId w:val="99"/>
  </w:num>
  <w:num w:numId="104" w16cid:durableId="832380944">
    <w:abstractNumId w:val="125"/>
  </w:num>
  <w:num w:numId="105" w16cid:durableId="747460193">
    <w:abstractNumId w:val="28"/>
  </w:num>
  <w:num w:numId="106" w16cid:durableId="538595444">
    <w:abstractNumId w:val="157"/>
  </w:num>
  <w:num w:numId="107" w16cid:durableId="423234642">
    <w:abstractNumId w:val="203"/>
  </w:num>
  <w:num w:numId="108" w16cid:durableId="1388071604">
    <w:abstractNumId w:val="52"/>
  </w:num>
  <w:num w:numId="109" w16cid:durableId="1157376675">
    <w:abstractNumId w:val="198"/>
  </w:num>
  <w:num w:numId="110" w16cid:durableId="733893571">
    <w:abstractNumId w:val="194"/>
  </w:num>
  <w:num w:numId="111" w16cid:durableId="1653094558">
    <w:abstractNumId w:val="177"/>
  </w:num>
  <w:num w:numId="112" w16cid:durableId="249194877">
    <w:abstractNumId w:val="61"/>
  </w:num>
  <w:num w:numId="113" w16cid:durableId="331448098">
    <w:abstractNumId w:val="284"/>
  </w:num>
  <w:num w:numId="114" w16cid:durableId="1226842634">
    <w:abstractNumId w:val="81"/>
  </w:num>
  <w:num w:numId="115" w16cid:durableId="286550254">
    <w:abstractNumId w:val="121"/>
  </w:num>
  <w:num w:numId="116" w16cid:durableId="995494503">
    <w:abstractNumId w:val="190"/>
  </w:num>
  <w:num w:numId="117" w16cid:durableId="378238841">
    <w:abstractNumId w:val="64"/>
  </w:num>
  <w:num w:numId="118" w16cid:durableId="106120647">
    <w:abstractNumId w:val="120"/>
  </w:num>
  <w:num w:numId="119" w16cid:durableId="706415943">
    <w:abstractNumId w:val="37"/>
  </w:num>
  <w:num w:numId="120" w16cid:durableId="1307201525">
    <w:abstractNumId w:val="78"/>
  </w:num>
  <w:num w:numId="121" w16cid:durableId="1654792373">
    <w:abstractNumId w:val="19"/>
  </w:num>
  <w:num w:numId="122" w16cid:durableId="477920633">
    <w:abstractNumId w:val="188"/>
  </w:num>
  <w:num w:numId="123" w16cid:durableId="119299369">
    <w:abstractNumId w:val="108"/>
  </w:num>
  <w:num w:numId="124" w16cid:durableId="37440121">
    <w:abstractNumId w:val="144"/>
  </w:num>
  <w:num w:numId="125" w16cid:durableId="1375545633">
    <w:abstractNumId w:val="14"/>
  </w:num>
  <w:num w:numId="126" w16cid:durableId="617103526">
    <w:abstractNumId w:val="182"/>
  </w:num>
  <w:num w:numId="127" w16cid:durableId="1695813126">
    <w:abstractNumId w:val="146"/>
  </w:num>
  <w:num w:numId="128" w16cid:durableId="690643199">
    <w:abstractNumId w:val="242"/>
  </w:num>
  <w:num w:numId="129" w16cid:durableId="1907910041">
    <w:abstractNumId w:val="202"/>
  </w:num>
  <w:num w:numId="130" w16cid:durableId="1566256488">
    <w:abstractNumId w:val="118"/>
  </w:num>
  <w:num w:numId="131" w16cid:durableId="2077125545">
    <w:abstractNumId w:val="36"/>
  </w:num>
  <w:num w:numId="132" w16cid:durableId="1895120258">
    <w:abstractNumId w:val="217"/>
  </w:num>
  <w:num w:numId="133" w16cid:durableId="2068214880">
    <w:abstractNumId w:val="168"/>
  </w:num>
  <w:num w:numId="134" w16cid:durableId="1956478648">
    <w:abstractNumId w:val="80"/>
  </w:num>
  <w:num w:numId="135" w16cid:durableId="547954043">
    <w:abstractNumId w:val="83"/>
  </w:num>
  <w:num w:numId="136" w16cid:durableId="745876981">
    <w:abstractNumId w:val="160"/>
  </w:num>
  <w:num w:numId="137" w16cid:durableId="1166702144">
    <w:abstractNumId w:val="171"/>
  </w:num>
  <w:num w:numId="138" w16cid:durableId="1058435876">
    <w:abstractNumId w:val="275"/>
  </w:num>
  <w:num w:numId="139" w16cid:durableId="1647321168">
    <w:abstractNumId w:val="9"/>
  </w:num>
  <w:num w:numId="140" w16cid:durableId="1180201634">
    <w:abstractNumId w:val="41"/>
  </w:num>
  <w:num w:numId="141" w16cid:durableId="951941315">
    <w:abstractNumId w:val="40"/>
  </w:num>
  <w:num w:numId="142" w16cid:durableId="995568900">
    <w:abstractNumId w:val="68"/>
  </w:num>
  <w:num w:numId="143" w16cid:durableId="1464811779">
    <w:abstractNumId w:val="151"/>
  </w:num>
  <w:num w:numId="144" w16cid:durableId="1507089246">
    <w:abstractNumId w:val="221"/>
  </w:num>
  <w:num w:numId="145" w16cid:durableId="1048721418">
    <w:abstractNumId w:val="82"/>
  </w:num>
  <w:num w:numId="146" w16cid:durableId="1520584609">
    <w:abstractNumId w:val="69"/>
  </w:num>
  <w:num w:numId="147" w16cid:durableId="261888428">
    <w:abstractNumId w:val="77"/>
  </w:num>
  <w:num w:numId="148" w16cid:durableId="1226065111">
    <w:abstractNumId w:val="137"/>
  </w:num>
  <w:num w:numId="149" w16cid:durableId="286741992">
    <w:abstractNumId w:val="222"/>
  </w:num>
  <w:num w:numId="150" w16cid:durableId="584000342">
    <w:abstractNumId w:val="239"/>
  </w:num>
  <w:num w:numId="151" w16cid:durableId="954019245">
    <w:abstractNumId w:val="273"/>
  </w:num>
  <w:num w:numId="152" w16cid:durableId="684676955">
    <w:abstractNumId w:val="4"/>
  </w:num>
  <w:num w:numId="153" w16cid:durableId="1486320228">
    <w:abstractNumId w:val="140"/>
  </w:num>
  <w:num w:numId="154" w16cid:durableId="1323044522">
    <w:abstractNumId w:val="161"/>
  </w:num>
  <w:num w:numId="155" w16cid:durableId="1922785722">
    <w:abstractNumId w:val="248"/>
  </w:num>
  <w:num w:numId="156" w16cid:durableId="2046564516">
    <w:abstractNumId w:val="13"/>
  </w:num>
  <w:num w:numId="157" w16cid:durableId="28067365">
    <w:abstractNumId w:val="132"/>
  </w:num>
  <w:num w:numId="158" w16cid:durableId="592980064">
    <w:abstractNumId w:val="88"/>
  </w:num>
  <w:num w:numId="159" w16cid:durableId="1286232886">
    <w:abstractNumId w:val="20"/>
  </w:num>
  <w:num w:numId="160" w16cid:durableId="1498300938">
    <w:abstractNumId w:val="141"/>
  </w:num>
  <w:num w:numId="161" w16cid:durableId="283384721">
    <w:abstractNumId w:val="119"/>
  </w:num>
  <w:num w:numId="162" w16cid:durableId="597370201">
    <w:abstractNumId w:val="5"/>
  </w:num>
  <w:num w:numId="163" w16cid:durableId="1344548768">
    <w:abstractNumId w:val="15"/>
  </w:num>
  <w:num w:numId="164" w16cid:durableId="918563235">
    <w:abstractNumId w:val="148"/>
  </w:num>
  <w:num w:numId="165" w16cid:durableId="742877038">
    <w:abstractNumId w:val="245"/>
  </w:num>
  <w:num w:numId="166" w16cid:durableId="200750244">
    <w:abstractNumId w:val="85"/>
  </w:num>
  <w:num w:numId="167" w16cid:durableId="1015766906">
    <w:abstractNumId w:val="63"/>
  </w:num>
  <w:num w:numId="168" w16cid:durableId="1768311659">
    <w:abstractNumId w:val="38"/>
  </w:num>
  <w:num w:numId="169" w16cid:durableId="1151408133">
    <w:abstractNumId w:val="93"/>
  </w:num>
  <w:num w:numId="170" w16cid:durableId="1361936023">
    <w:abstractNumId w:val="135"/>
  </w:num>
  <w:num w:numId="171" w16cid:durableId="2062899299">
    <w:abstractNumId w:val="67"/>
  </w:num>
  <w:num w:numId="172" w16cid:durableId="1672030182">
    <w:abstractNumId w:val="227"/>
  </w:num>
  <w:num w:numId="173" w16cid:durableId="1196583224">
    <w:abstractNumId w:val="276"/>
  </w:num>
  <w:num w:numId="174" w16cid:durableId="1383481212">
    <w:abstractNumId w:val="147"/>
  </w:num>
  <w:num w:numId="175" w16cid:durableId="901911433">
    <w:abstractNumId w:val="48"/>
  </w:num>
  <w:num w:numId="176" w16cid:durableId="2121144718">
    <w:abstractNumId w:val="8"/>
  </w:num>
  <w:num w:numId="177" w16cid:durableId="530996974">
    <w:abstractNumId w:val="89"/>
  </w:num>
  <w:num w:numId="178" w16cid:durableId="801537214">
    <w:abstractNumId w:val="100"/>
  </w:num>
  <w:num w:numId="179" w16cid:durableId="1559632684">
    <w:abstractNumId w:val="74"/>
  </w:num>
  <w:num w:numId="180" w16cid:durableId="932781762">
    <w:abstractNumId w:val="109"/>
  </w:num>
  <w:num w:numId="181" w16cid:durableId="117575081">
    <w:abstractNumId w:val="162"/>
  </w:num>
  <w:num w:numId="182" w16cid:durableId="959333975">
    <w:abstractNumId w:val="122"/>
  </w:num>
  <w:num w:numId="183" w16cid:durableId="2006202292">
    <w:abstractNumId w:val="92"/>
  </w:num>
  <w:num w:numId="184" w16cid:durableId="788744156">
    <w:abstractNumId w:val="11"/>
  </w:num>
  <w:num w:numId="185" w16cid:durableId="24794006">
    <w:abstractNumId w:val="91"/>
  </w:num>
  <w:num w:numId="186" w16cid:durableId="1524248556">
    <w:abstractNumId w:val="86"/>
  </w:num>
  <w:num w:numId="187" w16cid:durableId="400492537">
    <w:abstractNumId w:val="293"/>
  </w:num>
  <w:num w:numId="188" w16cid:durableId="213126665">
    <w:abstractNumId w:val="115"/>
  </w:num>
  <w:num w:numId="189" w16cid:durableId="1049112655">
    <w:abstractNumId w:val="31"/>
  </w:num>
  <w:num w:numId="190" w16cid:durableId="1773167661">
    <w:abstractNumId w:val="291"/>
  </w:num>
  <w:num w:numId="191" w16cid:durableId="396129955">
    <w:abstractNumId w:val="79"/>
  </w:num>
  <w:num w:numId="192" w16cid:durableId="1803422746">
    <w:abstractNumId w:val="281"/>
  </w:num>
  <w:num w:numId="193" w16cid:durableId="949048166">
    <w:abstractNumId w:val="95"/>
  </w:num>
  <w:num w:numId="194" w16cid:durableId="1415785850">
    <w:abstractNumId w:val="223"/>
  </w:num>
  <w:num w:numId="195" w16cid:durableId="1208956773">
    <w:abstractNumId w:val="261"/>
  </w:num>
  <w:num w:numId="196" w16cid:durableId="198665214">
    <w:abstractNumId w:val="199"/>
  </w:num>
  <w:num w:numId="197" w16cid:durableId="547961312">
    <w:abstractNumId w:val="18"/>
  </w:num>
  <w:num w:numId="198" w16cid:durableId="1674603484">
    <w:abstractNumId w:val="110"/>
  </w:num>
  <w:num w:numId="199" w16cid:durableId="1416516070">
    <w:abstractNumId w:val="57"/>
  </w:num>
  <w:num w:numId="200" w16cid:durableId="2140761140">
    <w:abstractNumId w:val="243"/>
  </w:num>
  <w:num w:numId="201" w16cid:durableId="1122190622">
    <w:abstractNumId w:val="169"/>
  </w:num>
  <w:num w:numId="202" w16cid:durableId="1536769837">
    <w:abstractNumId w:val="233"/>
  </w:num>
  <w:num w:numId="203" w16cid:durableId="1955793499">
    <w:abstractNumId w:val="240"/>
  </w:num>
  <w:num w:numId="204" w16cid:durableId="471292164">
    <w:abstractNumId w:val="149"/>
  </w:num>
  <w:num w:numId="205" w16cid:durableId="1677997590">
    <w:abstractNumId w:val="117"/>
  </w:num>
  <w:num w:numId="206" w16cid:durableId="633757714">
    <w:abstractNumId w:val="54"/>
  </w:num>
  <w:num w:numId="207" w16cid:durableId="1389111377">
    <w:abstractNumId w:val="252"/>
  </w:num>
  <w:num w:numId="208" w16cid:durableId="607086786">
    <w:abstractNumId w:val="103"/>
  </w:num>
  <w:num w:numId="209" w16cid:durableId="768157079">
    <w:abstractNumId w:val="205"/>
  </w:num>
  <w:num w:numId="210" w16cid:durableId="1630864363">
    <w:abstractNumId w:val="33"/>
  </w:num>
  <w:num w:numId="211" w16cid:durableId="1571231568">
    <w:abstractNumId w:val="42"/>
  </w:num>
  <w:num w:numId="212" w16cid:durableId="1770466469">
    <w:abstractNumId w:val="250"/>
  </w:num>
  <w:num w:numId="213" w16cid:durableId="1020548413">
    <w:abstractNumId w:val="215"/>
  </w:num>
  <w:num w:numId="214" w16cid:durableId="2101485541">
    <w:abstractNumId w:val="170"/>
  </w:num>
  <w:num w:numId="215" w16cid:durableId="1167205951">
    <w:abstractNumId w:val="266"/>
  </w:num>
  <w:num w:numId="216" w16cid:durableId="713769202">
    <w:abstractNumId w:val="143"/>
  </w:num>
  <w:num w:numId="217" w16cid:durableId="277103641">
    <w:abstractNumId w:val="106"/>
  </w:num>
  <w:num w:numId="218" w16cid:durableId="1834028515">
    <w:abstractNumId w:val="264"/>
  </w:num>
  <w:num w:numId="219" w16cid:durableId="393820578">
    <w:abstractNumId w:val="150"/>
  </w:num>
  <w:num w:numId="220" w16cid:durableId="515311645">
    <w:abstractNumId w:val="267"/>
  </w:num>
  <w:num w:numId="221" w16cid:durableId="1016426268">
    <w:abstractNumId w:val="235"/>
  </w:num>
  <w:num w:numId="222" w16cid:durableId="1937327276">
    <w:abstractNumId w:val="111"/>
  </w:num>
  <w:num w:numId="223" w16cid:durableId="1464538115">
    <w:abstractNumId w:val="285"/>
  </w:num>
  <w:num w:numId="224" w16cid:durableId="662244581">
    <w:abstractNumId w:val="216"/>
  </w:num>
  <w:num w:numId="225" w16cid:durableId="490753836">
    <w:abstractNumId w:val="7"/>
  </w:num>
  <w:num w:numId="226" w16cid:durableId="1786535633">
    <w:abstractNumId w:val="138"/>
  </w:num>
  <w:num w:numId="227" w16cid:durableId="918296953">
    <w:abstractNumId w:val="197"/>
  </w:num>
  <w:num w:numId="228" w16cid:durableId="631012786">
    <w:abstractNumId w:val="254"/>
  </w:num>
  <w:num w:numId="229" w16cid:durableId="1006128178">
    <w:abstractNumId w:val="189"/>
  </w:num>
  <w:num w:numId="230" w16cid:durableId="313142014">
    <w:abstractNumId w:val="30"/>
  </w:num>
  <w:num w:numId="231" w16cid:durableId="1131170714">
    <w:abstractNumId w:val="55"/>
  </w:num>
  <w:num w:numId="232" w16cid:durableId="1701322396">
    <w:abstractNumId w:val="256"/>
  </w:num>
  <w:num w:numId="233" w16cid:durableId="551120456">
    <w:abstractNumId w:val="60"/>
  </w:num>
  <w:num w:numId="234" w16cid:durableId="755781565">
    <w:abstractNumId w:val="191"/>
  </w:num>
  <w:num w:numId="235" w16cid:durableId="64299283">
    <w:abstractNumId w:val="288"/>
  </w:num>
  <w:num w:numId="236" w16cid:durableId="312295684">
    <w:abstractNumId w:val="23"/>
  </w:num>
  <w:num w:numId="237" w16cid:durableId="1670864010">
    <w:abstractNumId w:val="208"/>
  </w:num>
  <w:num w:numId="238" w16cid:durableId="1215001999">
    <w:abstractNumId w:val="44"/>
  </w:num>
  <w:num w:numId="239" w16cid:durableId="434450085">
    <w:abstractNumId w:val="3"/>
  </w:num>
  <w:num w:numId="240" w16cid:durableId="346949887">
    <w:abstractNumId w:val="186"/>
  </w:num>
  <w:num w:numId="241" w16cid:durableId="696126299">
    <w:abstractNumId w:val="176"/>
  </w:num>
  <w:num w:numId="242" w16cid:durableId="718012740">
    <w:abstractNumId w:val="127"/>
  </w:num>
  <w:num w:numId="243" w16cid:durableId="611254598">
    <w:abstractNumId w:val="274"/>
  </w:num>
  <w:num w:numId="244" w16cid:durableId="1194031623">
    <w:abstractNumId w:val="90"/>
  </w:num>
  <w:num w:numId="245" w16cid:durableId="474301704">
    <w:abstractNumId w:val="72"/>
  </w:num>
  <w:num w:numId="246" w16cid:durableId="1450708987">
    <w:abstractNumId w:val="166"/>
  </w:num>
  <w:num w:numId="247" w16cid:durableId="935477928">
    <w:abstractNumId w:val="196"/>
  </w:num>
  <w:num w:numId="248" w16cid:durableId="601378343">
    <w:abstractNumId w:val="262"/>
  </w:num>
  <w:num w:numId="249" w16cid:durableId="25175867">
    <w:abstractNumId w:val="105"/>
  </w:num>
  <w:num w:numId="250" w16cid:durableId="409274079">
    <w:abstractNumId w:val="139"/>
  </w:num>
  <w:num w:numId="251" w16cid:durableId="712073948">
    <w:abstractNumId w:val="251"/>
  </w:num>
  <w:num w:numId="252" w16cid:durableId="953169471">
    <w:abstractNumId w:val="153"/>
  </w:num>
  <w:num w:numId="253" w16cid:durableId="607737089">
    <w:abstractNumId w:val="159"/>
  </w:num>
  <w:num w:numId="254" w16cid:durableId="1476335924">
    <w:abstractNumId w:val="35"/>
  </w:num>
  <w:num w:numId="255" w16cid:durableId="1978141038">
    <w:abstractNumId w:val="278"/>
  </w:num>
  <w:num w:numId="256" w16cid:durableId="1546216508">
    <w:abstractNumId w:val="71"/>
  </w:num>
  <w:num w:numId="257" w16cid:durableId="170072110">
    <w:abstractNumId w:val="184"/>
  </w:num>
  <w:num w:numId="258" w16cid:durableId="681736067">
    <w:abstractNumId w:val="292"/>
  </w:num>
  <w:num w:numId="259" w16cid:durableId="1888642364">
    <w:abstractNumId w:val="76"/>
  </w:num>
  <w:num w:numId="260" w16cid:durableId="1532842385">
    <w:abstractNumId w:val="114"/>
  </w:num>
  <w:num w:numId="261" w16cid:durableId="280234045">
    <w:abstractNumId w:val="126"/>
  </w:num>
  <w:num w:numId="262" w16cid:durableId="190147341">
    <w:abstractNumId w:val="73"/>
  </w:num>
  <w:num w:numId="263" w16cid:durableId="1515457731">
    <w:abstractNumId w:val="128"/>
  </w:num>
  <w:num w:numId="264" w16cid:durableId="1479224676">
    <w:abstractNumId w:val="27"/>
  </w:num>
  <w:num w:numId="265" w16cid:durableId="12850646">
    <w:abstractNumId w:val="192"/>
  </w:num>
  <w:num w:numId="266" w16cid:durableId="987052743">
    <w:abstractNumId w:val="43"/>
  </w:num>
  <w:num w:numId="267" w16cid:durableId="1477067553">
    <w:abstractNumId w:val="26"/>
  </w:num>
  <w:num w:numId="268" w16cid:durableId="874346866">
    <w:abstractNumId w:val="193"/>
  </w:num>
  <w:num w:numId="269" w16cid:durableId="603195497">
    <w:abstractNumId w:val="220"/>
  </w:num>
  <w:num w:numId="270" w16cid:durableId="1403481064">
    <w:abstractNumId w:val="280"/>
  </w:num>
  <w:num w:numId="271" w16cid:durableId="426191213">
    <w:abstractNumId w:val="258"/>
  </w:num>
  <w:num w:numId="272" w16cid:durableId="1960379820">
    <w:abstractNumId w:val="183"/>
  </w:num>
  <w:num w:numId="273" w16cid:durableId="1934317332">
    <w:abstractNumId w:val="185"/>
  </w:num>
  <w:num w:numId="274" w16cid:durableId="42144749">
    <w:abstractNumId w:val="34"/>
  </w:num>
  <w:num w:numId="275" w16cid:durableId="1401758120">
    <w:abstractNumId w:val="271"/>
  </w:num>
  <w:num w:numId="276" w16cid:durableId="1469400574">
    <w:abstractNumId w:val="272"/>
  </w:num>
  <w:num w:numId="277" w16cid:durableId="827482703">
    <w:abstractNumId w:val="112"/>
  </w:num>
  <w:num w:numId="278" w16cid:durableId="1491949047">
    <w:abstractNumId w:val="113"/>
  </w:num>
  <w:num w:numId="279" w16cid:durableId="2092313358">
    <w:abstractNumId w:val="21"/>
  </w:num>
  <w:num w:numId="280" w16cid:durableId="632369579">
    <w:abstractNumId w:val="134"/>
  </w:num>
  <w:num w:numId="281" w16cid:durableId="36200486">
    <w:abstractNumId w:val="247"/>
  </w:num>
  <w:num w:numId="282" w16cid:durableId="103118074">
    <w:abstractNumId w:val="212"/>
  </w:num>
  <w:num w:numId="283" w16cid:durableId="2000385381">
    <w:abstractNumId w:val="287"/>
  </w:num>
  <w:num w:numId="284" w16cid:durableId="1492523478">
    <w:abstractNumId w:val="253"/>
  </w:num>
  <w:num w:numId="285" w16cid:durableId="1582256297">
    <w:abstractNumId w:val="56"/>
  </w:num>
  <w:num w:numId="286" w16cid:durableId="479807961">
    <w:abstractNumId w:val="173"/>
  </w:num>
  <w:num w:numId="287" w16cid:durableId="1663853820">
    <w:abstractNumId w:val="195"/>
  </w:num>
  <w:num w:numId="288" w16cid:durableId="55399034">
    <w:abstractNumId w:val="75"/>
  </w:num>
  <w:num w:numId="289" w16cid:durableId="571083294">
    <w:abstractNumId w:val="25"/>
  </w:num>
  <w:num w:numId="290" w16cid:durableId="270626835">
    <w:abstractNumId w:val="236"/>
  </w:num>
  <w:num w:numId="291" w16cid:durableId="1166898498">
    <w:abstractNumId w:val="260"/>
  </w:num>
  <w:num w:numId="292" w16cid:durableId="695547245">
    <w:abstractNumId w:val="230"/>
  </w:num>
  <w:num w:numId="293" w16cid:durableId="283657237">
    <w:abstractNumId w:val="10"/>
  </w:num>
  <w:num w:numId="294" w16cid:durableId="1449813188">
    <w:abstractNumId w:val="17"/>
  </w:num>
  <w:numIdMacAtCleanup w:val="2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SortMethod w:val="0000"/>
  <w:documentProtection w:edit="readOnly" w:enforcement="1" w:cryptProviderType="rsaAES" w:cryptAlgorithmClass="hash" w:cryptAlgorithmType="typeAny" w:cryptAlgorithmSid="14" w:cryptSpinCount="100000" w:hash="/6Im3JT0D42L/tD2JfiooUHWBvUpUGkeMhuYKnBiaSUF6QnYuDrQYkJUyDSWcuvvJL5uLM4GzuIeK4kOc2L/kw==" w:salt="iUluGOarn0j8Aigq9fB8ZQ=="/>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DKwtDC0NDEzNDQzsjRR0lEKTi0uzszPAykwNKgFANtnwHotAAAA"/>
  </w:docVars>
  <w:rsids>
    <w:rsidRoot w:val="00156E92"/>
    <w:rsid w:val="000003C7"/>
    <w:rsid w:val="000028E7"/>
    <w:rsid w:val="00002A19"/>
    <w:rsid w:val="00002D8B"/>
    <w:rsid w:val="00005302"/>
    <w:rsid w:val="000056D7"/>
    <w:rsid w:val="00006797"/>
    <w:rsid w:val="0000692A"/>
    <w:rsid w:val="00006B7B"/>
    <w:rsid w:val="00007220"/>
    <w:rsid w:val="00007B53"/>
    <w:rsid w:val="000112B8"/>
    <w:rsid w:val="00012E23"/>
    <w:rsid w:val="0001318B"/>
    <w:rsid w:val="0001332A"/>
    <w:rsid w:val="00014684"/>
    <w:rsid w:val="00014867"/>
    <w:rsid w:val="00015922"/>
    <w:rsid w:val="000161C4"/>
    <w:rsid w:val="000167DF"/>
    <w:rsid w:val="000219C2"/>
    <w:rsid w:val="00022F5D"/>
    <w:rsid w:val="000232CE"/>
    <w:rsid w:val="00023B26"/>
    <w:rsid w:val="000248CF"/>
    <w:rsid w:val="000261AE"/>
    <w:rsid w:val="000272F2"/>
    <w:rsid w:val="00030792"/>
    <w:rsid w:val="000309A0"/>
    <w:rsid w:val="00030E34"/>
    <w:rsid w:val="00031364"/>
    <w:rsid w:val="00031542"/>
    <w:rsid w:val="000321AA"/>
    <w:rsid w:val="00034BEA"/>
    <w:rsid w:val="000352E6"/>
    <w:rsid w:val="00035549"/>
    <w:rsid w:val="00036D7C"/>
    <w:rsid w:val="0004025F"/>
    <w:rsid w:val="00041150"/>
    <w:rsid w:val="0004180D"/>
    <w:rsid w:val="00042F16"/>
    <w:rsid w:val="0004329C"/>
    <w:rsid w:val="000454E9"/>
    <w:rsid w:val="0004598B"/>
    <w:rsid w:val="00046950"/>
    <w:rsid w:val="0005057E"/>
    <w:rsid w:val="00050B54"/>
    <w:rsid w:val="000523BB"/>
    <w:rsid w:val="000531CC"/>
    <w:rsid w:val="00053645"/>
    <w:rsid w:val="00054988"/>
    <w:rsid w:val="00054F17"/>
    <w:rsid w:val="00054FC4"/>
    <w:rsid w:val="00056E6C"/>
    <w:rsid w:val="000573E8"/>
    <w:rsid w:val="00057951"/>
    <w:rsid w:val="00057F53"/>
    <w:rsid w:val="000602A9"/>
    <w:rsid w:val="0006031A"/>
    <w:rsid w:val="0006135D"/>
    <w:rsid w:val="00061786"/>
    <w:rsid w:val="0006197E"/>
    <w:rsid w:val="00063408"/>
    <w:rsid w:val="000635B1"/>
    <w:rsid w:val="00063901"/>
    <w:rsid w:val="00064852"/>
    <w:rsid w:val="00065A08"/>
    <w:rsid w:val="00065B68"/>
    <w:rsid w:val="00065E74"/>
    <w:rsid w:val="000665AB"/>
    <w:rsid w:val="000667C7"/>
    <w:rsid w:val="00066F1B"/>
    <w:rsid w:val="000673B4"/>
    <w:rsid w:val="0007280C"/>
    <w:rsid w:val="00072BC8"/>
    <w:rsid w:val="000733EA"/>
    <w:rsid w:val="0007402F"/>
    <w:rsid w:val="00074196"/>
    <w:rsid w:val="00074A2B"/>
    <w:rsid w:val="00074CEB"/>
    <w:rsid w:val="00074DF6"/>
    <w:rsid w:val="0007601F"/>
    <w:rsid w:val="00077251"/>
    <w:rsid w:val="000776ED"/>
    <w:rsid w:val="00080FCC"/>
    <w:rsid w:val="00081231"/>
    <w:rsid w:val="000812A4"/>
    <w:rsid w:val="00081F83"/>
    <w:rsid w:val="00082B2F"/>
    <w:rsid w:val="0008336A"/>
    <w:rsid w:val="0008339A"/>
    <w:rsid w:val="00084D23"/>
    <w:rsid w:val="00085142"/>
    <w:rsid w:val="00085667"/>
    <w:rsid w:val="00085DF8"/>
    <w:rsid w:val="000927EA"/>
    <w:rsid w:val="00093E57"/>
    <w:rsid w:val="00094134"/>
    <w:rsid w:val="000976BE"/>
    <w:rsid w:val="0009774A"/>
    <w:rsid w:val="000978CA"/>
    <w:rsid w:val="000A0F0E"/>
    <w:rsid w:val="000A178B"/>
    <w:rsid w:val="000A4E0E"/>
    <w:rsid w:val="000A7140"/>
    <w:rsid w:val="000B24BE"/>
    <w:rsid w:val="000B32DE"/>
    <w:rsid w:val="000B3689"/>
    <w:rsid w:val="000B3893"/>
    <w:rsid w:val="000B530E"/>
    <w:rsid w:val="000B55BC"/>
    <w:rsid w:val="000B5737"/>
    <w:rsid w:val="000B57A3"/>
    <w:rsid w:val="000B6751"/>
    <w:rsid w:val="000B6824"/>
    <w:rsid w:val="000C00C5"/>
    <w:rsid w:val="000C12CC"/>
    <w:rsid w:val="000C213C"/>
    <w:rsid w:val="000C2DB8"/>
    <w:rsid w:val="000C57A0"/>
    <w:rsid w:val="000C58DC"/>
    <w:rsid w:val="000C6697"/>
    <w:rsid w:val="000C69BD"/>
    <w:rsid w:val="000C6B47"/>
    <w:rsid w:val="000C7B0F"/>
    <w:rsid w:val="000D26F5"/>
    <w:rsid w:val="000D2725"/>
    <w:rsid w:val="000D2B96"/>
    <w:rsid w:val="000D2C73"/>
    <w:rsid w:val="000D2EF5"/>
    <w:rsid w:val="000D49C9"/>
    <w:rsid w:val="000D5D1A"/>
    <w:rsid w:val="000D687D"/>
    <w:rsid w:val="000D7B52"/>
    <w:rsid w:val="000D7E84"/>
    <w:rsid w:val="000E0351"/>
    <w:rsid w:val="000E07D0"/>
    <w:rsid w:val="000E0C62"/>
    <w:rsid w:val="000E1B38"/>
    <w:rsid w:val="000E23EB"/>
    <w:rsid w:val="000E3795"/>
    <w:rsid w:val="000E40EF"/>
    <w:rsid w:val="000E425A"/>
    <w:rsid w:val="000E7AF1"/>
    <w:rsid w:val="000E7D09"/>
    <w:rsid w:val="000F16FC"/>
    <w:rsid w:val="000F2B61"/>
    <w:rsid w:val="000F2CEC"/>
    <w:rsid w:val="000F4181"/>
    <w:rsid w:val="000F61EC"/>
    <w:rsid w:val="000F62CE"/>
    <w:rsid w:val="00101BF9"/>
    <w:rsid w:val="00101D0B"/>
    <w:rsid w:val="00104A95"/>
    <w:rsid w:val="00104F49"/>
    <w:rsid w:val="001066BF"/>
    <w:rsid w:val="001067B0"/>
    <w:rsid w:val="00107B55"/>
    <w:rsid w:val="0011148C"/>
    <w:rsid w:val="0011167A"/>
    <w:rsid w:val="00113ABA"/>
    <w:rsid w:val="00117D24"/>
    <w:rsid w:val="001200EE"/>
    <w:rsid w:val="001207E4"/>
    <w:rsid w:val="00120EE4"/>
    <w:rsid w:val="00122ADE"/>
    <w:rsid w:val="00122F09"/>
    <w:rsid w:val="0012314B"/>
    <w:rsid w:val="0012359D"/>
    <w:rsid w:val="00125421"/>
    <w:rsid w:val="00126406"/>
    <w:rsid w:val="001264B1"/>
    <w:rsid w:val="0012683A"/>
    <w:rsid w:val="001271E5"/>
    <w:rsid w:val="001272B5"/>
    <w:rsid w:val="00127B52"/>
    <w:rsid w:val="00127DEA"/>
    <w:rsid w:val="00130458"/>
    <w:rsid w:val="00132016"/>
    <w:rsid w:val="0013373A"/>
    <w:rsid w:val="00133C78"/>
    <w:rsid w:val="001345E3"/>
    <w:rsid w:val="00134A22"/>
    <w:rsid w:val="00134A8B"/>
    <w:rsid w:val="0013557F"/>
    <w:rsid w:val="00137A8F"/>
    <w:rsid w:val="00140C96"/>
    <w:rsid w:val="001436A0"/>
    <w:rsid w:val="00146100"/>
    <w:rsid w:val="001466CC"/>
    <w:rsid w:val="001477C5"/>
    <w:rsid w:val="0015007C"/>
    <w:rsid w:val="00151B72"/>
    <w:rsid w:val="001561B0"/>
    <w:rsid w:val="0015678B"/>
    <w:rsid w:val="00156E92"/>
    <w:rsid w:val="0016123C"/>
    <w:rsid w:val="00161629"/>
    <w:rsid w:val="00162A7F"/>
    <w:rsid w:val="00163BB2"/>
    <w:rsid w:val="001651EB"/>
    <w:rsid w:val="00165583"/>
    <w:rsid w:val="0016671E"/>
    <w:rsid w:val="001676A9"/>
    <w:rsid w:val="00170155"/>
    <w:rsid w:val="00170F10"/>
    <w:rsid w:val="0017187F"/>
    <w:rsid w:val="00174599"/>
    <w:rsid w:val="00176BAC"/>
    <w:rsid w:val="00180D0B"/>
    <w:rsid w:val="00180EB6"/>
    <w:rsid w:val="00181275"/>
    <w:rsid w:val="0018186D"/>
    <w:rsid w:val="001823AC"/>
    <w:rsid w:val="00182883"/>
    <w:rsid w:val="00183919"/>
    <w:rsid w:val="00183945"/>
    <w:rsid w:val="001846D0"/>
    <w:rsid w:val="001861E9"/>
    <w:rsid w:val="0019022E"/>
    <w:rsid w:val="00190239"/>
    <w:rsid w:val="0019053F"/>
    <w:rsid w:val="00190B0D"/>
    <w:rsid w:val="001920A5"/>
    <w:rsid w:val="00192899"/>
    <w:rsid w:val="00192A5E"/>
    <w:rsid w:val="00195A6F"/>
    <w:rsid w:val="00195DDE"/>
    <w:rsid w:val="00195E56"/>
    <w:rsid w:val="001968D1"/>
    <w:rsid w:val="00196D03"/>
    <w:rsid w:val="001A122E"/>
    <w:rsid w:val="001A380D"/>
    <w:rsid w:val="001A4D5B"/>
    <w:rsid w:val="001A50EF"/>
    <w:rsid w:val="001A51F3"/>
    <w:rsid w:val="001A5504"/>
    <w:rsid w:val="001A5C44"/>
    <w:rsid w:val="001A6677"/>
    <w:rsid w:val="001B19A5"/>
    <w:rsid w:val="001B4A6A"/>
    <w:rsid w:val="001B4F88"/>
    <w:rsid w:val="001B5069"/>
    <w:rsid w:val="001B6D09"/>
    <w:rsid w:val="001B7626"/>
    <w:rsid w:val="001C0DFA"/>
    <w:rsid w:val="001C144F"/>
    <w:rsid w:val="001C37C3"/>
    <w:rsid w:val="001C4A11"/>
    <w:rsid w:val="001C64F9"/>
    <w:rsid w:val="001C6887"/>
    <w:rsid w:val="001D059E"/>
    <w:rsid w:val="001D19D8"/>
    <w:rsid w:val="001D1B64"/>
    <w:rsid w:val="001D1B87"/>
    <w:rsid w:val="001D2974"/>
    <w:rsid w:val="001D2C01"/>
    <w:rsid w:val="001D389B"/>
    <w:rsid w:val="001D4BF8"/>
    <w:rsid w:val="001D576C"/>
    <w:rsid w:val="001D5C7E"/>
    <w:rsid w:val="001D7EED"/>
    <w:rsid w:val="001E5ED3"/>
    <w:rsid w:val="001E637F"/>
    <w:rsid w:val="001E7E0C"/>
    <w:rsid w:val="001F085A"/>
    <w:rsid w:val="001F1221"/>
    <w:rsid w:val="001F1BD8"/>
    <w:rsid w:val="001F1F89"/>
    <w:rsid w:val="001F33D9"/>
    <w:rsid w:val="001F3B9F"/>
    <w:rsid w:val="001F5921"/>
    <w:rsid w:val="001F75F2"/>
    <w:rsid w:val="00201606"/>
    <w:rsid w:val="00201A78"/>
    <w:rsid w:val="00201A80"/>
    <w:rsid w:val="00202866"/>
    <w:rsid w:val="00202CDC"/>
    <w:rsid w:val="00202FD2"/>
    <w:rsid w:val="00205822"/>
    <w:rsid w:val="00207B9E"/>
    <w:rsid w:val="00210B32"/>
    <w:rsid w:val="00211B13"/>
    <w:rsid w:val="00211E39"/>
    <w:rsid w:val="00212B1E"/>
    <w:rsid w:val="002135EE"/>
    <w:rsid w:val="00213833"/>
    <w:rsid w:val="0021407A"/>
    <w:rsid w:val="00214934"/>
    <w:rsid w:val="00214F8A"/>
    <w:rsid w:val="002154D9"/>
    <w:rsid w:val="00215A6A"/>
    <w:rsid w:val="00215AA7"/>
    <w:rsid w:val="00216345"/>
    <w:rsid w:val="00216C06"/>
    <w:rsid w:val="002175F1"/>
    <w:rsid w:val="002202CF"/>
    <w:rsid w:val="00220368"/>
    <w:rsid w:val="0022070A"/>
    <w:rsid w:val="00223A05"/>
    <w:rsid w:val="00224000"/>
    <w:rsid w:val="0022542F"/>
    <w:rsid w:val="002261E7"/>
    <w:rsid w:val="002263F2"/>
    <w:rsid w:val="0022757F"/>
    <w:rsid w:val="002277D9"/>
    <w:rsid w:val="00227B79"/>
    <w:rsid w:val="002308AB"/>
    <w:rsid w:val="00231027"/>
    <w:rsid w:val="00231D3F"/>
    <w:rsid w:val="00233091"/>
    <w:rsid w:val="00233102"/>
    <w:rsid w:val="0023392F"/>
    <w:rsid w:val="00233A88"/>
    <w:rsid w:val="002355F9"/>
    <w:rsid w:val="00235998"/>
    <w:rsid w:val="002361E0"/>
    <w:rsid w:val="0023663E"/>
    <w:rsid w:val="00237E4D"/>
    <w:rsid w:val="002401B2"/>
    <w:rsid w:val="002410DA"/>
    <w:rsid w:val="00241683"/>
    <w:rsid w:val="002429ED"/>
    <w:rsid w:val="00242FA0"/>
    <w:rsid w:val="002432D8"/>
    <w:rsid w:val="00243510"/>
    <w:rsid w:val="00243C69"/>
    <w:rsid w:val="00243DCC"/>
    <w:rsid w:val="002442AD"/>
    <w:rsid w:val="00244E4C"/>
    <w:rsid w:val="00244E8D"/>
    <w:rsid w:val="00245909"/>
    <w:rsid w:val="00247883"/>
    <w:rsid w:val="002500D8"/>
    <w:rsid w:val="00250584"/>
    <w:rsid w:val="002512D5"/>
    <w:rsid w:val="00252A11"/>
    <w:rsid w:val="0025436A"/>
    <w:rsid w:val="00254CCE"/>
    <w:rsid w:val="00256218"/>
    <w:rsid w:val="002566D0"/>
    <w:rsid w:val="002572F2"/>
    <w:rsid w:val="00257C56"/>
    <w:rsid w:val="002609D1"/>
    <w:rsid w:val="0026125A"/>
    <w:rsid w:val="002634AC"/>
    <w:rsid w:val="00263CF4"/>
    <w:rsid w:val="002663C8"/>
    <w:rsid w:val="00266EA9"/>
    <w:rsid w:val="00270AA5"/>
    <w:rsid w:val="00272306"/>
    <w:rsid w:val="00273005"/>
    <w:rsid w:val="00274EC2"/>
    <w:rsid w:val="00274F95"/>
    <w:rsid w:val="002755FA"/>
    <w:rsid w:val="00276984"/>
    <w:rsid w:val="002773AF"/>
    <w:rsid w:val="00277B41"/>
    <w:rsid w:val="00277D61"/>
    <w:rsid w:val="00280501"/>
    <w:rsid w:val="00280730"/>
    <w:rsid w:val="00280D2F"/>
    <w:rsid w:val="002812FF"/>
    <w:rsid w:val="002824BB"/>
    <w:rsid w:val="00283229"/>
    <w:rsid w:val="0028394C"/>
    <w:rsid w:val="00283E0A"/>
    <w:rsid w:val="00283EE6"/>
    <w:rsid w:val="00283F22"/>
    <w:rsid w:val="00285067"/>
    <w:rsid w:val="00285F46"/>
    <w:rsid w:val="0029000D"/>
    <w:rsid w:val="00290B89"/>
    <w:rsid w:val="002915CA"/>
    <w:rsid w:val="00291E4E"/>
    <w:rsid w:val="00292130"/>
    <w:rsid w:val="00292B66"/>
    <w:rsid w:val="00294F69"/>
    <w:rsid w:val="00297991"/>
    <w:rsid w:val="002A150B"/>
    <w:rsid w:val="002A17B5"/>
    <w:rsid w:val="002A21F5"/>
    <w:rsid w:val="002A33A4"/>
    <w:rsid w:val="002A35E3"/>
    <w:rsid w:val="002A41E2"/>
    <w:rsid w:val="002A581D"/>
    <w:rsid w:val="002A60A4"/>
    <w:rsid w:val="002A632A"/>
    <w:rsid w:val="002A643F"/>
    <w:rsid w:val="002A6479"/>
    <w:rsid w:val="002A673A"/>
    <w:rsid w:val="002A6DCC"/>
    <w:rsid w:val="002A7574"/>
    <w:rsid w:val="002A76A1"/>
    <w:rsid w:val="002A7C38"/>
    <w:rsid w:val="002B032F"/>
    <w:rsid w:val="002B100A"/>
    <w:rsid w:val="002B1152"/>
    <w:rsid w:val="002B1171"/>
    <w:rsid w:val="002B12E5"/>
    <w:rsid w:val="002B1F62"/>
    <w:rsid w:val="002B261A"/>
    <w:rsid w:val="002B38C1"/>
    <w:rsid w:val="002B462D"/>
    <w:rsid w:val="002B4DAF"/>
    <w:rsid w:val="002B5ED2"/>
    <w:rsid w:val="002B5FC9"/>
    <w:rsid w:val="002B6D6C"/>
    <w:rsid w:val="002C0373"/>
    <w:rsid w:val="002C29BD"/>
    <w:rsid w:val="002C2D64"/>
    <w:rsid w:val="002C4007"/>
    <w:rsid w:val="002C564C"/>
    <w:rsid w:val="002C7124"/>
    <w:rsid w:val="002C7862"/>
    <w:rsid w:val="002D0D62"/>
    <w:rsid w:val="002D15EB"/>
    <w:rsid w:val="002D1AA0"/>
    <w:rsid w:val="002D49F2"/>
    <w:rsid w:val="002D4A9D"/>
    <w:rsid w:val="002D4D9A"/>
    <w:rsid w:val="002D5D19"/>
    <w:rsid w:val="002D75E6"/>
    <w:rsid w:val="002E12A1"/>
    <w:rsid w:val="002E1F9D"/>
    <w:rsid w:val="002E3342"/>
    <w:rsid w:val="002E3391"/>
    <w:rsid w:val="002E4426"/>
    <w:rsid w:val="002E442B"/>
    <w:rsid w:val="002E4AD2"/>
    <w:rsid w:val="002E54BF"/>
    <w:rsid w:val="002E55F3"/>
    <w:rsid w:val="002E59D4"/>
    <w:rsid w:val="002E7222"/>
    <w:rsid w:val="002E78CE"/>
    <w:rsid w:val="002F11CE"/>
    <w:rsid w:val="002F133B"/>
    <w:rsid w:val="002F1891"/>
    <w:rsid w:val="002F2851"/>
    <w:rsid w:val="002F3259"/>
    <w:rsid w:val="002F4230"/>
    <w:rsid w:val="002F5BA9"/>
    <w:rsid w:val="002F67D0"/>
    <w:rsid w:val="002F6C17"/>
    <w:rsid w:val="002F75EF"/>
    <w:rsid w:val="002F7EA2"/>
    <w:rsid w:val="00300B41"/>
    <w:rsid w:val="0030191A"/>
    <w:rsid w:val="00304390"/>
    <w:rsid w:val="003043CC"/>
    <w:rsid w:val="00305896"/>
    <w:rsid w:val="003074BD"/>
    <w:rsid w:val="003078CB"/>
    <w:rsid w:val="00307ADA"/>
    <w:rsid w:val="00307BC1"/>
    <w:rsid w:val="00310A59"/>
    <w:rsid w:val="003117D1"/>
    <w:rsid w:val="00312202"/>
    <w:rsid w:val="003137D1"/>
    <w:rsid w:val="003138F3"/>
    <w:rsid w:val="003165B4"/>
    <w:rsid w:val="00317B38"/>
    <w:rsid w:val="00317B71"/>
    <w:rsid w:val="00321B5B"/>
    <w:rsid w:val="00321EC0"/>
    <w:rsid w:val="003239BF"/>
    <w:rsid w:val="0032701C"/>
    <w:rsid w:val="003279CF"/>
    <w:rsid w:val="00330233"/>
    <w:rsid w:val="00332B8F"/>
    <w:rsid w:val="00334A75"/>
    <w:rsid w:val="003357D4"/>
    <w:rsid w:val="003368BB"/>
    <w:rsid w:val="00336B8E"/>
    <w:rsid w:val="00336BD6"/>
    <w:rsid w:val="00337342"/>
    <w:rsid w:val="003379A0"/>
    <w:rsid w:val="00337DC7"/>
    <w:rsid w:val="00342EC4"/>
    <w:rsid w:val="00343EB5"/>
    <w:rsid w:val="00343F84"/>
    <w:rsid w:val="0034462A"/>
    <w:rsid w:val="00344BBB"/>
    <w:rsid w:val="00345928"/>
    <w:rsid w:val="00345B3F"/>
    <w:rsid w:val="003464C0"/>
    <w:rsid w:val="00346862"/>
    <w:rsid w:val="003475B5"/>
    <w:rsid w:val="00347DCB"/>
    <w:rsid w:val="00350234"/>
    <w:rsid w:val="00350FC4"/>
    <w:rsid w:val="003515C7"/>
    <w:rsid w:val="00352390"/>
    <w:rsid w:val="003536E0"/>
    <w:rsid w:val="003538A1"/>
    <w:rsid w:val="00355196"/>
    <w:rsid w:val="00356F86"/>
    <w:rsid w:val="0035799C"/>
    <w:rsid w:val="003613E2"/>
    <w:rsid w:val="0036570B"/>
    <w:rsid w:val="003745DB"/>
    <w:rsid w:val="00375461"/>
    <w:rsid w:val="00375CFA"/>
    <w:rsid w:val="003763FE"/>
    <w:rsid w:val="00377E6D"/>
    <w:rsid w:val="003811B2"/>
    <w:rsid w:val="00381F66"/>
    <w:rsid w:val="003826F9"/>
    <w:rsid w:val="00383430"/>
    <w:rsid w:val="0038344E"/>
    <w:rsid w:val="00384843"/>
    <w:rsid w:val="00385763"/>
    <w:rsid w:val="00385B2B"/>
    <w:rsid w:val="003877F0"/>
    <w:rsid w:val="00390FE4"/>
    <w:rsid w:val="00391856"/>
    <w:rsid w:val="00391E96"/>
    <w:rsid w:val="00391F21"/>
    <w:rsid w:val="003931D9"/>
    <w:rsid w:val="00393523"/>
    <w:rsid w:val="00393B15"/>
    <w:rsid w:val="00393CA6"/>
    <w:rsid w:val="00394A26"/>
    <w:rsid w:val="003956EF"/>
    <w:rsid w:val="003957B0"/>
    <w:rsid w:val="00395E96"/>
    <w:rsid w:val="003A32DD"/>
    <w:rsid w:val="003A3B81"/>
    <w:rsid w:val="003A6137"/>
    <w:rsid w:val="003A68EE"/>
    <w:rsid w:val="003A7331"/>
    <w:rsid w:val="003B1954"/>
    <w:rsid w:val="003B201B"/>
    <w:rsid w:val="003B254D"/>
    <w:rsid w:val="003B316A"/>
    <w:rsid w:val="003B3CD6"/>
    <w:rsid w:val="003B5781"/>
    <w:rsid w:val="003B7984"/>
    <w:rsid w:val="003C168D"/>
    <w:rsid w:val="003C2A80"/>
    <w:rsid w:val="003C2FC8"/>
    <w:rsid w:val="003C484F"/>
    <w:rsid w:val="003C4DE1"/>
    <w:rsid w:val="003C6B7C"/>
    <w:rsid w:val="003C7ABA"/>
    <w:rsid w:val="003D02F1"/>
    <w:rsid w:val="003D0A5C"/>
    <w:rsid w:val="003D0F54"/>
    <w:rsid w:val="003D1A58"/>
    <w:rsid w:val="003D221E"/>
    <w:rsid w:val="003D2E40"/>
    <w:rsid w:val="003D69DC"/>
    <w:rsid w:val="003E0767"/>
    <w:rsid w:val="003E078A"/>
    <w:rsid w:val="003E0F82"/>
    <w:rsid w:val="003E1CC6"/>
    <w:rsid w:val="003E251B"/>
    <w:rsid w:val="003E25B3"/>
    <w:rsid w:val="003E48A3"/>
    <w:rsid w:val="003E6104"/>
    <w:rsid w:val="003E6309"/>
    <w:rsid w:val="003F05BD"/>
    <w:rsid w:val="003F14B9"/>
    <w:rsid w:val="003F213B"/>
    <w:rsid w:val="003F2A0C"/>
    <w:rsid w:val="003F2BC2"/>
    <w:rsid w:val="003F551E"/>
    <w:rsid w:val="003F7878"/>
    <w:rsid w:val="00400FFA"/>
    <w:rsid w:val="00402217"/>
    <w:rsid w:val="0040263B"/>
    <w:rsid w:val="00402B5E"/>
    <w:rsid w:val="004105F2"/>
    <w:rsid w:val="004142AD"/>
    <w:rsid w:val="004153C2"/>
    <w:rsid w:val="00416CC5"/>
    <w:rsid w:val="00416FE8"/>
    <w:rsid w:val="0041763C"/>
    <w:rsid w:val="0041778B"/>
    <w:rsid w:val="00420E2D"/>
    <w:rsid w:val="00420F65"/>
    <w:rsid w:val="004210F4"/>
    <w:rsid w:val="00423188"/>
    <w:rsid w:val="004232CC"/>
    <w:rsid w:val="0042408F"/>
    <w:rsid w:val="0042430E"/>
    <w:rsid w:val="00425492"/>
    <w:rsid w:val="004256CB"/>
    <w:rsid w:val="00430031"/>
    <w:rsid w:val="00430595"/>
    <w:rsid w:val="004307EB"/>
    <w:rsid w:val="00430C0F"/>
    <w:rsid w:val="00430E83"/>
    <w:rsid w:val="004314A5"/>
    <w:rsid w:val="00433A31"/>
    <w:rsid w:val="004358DE"/>
    <w:rsid w:val="004364C6"/>
    <w:rsid w:val="00436DB6"/>
    <w:rsid w:val="00436DCB"/>
    <w:rsid w:val="00437480"/>
    <w:rsid w:val="00440047"/>
    <w:rsid w:val="00440969"/>
    <w:rsid w:val="00441F43"/>
    <w:rsid w:val="004459BB"/>
    <w:rsid w:val="00446165"/>
    <w:rsid w:val="00446A59"/>
    <w:rsid w:val="00446AEC"/>
    <w:rsid w:val="00446FD2"/>
    <w:rsid w:val="004477F9"/>
    <w:rsid w:val="00450E1E"/>
    <w:rsid w:val="004510AC"/>
    <w:rsid w:val="00451619"/>
    <w:rsid w:val="00453CD4"/>
    <w:rsid w:val="00454507"/>
    <w:rsid w:val="004569F7"/>
    <w:rsid w:val="0046127D"/>
    <w:rsid w:val="00461951"/>
    <w:rsid w:val="00461C65"/>
    <w:rsid w:val="00462F4D"/>
    <w:rsid w:val="00464428"/>
    <w:rsid w:val="0046522B"/>
    <w:rsid w:val="004652FD"/>
    <w:rsid w:val="00465811"/>
    <w:rsid w:val="004660F4"/>
    <w:rsid w:val="0046682E"/>
    <w:rsid w:val="0046740A"/>
    <w:rsid w:val="00471396"/>
    <w:rsid w:val="00472E50"/>
    <w:rsid w:val="00474A96"/>
    <w:rsid w:val="00476205"/>
    <w:rsid w:val="00476379"/>
    <w:rsid w:val="00476ED1"/>
    <w:rsid w:val="00480C3D"/>
    <w:rsid w:val="00480E7A"/>
    <w:rsid w:val="00481643"/>
    <w:rsid w:val="004817C8"/>
    <w:rsid w:val="004832C7"/>
    <w:rsid w:val="00483C52"/>
    <w:rsid w:val="004847F5"/>
    <w:rsid w:val="00485C30"/>
    <w:rsid w:val="0048752C"/>
    <w:rsid w:val="004905BD"/>
    <w:rsid w:val="004915E2"/>
    <w:rsid w:val="00491EC9"/>
    <w:rsid w:val="004922F1"/>
    <w:rsid w:val="00492617"/>
    <w:rsid w:val="004926EC"/>
    <w:rsid w:val="00493202"/>
    <w:rsid w:val="0049351D"/>
    <w:rsid w:val="00493744"/>
    <w:rsid w:val="0049551F"/>
    <w:rsid w:val="00495D22"/>
    <w:rsid w:val="00496614"/>
    <w:rsid w:val="00497C82"/>
    <w:rsid w:val="004A2CDB"/>
    <w:rsid w:val="004A322B"/>
    <w:rsid w:val="004A3320"/>
    <w:rsid w:val="004A416F"/>
    <w:rsid w:val="004A5B24"/>
    <w:rsid w:val="004A67F5"/>
    <w:rsid w:val="004A6936"/>
    <w:rsid w:val="004A711E"/>
    <w:rsid w:val="004A7A47"/>
    <w:rsid w:val="004A7EFA"/>
    <w:rsid w:val="004B03BA"/>
    <w:rsid w:val="004B0C37"/>
    <w:rsid w:val="004B14AB"/>
    <w:rsid w:val="004B1D87"/>
    <w:rsid w:val="004B205D"/>
    <w:rsid w:val="004B49D1"/>
    <w:rsid w:val="004B553D"/>
    <w:rsid w:val="004B66B5"/>
    <w:rsid w:val="004B6919"/>
    <w:rsid w:val="004B74A3"/>
    <w:rsid w:val="004C01D7"/>
    <w:rsid w:val="004C01FC"/>
    <w:rsid w:val="004C2646"/>
    <w:rsid w:val="004C4FEE"/>
    <w:rsid w:val="004C52E7"/>
    <w:rsid w:val="004C5404"/>
    <w:rsid w:val="004C558A"/>
    <w:rsid w:val="004C5A08"/>
    <w:rsid w:val="004C5A89"/>
    <w:rsid w:val="004C7463"/>
    <w:rsid w:val="004C7826"/>
    <w:rsid w:val="004C7E98"/>
    <w:rsid w:val="004D0036"/>
    <w:rsid w:val="004D0406"/>
    <w:rsid w:val="004D043C"/>
    <w:rsid w:val="004D1312"/>
    <w:rsid w:val="004D1B7F"/>
    <w:rsid w:val="004D1DBE"/>
    <w:rsid w:val="004D2382"/>
    <w:rsid w:val="004D2E25"/>
    <w:rsid w:val="004D31E4"/>
    <w:rsid w:val="004D4350"/>
    <w:rsid w:val="004D47F1"/>
    <w:rsid w:val="004D480A"/>
    <w:rsid w:val="004D50CF"/>
    <w:rsid w:val="004D536F"/>
    <w:rsid w:val="004D7E7E"/>
    <w:rsid w:val="004E0B32"/>
    <w:rsid w:val="004E0D62"/>
    <w:rsid w:val="004E17C9"/>
    <w:rsid w:val="004E306E"/>
    <w:rsid w:val="004E3782"/>
    <w:rsid w:val="004E45DD"/>
    <w:rsid w:val="004E5DE3"/>
    <w:rsid w:val="004E629F"/>
    <w:rsid w:val="004E75A3"/>
    <w:rsid w:val="004F1166"/>
    <w:rsid w:val="004F18FD"/>
    <w:rsid w:val="004F1A10"/>
    <w:rsid w:val="004F252A"/>
    <w:rsid w:val="004F487A"/>
    <w:rsid w:val="004F5C32"/>
    <w:rsid w:val="004F66B0"/>
    <w:rsid w:val="00500F8C"/>
    <w:rsid w:val="00502DF3"/>
    <w:rsid w:val="00503099"/>
    <w:rsid w:val="00503102"/>
    <w:rsid w:val="005033BD"/>
    <w:rsid w:val="005040B3"/>
    <w:rsid w:val="00504E34"/>
    <w:rsid w:val="0050631C"/>
    <w:rsid w:val="005079CC"/>
    <w:rsid w:val="00507CC7"/>
    <w:rsid w:val="00507E39"/>
    <w:rsid w:val="005103A1"/>
    <w:rsid w:val="005151DD"/>
    <w:rsid w:val="00516F39"/>
    <w:rsid w:val="00517052"/>
    <w:rsid w:val="0052173A"/>
    <w:rsid w:val="005227D6"/>
    <w:rsid w:val="005235E2"/>
    <w:rsid w:val="00523869"/>
    <w:rsid w:val="00524C9B"/>
    <w:rsid w:val="005258C9"/>
    <w:rsid w:val="00525D6C"/>
    <w:rsid w:val="00526F61"/>
    <w:rsid w:val="00527106"/>
    <w:rsid w:val="00527C50"/>
    <w:rsid w:val="0053076C"/>
    <w:rsid w:val="00530783"/>
    <w:rsid w:val="005324E3"/>
    <w:rsid w:val="00532804"/>
    <w:rsid w:val="00534524"/>
    <w:rsid w:val="005348CA"/>
    <w:rsid w:val="0053554A"/>
    <w:rsid w:val="005356C1"/>
    <w:rsid w:val="00536190"/>
    <w:rsid w:val="00536901"/>
    <w:rsid w:val="00536A22"/>
    <w:rsid w:val="00537341"/>
    <w:rsid w:val="00537852"/>
    <w:rsid w:val="0054006F"/>
    <w:rsid w:val="00540D4C"/>
    <w:rsid w:val="00540F50"/>
    <w:rsid w:val="00541CF0"/>
    <w:rsid w:val="00542AB2"/>
    <w:rsid w:val="00542E7D"/>
    <w:rsid w:val="00543738"/>
    <w:rsid w:val="0054374B"/>
    <w:rsid w:val="00544DD4"/>
    <w:rsid w:val="00544FC2"/>
    <w:rsid w:val="00546004"/>
    <w:rsid w:val="0054653F"/>
    <w:rsid w:val="00547868"/>
    <w:rsid w:val="00550FBF"/>
    <w:rsid w:val="005515DE"/>
    <w:rsid w:val="00551D21"/>
    <w:rsid w:val="005525E5"/>
    <w:rsid w:val="0055277A"/>
    <w:rsid w:val="00552DCF"/>
    <w:rsid w:val="00554A83"/>
    <w:rsid w:val="00555214"/>
    <w:rsid w:val="00555FF7"/>
    <w:rsid w:val="0055615F"/>
    <w:rsid w:val="00557D85"/>
    <w:rsid w:val="0056026D"/>
    <w:rsid w:val="005607A2"/>
    <w:rsid w:val="00560C2E"/>
    <w:rsid w:val="0056114C"/>
    <w:rsid w:val="00561AA9"/>
    <w:rsid w:val="005621E1"/>
    <w:rsid w:val="00562E47"/>
    <w:rsid w:val="00562EEB"/>
    <w:rsid w:val="005649BC"/>
    <w:rsid w:val="00565466"/>
    <w:rsid w:val="00565664"/>
    <w:rsid w:val="00565CC3"/>
    <w:rsid w:val="00567668"/>
    <w:rsid w:val="00571A47"/>
    <w:rsid w:val="00571BFE"/>
    <w:rsid w:val="005723E7"/>
    <w:rsid w:val="00572E44"/>
    <w:rsid w:val="00573AC3"/>
    <w:rsid w:val="005742D4"/>
    <w:rsid w:val="0057438C"/>
    <w:rsid w:val="00575373"/>
    <w:rsid w:val="005756FE"/>
    <w:rsid w:val="00577B94"/>
    <w:rsid w:val="00577D6C"/>
    <w:rsid w:val="0058043E"/>
    <w:rsid w:val="00581274"/>
    <w:rsid w:val="005814B7"/>
    <w:rsid w:val="00581BAA"/>
    <w:rsid w:val="0058474B"/>
    <w:rsid w:val="00584E25"/>
    <w:rsid w:val="00586585"/>
    <w:rsid w:val="00587216"/>
    <w:rsid w:val="00590FFE"/>
    <w:rsid w:val="00592826"/>
    <w:rsid w:val="00593690"/>
    <w:rsid w:val="005942CA"/>
    <w:rsid w:val="00594913"/>
    <w:rsid w:val="00594C9B"/>
    <w:rsid w:val="005950C8"/>
    <w:rsid w:val="00596801"/>
    <w:rsid w:val="005971FB"/>
    <w:rsid w:val="005A04E8"/>
    <w:rsid w:val="005A1327"/>
    <w:rsid w:val="005A2EE6"/>
    <w:rsid w:val="005A5744"/>
    <w:rsid w:val="005A5C99"/>
    <w:rsid w:val="005A65A8"/>
    <w:rsid w:val="005A6B92"/>
    <w:rsid w:val="005A6D2A"/>
    <w:rsid w:val="005A72AE"/>
    <w:rsid w:val="005B17E7"/>
    <w:rsid w:val="005B2DC0"/>
    <w:rsid w:val="005B2DD5"/>
    <w:rsid w:val="005B3500"/>
    <w:rsid w:val="005B5409"/>
    <w:rsid w:val="005B628B"/>
    <w:rsid w:val="005B6A55"/>
    <w:rsid w:val="005C06FE"/>
    <w:rsid w:val="005C0CFF"/>
    <w:rsid w:val="005C1C9F"/>
    <w:rsid w:val="005C1E0F"/>
    <w:rsid w:val="005C28B5"/>
    <w:rsid w:val="005C3512"/>
    <w:rsid w:val="005C4285"/>
    <w:rsid w:val="005C4F43"/>
    <w:rsid w:val="005C546A"/>
    <w:rsid w:val="005C64F0"/>
    <w:rsid w:val="005C679E"/>
    <w:rsid w:val="005C6CEC"/>
    <w:rsid w:val="005C71A9"/>
    <w:rsid w:val="005C734F"/>
    <w:rsid w:val="005C7B91"/>
    <w:rsid w:val="005D055B"/>
    <w:rsid w:val="005D20AD"/>
    <w:rsid w:val="005D2149"/>
    <w:rsid w:val="005D2986"/>
    <w:rsid w:val="005D3F6E"/>
    <w:rsid w:val="005D40F8"/>
    <w:rsid w:val="005D4738"/>
    <w:rsid w:val="005D48B2"/>
    <w:rsid w:val="005D5BDB"/>
    <w:rsid w:val="005D5DDC"/>
    <w:rsid w:val="005D68FF"/>
    <w:rsid w:val="005D76CD"/>
    <w:rsid w:val="005E1682"/>
    <w:rsid w:val="005E3B84"/>
    <w:rsid w:val="005E4F1D"/>
    <w:rsid w:val="005E550B"/>
    <w:rsid w:val="005E562A"/>
    <w:rsid w:val="005E569B"/>
    <w:rsid w:val="005E586A"/>
    <w:rsid w:val="005E72EA"/>
    <w:rsid w:val="005F2D23"/>
    <w:rsid w:val="005F3C90"/>
    <w:rsid w:val="005F3E82"/>
    <w:rsid w:val="005F5194"/>
    <w:rsid w:val="005F5475"/>
    <w:rsid w:val="005F5D32"/>
    <w:rsid w:val="00600713"/>
    <w:rsid w:val="00601D39"/>
    <w:rsid w:val="00602439"/>
    <w:rsid w:val="00602BB4"/>
    <w:rsid w:val="00603153"/>
    <w:rsid w:val="006041B9"/>
    <w:rsid w:val="00604212"/>
    <w:rsid w:val="00604218"/>
    <w:rsid w:val="006052ED"/>
    <w:rsid w:val="00605E2E"/>
    <w:rsid w:val="006068FA"/>
    <w:rsid w:val="00606940"/>
    <w:rsid w:val="00607505"/>
    <w:rsid w:val="00607CC5"/>
    <w:rsid w:val="00607D31"/>
    <w:rsid w:val="00610557"/>
    <w:rsid w:val="0061107D"/>
    <w:rsid w:val="006111F2"/>
    <w:rsid w:val="0061300B"/>
    <w:rsid w:val="0061378D"/>
    <w:rsid w:val="006145CD"/>
    <w:rsid w:val="00614D20"/>
    <w:rsid w:val="00616DE2"/>
    <w:rsid w:val="006177CE"/>
    <w:rsid w:val="00621F42"/>
    <w:rsid w:val="00623992"/>
    <w:rsid w:val="00623FF3"/>
    <w:rsid w:val="006253E5"/>
    <w:rsid w:val="00626083"/>
    <w:rsid w:val="006264C9"/>
    <w:rsid w:val="006265C7"/>
    <w:rsid w:val="00630FD5"/>
    <w:rsid w:val="00631738"/>
    <w:rsid w:val="006322C8"/>
    <w:rsid w:val="00632C60"/>
    <w:rsid w:val="00632DC7"/>
    <w:rsid w:val="0063305A"/>
    <w:rsid w:val="006341A9"/>
    <w:rsid w:val="00634913"/>
    <w:rsid w:val="00634AC2"/>
    <w:rsid w:val="00635428"/>
    <w:rsid w:val="00635F93"/>
    <w:rsid w:val="006365ED"/>
    <w:rsid w:val="00637AC5"/>
    <w:rsid w:val="006409E6"/>
    <w:rsid w:val="00642043"/>
    <w:rsid w:val="00642729"/>
    <w:rsid w:val="00642C92"/>
    <w:rsid w:val="00644E49"/>
    <w:rsid w:val="00645164"/>
    <w:rsid w:val="00650D31"/>
    <w:rsid w:val="00653686"/>
    <w:rsid w:val="006536C6"/>
    <w:rsid w:val="00654112"/>
    <w:rsid w:val="0065422F"/>
    <w:rsid w:val="00654DA8"/>
    <w:rsid w:val="00655394"/>
    <w:rsid w:val="00655A86"/>
    <w:rsid w:val="0065671C"/>
    <w:rsid w:val="006601E5"/>
    <w:rsid w:val="00660AF4"/>
    <w:rsid w:val="006627F3"/>
    <w:rsid w:val="0066284F"/>
    <w:rsid w:val="006630A6"/>
    <w:rsid w:val="00663A46"/>
    <w:rsid w:val="006642FF"/>
    <w:rsid w:val="00665298"/>
    <w:rsid w:val="00665BB0"/>
    <w:rsid w:val="0066632B"/>
    <w:rsid w:val="00667736"/>
    <w:rsid w:val="006678A6"/>
    <w:rsid w:val="00672592"/>
    <w:rsid w:val="006736E3"/>
    <w:rsid w:val="0067453B"/>
    <w:rsid w:val="0067509E"/>
    <w:rsid w:val="0067538E"/>
    <w:rsid w:val="00675469"/>
    <w:rsid w:val="006754B0"/>
    <w:rsid w:val="0067554E"/>
    <w:rsid w:val="00676488"/>
    <w:rsid w:val="00676761"/>
    <w:rsid w:val="00676FAF"/>
    <w:rsid w:val="006772DF"/>
    <w:rsid w:val="006777DC"/>
    <w:rsid w:val="00677E62"/>
    <w:rsid w:val="00680FE6"/>
    <w:rsid w:val="0068111C"/>
    <w:rsid w:val="00682898"/>
    <w:rsid w:val="00682D15"/>
    <w:rsid w:val="006856B8"/>
    <w:rsid w:val="00685D72"/>
    <w:rsid w:val="006865C8"/>
    <w:rsid w:val="00686827"/>
    <w:rsid w:val="00686CD9"/>
    <w:rsid w:val="006871D6"/>
    <w:rsid w:val="0069153B"/>
    <w:rsid w:val="00691751"/>
    <w:rsid w:val="00692739"/>
    <w:rsid w:val="00692CB0"/>
    <w:rsid w:val="00692D22"/>
    <w:rsid w:val="006935F8"/>
    <w:rsid w:val="00693839"/>
    <w:rsid w:val="006940FC"/>
    <w:rsid w:val="0069435D"/>
    <w:rsid w:val="0069594B"/>
    <w:rsid w:val="00695B9C"/>
    <w:rsid w:val="006960FC"/>
    <w:rsid w:val="00697B86"/>
    <w:rsid w:val="00697CA5"/>
    <w:rsid w:val="006A0199"/>
    <w:rsid w:val="006A1336"/>
    <w:rsid w:val="006A19E2"/>
    <w:rsid w:val="006A24B0"/>
    <w:rsid w:val="006A458E"/>
    <w:rsid w:val="006A59CF"/>
    <w:rsid w:val="006A6698"/>
    <w:rsid w:val="006A6D8F"/>
    <w:rsid w:val="006A6F62"/>
    <w:rsid w:val="006A708E"/>
    <w:rsid w:val="006A72F5"/>
    <w:rsid w:val="006B0043"/>
    <w:rsid w:val="006B0CFF"/>
    <w:rsid w:val="006B1784"/>
    <w:rsid w:val="006B1872"/>
    <w:rsid w:val="006B2900"/>
    <w:rsid w:val="006B36B4"/>
    <w:rsid w:val="006B3918"/>
    <w:rsid w:val="006B4471"/>
    <w:rsid w:val="006B4DBB"/>
    <w:rsid w:val="006B58CD"/>
    <w:rsid w:val="006B63AB"/>
    <w:rsid w:val="006C0B01"/>
    <w:rsid w:val="006C0BB3"/>
    <w:rsid w:val="006C0DA8"/>
    <w:rsid w:val="006C0EA1"/>
    <w:rsid w:val="006C292F"/>
    <w:rsid w:val="006C4219"/>
    <w:rsid w:val="006C435A"/>
    <w:rsid w:val="006C5A80"/>
    <w:rsid w:val="006C66F4"/>
    <w:rsid w:val="006C7702"/>
    <w:rsid w:val="006C795E"/>
    <w:rsid w:val="006D0C3C"/>
    <w:rsid w:val="006D1BBE"/>
    <w:rsid w:val="006D2A25"/>
    <w:rsid w:val="006D2D5F"/>
    <w:rsid w:val="006D4D4C"/>
    <w:rsid w:val="006D5340"/>
    <w:rsid w:val="006D7D28"/>
    <w:rsid w:val="006E3D80"/>
    <w:rsid w:val="006E48F6"/>
    <w:rsid w:val="006E55BC"/>
    <w:rsid w:val="006E7874"/>
    <w:rsid w:val="006E7956"/>
    <w:rsid w:val="006E7E03"/>
    <w:rsid w:val="006F07D2"/>
    <w:rsid w:val="006F355E"/>
    <w:rsid w:val="006F3D3F"/>
    <w:rsid w:val="006F6856"/>
    <w:rsid w:val="006F757C"/>
    <w:rsid w:val="006F7743"/>
    <w:rsid w:val="00700F51"/>
    <w:rsid w:val="00701592"/>
    <w:rsid w:val="00701A4C"/>
    <w:rsid w:val="0070326D"/>
    <w:rsid w:val="00703373"/>
    <w:rsid w:val="00703EB2"/>
    <w:rsid w:val="00704F9A"/>
    <w:rsid w:val="00705587"/>
    <w:rsid w:val="00705F1D"/>
    <w:rsid w:val="00710A3B"/>
    <w:rsid w:val="00710F25"/>
    <w:rsid w:val="007119AD"/>
    <w:rsid w:val="0071230A"/>
    <w:rsid w:val="00712BCD"/>
    <w:rsid w:val="00712D4A"/>
    <w:rsid w:val="00714FFF"/>
    <w:rsid w:val="007155C2"/>
    <w:rsid w:val="00715642"/>
    <w:rsid w:val="00715712"/>
    <w:rsid w:val="00715E34"/>
    <w:rsid w:val="00716BE4"/>
    <w:rsid w:val="0071734B"/>
    <w:rsid w:val="00720FC0"/>
    <w:rsid w:val="007212F3"/>
    <w:rsid w:val="007215CB"/>
    <w:rsid w:val="007218B8"/>
    <w:rsid w:val="00722372"/>
    <w:rsid w:val="00723241"/>
    <w:rsid w:val="007263FA"/>
    <w:rsid w:val="007273A8"/>
    <w:rsid w:val="007274A0"/>
    <w:rsid w:val="00730733"/>
    <w:rsid w:val="0073090A"/>
    <w:rsid w:val="00730C26"/>
    <w:rsid w:val="00731FBC"/>
    <w:rsid w:val="00734389"/>
    <w:rsid w:val="007369E3"/>
    <w:rsid w:val="00736F00"/>
    <w:rsid w:val="0073781F"/>
    <w:rsid w:val="0073791D"/>
    <w:rsid w:val="00741495"/>
    <w:rsid w:val="00742D66"/>
    <w:rsid w:val="0074446E"/>
    <w:rsid w:val="00751FE8"/>
    <w:rsid w:val="00752A8B"/>
    <w:rsid w:val="00752B26"/>
    <w:rsid w:val="00752BF7"/>
    <w:rsid w:val="00754194"/>
    <w:rsid w:val="00754792"/>
    <w:rsid w:val="0075505D"/>
    <w:rsid w:val="00757F50"/>
    <w:rsid w:val="007605D9"/>
    <w:rsid w:val="007614AD"/>
    <w:rsid w:val="00762614"/>
    <w:rsid w:val="007638B6"/>
    <w:rsid w:val="00763C81"/>
    <w:rsid w:val="00764369"/>
    <w:rsid w:val="00766BD5"/>
    <w:rsid w:val="00770758"/>
    <w:rsid w:val="00770844"/>
    <w:rsid w:val="00770BAF"/>
    <w:rsid w:val="00771398"/>
    <w:rsid w:val="00771E5D"/>
    <w:rsid w:val="00772BFE"/>
    <w:rsid w:val="0077380F"/>
    <w:rsid w:val="00775AB6"/>
    <w:rsid w:val="0077601D"/>
    <w:rsid w:val="00776DF0"/>
    <w:rsid w:val="00780B74"/>
    <w:rsid w:val="0078106C"/>
    <w:rsid w:val="00781453"/>
    <w:rsid w:val="00781746"/>
    <w:rsid w:val="007819D3"/>
    <w:rsid w:val="007832D2"/>
    <w:rsid w:val="00783D43"/>
    <w:rsid w:val="00784240"/>
    <w:rsid w:val="007842CD"/>
    <w:rsid w:val="0079071D"/>
    <w:rsid w:val="0079282B"/>
    <w:rsid w:val="00793A36"/>
    <w:rsid w:val="0079521E"/>
    <w:rsid w:val="00795373"/>
    <w:rsid w:val="007955F5"/>
    <w:rsid w:val="00796610"/>
    <w:rsid w:val="00796960"/>
    <w:rsid w:val="007A07FF"/>
    <w:rsid w:val="007A29C3"/>
    <w:rsid w:val="007A4DC8"/>
    <w:rsid w:val="007A7763"/>
    <w:rsid w:val="007B084D"/>
    <w:rsid w:val="007B0C5E"/>
    <w:rsid w:val="007B2D4A"/>
    <w:rsid w:val="007B4D8B"/>
    <w:rsid w:val="007B5473"/>
    <w:rsid w:val="007B61B4"/>
    <w:rsid w:val="007B683F"/>
    <w:rsid w:val="007B6B45"/>
    <w:rsid w:val="007B7649"/>
    <w:rsid w:val="007B76DF"/>
    <w:rsid w:val="007B7D6F"/>
    <w:rsid w:val="007B7E19"/>
    <w:rsid w:val="007C07FA"/>
    <w:rsid w:val="007C0DE6"/>
    <w:rsid w:val="007C1969"/>
    <w:rsid w:val="007C39F8"/>
    <w:rsid w:val="007C3D9D"/>
    <w:rsid w:val="007C4991"/>
    <w:rsid w:val="007C4E9A"/>
    <w:rsid w:val="007C5E9E"/>
    <w:rsid w:val="007C7364"/>
    <w:rsid w:val="007C7C79"/>
    <w:rsid w:val="007D01ED"/>
    <w:rsid w:val="007D0BC0"/>
    <w:rsid w:val="007D1707"/>
    <w:rsid w:val="007D2D82"/>
    <w:rsid w:val="007D4870"/>
    <w:rsid w:val="007D6208"/>
    <w:rsid w:val="007D6771"/>
    <w:rsid w:val="007E048A"/>
    <w:rsid w:val="007E05EA"/>
    <w:rsid w:val="007E0917"/>
    <w:rsid w:val="007E1EDD"/>
    <w:rsid w:val="007E3EB8"/>
    <w:rsid w:val="007E474A"/>
    <w:rsid w:val="007E778D"/>
    <w:rsid w:val="007E7F3E"/>
    <w:rsid w:val="007F07FA"/>
    <w:rsid w:val="007F0D44"/>
    <w:rsid w:val="007F258A"/>
    <w:rsid w:val="0080010E"/>
    <w:rsid w:val="008002E3"/>
    <w:rsid w:val="00802C32"/>
    <w:rsid w:val="00803014"/>
    <w:rsid w:val="008031A4"/>
    <w:rsid w:val="00803845"/>
    <w:rsid w:val="00803D35"/>
    <w:rsid w:val="008061E5"/>
    <w:rsid w:val="00806374"/>
    <w:rsid w:val="00806F54"/>
    <w:rsid w:val="0081033A"/>
    <w:rsid w:val="00810EFE"/>
    <w:rsid w:val="008119AE"/>
    <w:rsid w:val="00811E56"/>
    <w:rsid w:val="00812618"/>
    <w:rsid w:val="008129CE"/>
    <w:rsid w:val="00812D04"/>
    <w:rsid w:val="00812F02"/>
    <w:rsid w:val="00813F5A"/>
    <w:rsid w:val="00814E34"/>
    <w:rsid w:val="00815593"/>
    <w:rsid w:val="008164FE"/>
    <w:rsid w:val="00817523"/>
    <w:rsid w:val="008214E2"/>
    <w:rsid w:val="00821AF6"/>
    <w:rsid w:val="00824784"/>
    <w:rsid w:val="008269A4"/>
    <w:rsid w:val="008321EB"/>
    <w:rsid w:val="00835653"/>
    <w:rsid w:val="00835D9B"/>
    <w:rsid w:val="0083650C"/>
    <w:rsid w:val="00836DC3"/>
    <w:rsid w:val="00843294"/>
    <w:rsid w:val="00843FA5"/>
    <w:rsid w:val="008441E5"/>
    <w:rsid w:val="00844D7D"/>
    <w:rsid w:val="00845A9A"/>
    <w:rsid w:val="00845E88"/>
    <w:rsid w:val="0084661E"/>
    <w:rsid w:val="00846E9A"/>
    <w:rsid w:val="00847079"/>
    <w:rsid w:val="00847389"/>
    <w:rsid w:val="008473F5"/>
    <w:rsid w:val="00851436"/>
    <w:rsid w:val="00851B65"/>
    <w:rsid w:val="00852675"/>
    <w:rsid w:val="00853962"/>
    <w:rsid w:val="00854595"/>
    <w:rsid w:val="00854B0C"/>
    <w:rsid w:val="008556B2"/>
    <w:rsid w:val="0085614E"/>
    <w:rsid w:val="00856EA7"/>
    <w:rsid w:val="0086148D"/>
    <w:rsid w:val="00861FEA"/>
    <w:rsid w:val="00862510"/>
    <w:rsid w:val="00863CBA"/>
    <w:rsid w:val="00864AF9"/>
    <w:rsid w:val="00865179"/>
    <w:rsid w:val="00865243"/>
    <w:rsid w:val="00865DC0"/>
    <w:rsid w:val="008663C6"/>
    <w:rsid w:val="00866AD8"/>
    <w:rsid w:val="008702F5"/>
    <w:rsid w:val="008711E6"/>
    <w:rsid w:val="00871499"/>
    <w:rsid w:val="0087156C"/>
    <w:rsid w:val="00872213"/>
    <w:rsid w:val="00872548"/>
    <w:rsid w:val="00874EE9"/>
    <w:rsid w:val="0087517D"/>
    <w:rsid w:val="00875CCD"/>
    <w:rsid w:val="00875EFD"/>
    <w:rsid w:val="00876423"/>
    <w:rsid w:val="008766C9"/>
    <w:rsid w:val="008769AE"/>
    <w:rsid w:val="00876EA7"/>
    <w:rsid w:val="008812F2"/>
    <w:rsid w:val="00881EF9"/>
    <w:rsid w:val="008824DD"/>
    <w:rsid w:val="00882DD3"/>
    <w:rsid w:val="00885BA8"/>
    <w:rsid w:val="008862EB"/>
    <w:rsid w:val="008902C0"/>
    <w:rsid w:val="00891A19"/>
    <w:rsid w:val="00893422"/>
    <w:rsid w:val="0089362C"/>
    <w:rsid w:val="0089426E"/>
    <w:rsid w:val="00894345"/>
    <w:rsid w:val="00896FCE"/>
    <w:rsid w:val="00897C8A"/>
    <w:rsid w:val="008A0325"/>
    <w:rsid w:val="008A12DC"/>
    <w:rsid w:val="008A20E1"/>
    <w:rsid w:val="008A439B"/>
    <w:rsid w:val="008A47F1"/>
    <w:rsid w:val="008A4F81"/>
    <w:rsid w:val="008A5C48"/>
    <w:rsid w:val="008A5EC6"/>
    <w:rsid w:val="008A6068"/>
    <w:rsid w:val="008A6523"/>
    <w:rsid w:val="008A7114"/>
    <w:rsid w:val="008B0080"/>
    <w:rsid w:val="008B179D"/>
    <w:rsid w:val="008B1A67"/>
    <w:rsid w:val="008B3CD8"/>
    <w:rsid w:val="008B5C68"/>
    <w:rsid w:val="008B5FA2"/>
    <w:rsid w:val="008B5FEB"/>
    <w:rsid w:val="008B68F3"/>
    <w:rsid w:val="008B6B6B"/>
    <w:rsid w:val="008C122C"/>
    <w:rsid w:val="008C14F7"/>
    <w:rsid w:val="008C1998"/>
    <w:rsid w:val="008C1A00"/>
    <w:rsid w:val="008C1E90"/>
    <w:rsid w:val="008C23D6"/>
    <w:rsid w:val="008C2DB8"/>
    <w:rsid w:val="008C2E48"/>
    <w:rsid w:val="008C2F19"/>
    <w:rsid w:val="008C4B5A"/>
    <w:rsid w:val="008C6128"/>
    <w:rsid w:val="008C670A"/>
    <w:rsid w:val="008C7FBF"/>
    <w:rsid w:val="008D171C"/>
    <w:rsid w:val="008D3623"/>
    <w:rsid w:val="008D3B21"/>
    <w:rsid w:val="008D46B0"/>
    <w:rsid w:val="008D580B"/>
    <w:rsid w:val="008D5E47"/>
    <w:rsid w:val="008D6584"/>
    <w:rsid w:val="008D69BC"/>
    <w:rsid w:val="008D6AF7"/>
    <w:rsid w:val="008E0335"/>
    <w:rsid w:val="008E08D8"/>
    <w:rsid w:val="008E3BD7"/>
    <w:rsid w:val="008E5624"/>
    <w:rsid w:val="008E7816"/>
    <w:rsid w:val="008E79B4"/>
    <w:rsid w:val="008E7AFC"/>
    <w:rsid w:val="008F12F4"/>
    <w:rsid w:val="008F1CB1"/>
    <w:rsid w:val="008F1EFB"/>
    <w:rsid w:val="008F2AAE"/>
    <w:rsid w:val="008F2F46"/>
    <w:rsid w:val="008F30BE"/>
    <w:rsid w:val="008F538D"/>
    <w:rsid w:val="008F56A0"/>
    <w:rsid w:val="008F5A17"/>
    <w:rsid w:val="008F64DB"/>
    <w:rsid w:val="008F6649"/>
    <w:rsid w:val="008F7191"/>
    <w:rsid w:val="008F7BE3"/>
    <w:rsid w:val="00901CEA"/>
    <w:rsid w:val="00902632"/>
    <w:rsid w:val="00903710"/>
    <w:rsid w:val="00904C92"/>
    <w:rsid w:val="00905158"/>
    <w:rsid w:val="00905CE8"/>
    <w:rsid w:val="00906120"/>
    <w:rsid w:val="009062E5"/>
    <w:rsid w:val="0090689E"/>
    <w:rsid w:val="00907036"/>
    <w:rsid w:val="0090758F"/>
    <w:rsid w:val="00911332"/>
    <w:rsid w:val="00912500"/>
    <w:rsid w:val="00912CE8"/>
    <w:rsid w:val="0091397E"/>
    <w:rsid w:val="00913B8F"/>
    <w:rsid w:val="0091521A"/>
    <w:rsid w:val="00915C7F"/>
    <w:rsid w:val="00916711"/>
    <w:rsid w:val="009171CD"/>
    <w:rsid w:val="009207E4"/>
    <w:rsid w:val="009207F2"/>
    <w:rsid w:val="00921F84"/>
    <w:rsid w:val="009231C8"/>
    <w:rsid w:val="00923287"/>
    <w:rsid w:val="00923385"/>
    <w:rsid w:val="00923D11"/>
    <w:rsid w:val="0092507B"/>
    <w:rsid w:val="009259DD"/>
    <w:rsid w:val="00927903"/>
    <w:rsid w:val="00927A36"/>
    <w:rsid w:val="00927B30"/>
    <w:rsid w:val="00930C91"/>
    <w:rsid w:val="00930D2D"/>
    <w:rsid w:val="00931069"/>
    <w:rsid w:val="00931448"/>
    <w:rsid w:val="00931FC3"/>
    <w:rsid w:val="00933A84"/>
    <w:rsid w:val="00933EC3"/>
    <w:rsid w:val="00934473"/>
    <w:rsid w:val="0093450B"/>
    <w:rsid w:val="0093685E"/>
    <w:rsid w:val="00936F91"/>
    <w:rsid w:val="00936FD0"/>
    <w:rsid w:val="009406CD"/>
    <w:rsid w:val="00941278"/>
    <w:rsid w:val="00941CD5"/>
    <w:rsid w:val="00941D1A"/>
    <w:rsid w:val="009420BA"/>
    <w:rsid w:val="0094443B"/>
    <w:rsid w:val="0094456A"/>
    <w:rsid w:val="009446C8"/>
    <w:rsid w:val="00944E76"/>
    <w:rsid w:val="00945596"/>
    <w:rsid w:val="00945A4C"/>
    <w:rsid w:val="0094670C"/>
    <w:rsid w:val="0094790E"/>
    <w:rsid w:val="009504D6"/>
    <w:rsid w:val="0095082F"/>
    <w:rsid w:val="0095086E"/>
    <w:rsid w:val="009514A4"/>
    <w:rsid w:val="00951A72"/>
    <w:rsid w:val="00954421"/>
    <w:rsid w:val="00956D8B"/>
    <w:rsid w:val="0095725E"/>
    <w:rsid w:val="00957B93"/>
    <w:rsid w:val="00957CC0"/>
    <w:rsid w:val="009628C1"/>
    <w:rsid w:val="00962E08"/>
    <w:rsid w:val="0096331D"/>
    <w:rsid w:val="00963FE0"/>
    <w:rsid w:val="00964E3D"/>
    <w:rsid w:val="00965694"/>
    <w:rsid w:val="00965739"/>
    <w:rsid w:val="009659FA"/>
    <w:rsid w:val="00972072"/>
    <w:rsid w:val="00974C7E"/>
    <w:rsid w:val="00977560"/>
    <w:rsid w:val="0098204F"/>
    <w:rsid w:val="009839FB"/>
    <w:rsid w:val="00985043"/>
    <w:rsid w:val="00985A70"/>
    <w:rsid w:val="00986037"/>
    <w:rsid w:val="0098682A"/>
    <w:rsid w:val="00987558"/>
    <w:rsid w:val="00987F5E"/>
    <w:rsid w:val="0099001F"/>
    <w:rsid w:val="009904DF"/>
    <w:rsid w:val="009905FF"/>
    <w:rsid w:val="00990675"/>
    <w:rsid w:val="00991F8D"/>
    <w:rsid w:val="00992359"/>
    <w:rsid w:val="009923FA"/>
    <w:rsid w:val="00993716"/>
    <w:rsid w:val="009A55B5"/>
    <w:rsid w:val="009A5F92"/>
    <w:rsid w:val="009A6737"/>
    <w:rsid w:val="009B0850"/>
    <w:rsid w:val="009B5475"/>
    <w:rsid w:val="009B5E00"/>
    <w:rsid w:val="009B6370"/>
    <w:rsid w:val="009B6818"/>
    <w:rsid w:val="009B6E0C"/>
    <w:rsid w:val="009B790C"/>
    <w:rsid w:val="009C0635"/>
    <w:rsid w:val="009C0ABF"/>
    <w:rsid w:val="009C0C1A"/>
    <w:rsid w:val="009C0DD9"/>
    <w:rsid w:val="009C3046"/>
    <w:rsid w:val="009C433D"/>
    <w:rsid w:val="009C53E3"/>
    <w:rsid w:val="009D1EC4"/>
    <w:rsid w:val="009D2070"/>
    <w:rsid w:val="009D2BA9"/>
    <w:rsid w:val="009D40FD"/>
    <w:rsid w:val="009D6117"/>
    <w:rsid w:val="009D667F"/>
    <w:rsid w:val="009D7002"/>
    <w:rsid w:val="009D7264"/>
    <w:rsid w:val="009E091C"/>
    <w:rsid w:val="009E0E0F"/>
    <w:rsid w:val="009E2EC7"/>
    <w:rsid w:val="009E336C"/>
    <w:rsid w:val="009E3FED"/>
    <w:rsid w:val="009E44E0"/>
    <w:rsid w:val="009E4DD1"/>
    <w:rsid w:val="009E64F5"/>
    <w:rsid w:val="009E7D16"/>
    <w:rsid w:val="009F01B3"/>
    <w:rsid w:val="009F1673"/>
    <w:rsid w:val="009F1DB7"/>
    <w:rsid w:val="009F2535"/>
    <w:rsid w:val="009F2B72"/>
    <w:rsid w:val="009F2C07"/>
    <w:rsid w:val="009F34E7"/>
    <w:rsid w:val="009F448E"/>
    <w:rsid w:val="009F48E6"/>
    <w:rsid w:val="009F76D5"/>
    <w:rsid w:val="009F7735"/>
    <w:rsid w:val="00A004AF"/>
    <w:rsid w:val="00A0124A"/>
    <w:rsid w:val="00A02352"/>
    <w:rsid w:val="00A02F9A"/>
    <w:rsid w:val="00A03034"/>
    <w:rsid w:val="00A030FD"/>
    <w:rsid w:val="00A04F00"/>
    <w:rsid w:val="00A076DC"/>
    <w:rsid w:val="00A07F4B"/>
    <w:rsid w:val="00A1017A"/>
    <w:rsid w:val="00A10A18"/>
    <w:rsid w:val="00A112EC"/>
    <w:rsid w:val="00A128F2"/>
    <w:rsid w:val="00A168C1"/>
    <w:rsid w:val="00A178DC"/>
    <w:rsid w:val="00A203EF"/>
    <w:rsid w:val="00A2148F"/>
    <w:rsid w:val="00A22422"/>
    <w:rsid w:val="00A23EA9"/>
    <w:rsid w:val="00A260DC"/>
    <w:rsid w:val="00A261F3"/>
    <w:rsid w:val="00A2781F"/>
    <w:rsid w:val="00A3332F"/>
    <w:rsid w:val="00A3462F"/>
    <w:rsid w:val="00A349B6"/>
    <w:rsid w:val="00A358BB"/>
    <w:rsid w:val="00A359E0"/>
    <w:rsid w:val="00A36368"/>
    <w:rsid w:val="00A36A8D"/>
    <w:rsid w:val="00A3760D"/>
    <w:rsid w:val="00A40E5F"/>
    <w:rsid w:val="00A41342"/>
    <w:rsid w:val="00A41DA4"/>
    <w:rsid w:val="00A42906"/>
    <w:rsid w:val="00A44990"/>
    <w:rsid w:val="00A504B5"/>
    <w:rsid w:val="00A51B93"/>
    <w:rsid w:val="00A51C78"/>
    <w:rsid w:val="00A51D46"/>
    <w:rsid w:val="00A52264"/>
    <w:rsid w:val="00A533F2"/>
    <w:rsid w:val="00A5447F"/>
    <w:rsid w:val="00A5475A"/>
    <w:rsid w:val="00A557E5"/>
    <w:rsid w:val="00A55C64"/>
    <w:rsid w:val="00A55FEE"/>
    <w:rsid w:val="00A56A8C"/>
    <w:rsid w:val="00A57795"/>
    <w:rsid w:val="00A57AD0"/>
    <w:rsid w:val="00A57DC2"/>
    <w:rsid w:val="00A60765"/>
    <w:rsid w:val="00A60939"/>
    <w:rsid w:val="00A616D0"/>
    <w:rsid w:val="00A62449"/>
    <w:rsid w:val="00A63F0C"/>
    <w:rsid w:val="00A64496"/>
    <w:rsid w:val="00A64525"/>
    <w:rsid w:val="00A64750"/>
    <w:rsid w:val="00A648A9"/>
    <w:rsid w:val="00A67556"/>
    <w:rsid w:val="00A702E2"/>
    <w:rsid w:val="00A71642"/>
    <w:rsid w:val="00A7260C"/>
    <w:rsid w:val="00A7355B"/>
    <w:rsid w:val="00A7530D"/>
    <w:rsid w:val="00A76EC6"/>
    <w:rsid w:val="00A774A4"/>
    <w:rsid w:val="00A812D2"/>
    <w:rsid w:val="00A81B74"/>
    <w:rsid w:val="00A8419A"/>
    <w:rsid w:val="00A862AA"/>
    <w:rsid w:val="00A86626"/>
    <w:rsid w:val="00A86773"/>
    <w:rsid w:val="00A86DD5"/>
    <w:rsid w:val="00A87322"/>
    <w:rsid w:val="00A87405"/>
    <w:rsid w:val="00A87AC9"/>
    <w:rsid w:val="00A9345F"/>
    <w:rsid w:val="00A93ECB"/>
    <w:rsid w:val="00A941EF"/>
    <w:rsid w:val="00A945EE"/>
    <w:rsid w:val="00A94678"/>
    <w:rsid w:val="00A9600A"/>
    <w:rsid w:val="00A96AE7"/>
    <w:rsid w:val="00A9716E"/>
    <w:rsid w:val="00AA1A50"/>
    <w:rsid w:val="00AA2413"/>
    <w:rsid w:val="00AA3900"/>
    <w:rsid w:val="00AA394B"/>
    <w:rsid w:val="00AA4244"/>
    <w:rsid w:val="00AA59FF"/>
    <w:rsid w:val="00AA6B4C"/>
    <w:rsid w:val="00AA6F91"/>
    <w:rsid w:val="00AA7CB7"/>
    <w:rsid w:val="00AA7D75"/>
    <w:rsid w:val="00AA7EE8"/>
    <w:rsid w:val="00AB0F10"/>
    <w:rsid w:val="00AB176F"/>
    <w:rsid w:val="00AB1B50"/>
    <w:rsid w:val="00AB1C31"/>
    <w:rsid w:val="00AB2277"/>
    <w:rsid w:val="00AB36CF"/>
    <w:rsid w:val="00AB58E3"/>
    <w:rsid w:val="00AB5E35"/>
    <w:rsid w:val="00AB5F59"/>
    <w:rsid w:val="00AB6286"/>
    <w:rsid w:val="00AB71CA"/>
    <w:rsid w:val="00AC2CD4"/>
    <w:rsid w:val="00AC36C9"/>
    <w:rsid w:val="00AC47BD"/>
    <w:rsid w:val="00AC4D64"/>
    <w:rsid w:val="00AC4F4B"/>
    <w:rsid w:val="00AD17C7"/>
    <w:rsid w:val="00AD3B27"/>
    <w:rsid w:val="00AD47AF"/>
    <w:rsid w:val="00AD7A22"/>
    <w:rsid w:val="00AD7F25"/>
    <w:rsid w:val="00AE0B17"/>
    <w:rsid w:val="00AE12AC"/>
    <w:rsid w:val="00AE1D94"/>
    <w:rsid w:val="00AE2110"/>
    <w:rsid w:val="00AE2892"/>
    <w:rsid w:val="00AE29FB"/>
    <w:rsid w:val="00AE4B5D"/>
    <w:rsid w:val="00AE58FF"/>
    <w:rsid w:val="00AE5A38"/>
    <w:rsid w:val="00AE715E"/>
    <w:rsid w:val="00AE7333"/>
    <w:rsid w:val="00AF254D"/>
    <w:rsid w:val="00AF4566"/>
    <w:rsid w:val="00AF52E5"/>
    <w:rsid w:val="00AF592A"/>
    <w:rsid w:val="00AF5C60"/>
    <w:rsid w:val="00AF635D"/>
    <w:rsid w:val="00AF6677"/>
    <w:rsid w:val="00AF6707"/>
    <w:rsid w:val="00AF686F"/>
    <w:rsid w:val="00AF7BD3"/>
    <w:rsid w:val="00B005E0"/>
    <w:rsid w:val="00B00DAD"/>
    <w:rsid w:val="00B00DFD"/>
    <w:rsid w:val="00B026FF"/>
    <w:rsid w:val="00B027F3"/>
    <w:rsid w:val="00B041F2"/>
    <w:rsid w:val="00B0522A"/>
    <w:rsid w:val="00B05489"/>
    <w:rsid w:val="00B05B70"/>
    <w:rsid w:val="00B0670D"/>
    <w:rsid w:val="00B06FDF"/>
    <w:rsid w:val="00B1015A"/>
    <w:rsid w:val="00B103EC"/>
    <w:rsid w:val="00B11E6B"/>
    <w:rsid w:val="00B121AD"/>
    <w:rsid w:val="00B14076"/>
    <w:rsid w:val="00B146A8"/>
    <w:rsid w:val="00B14875"/>
    <w:rsid w:val="00B14BB2"/>
    <w:rsid w:val="00B14FFC"/>
    <w:rsid w:val="00B17483"/>
    <w:rsid w:val="00B17525"/>
    <w:rsid w:val="00B20548"/>
    <w:rsid w:val="00B22329"/>
    <w:rsid w:val="00B23008"/>
    <w:rsid w:val="00B23356"/>
    <w:rsid w:val="00B24A60"/>
    <w:rsid w:val="00B24B47"/>
    <w:rsid w:val="00B2518E"/>
    <w:rsid w:val="00B2587F"/>
    <w:rsid w:val="00B25C29"/>
    <w:rsid w:val="00B262E4"/>
    <w:rsid w:val="00B26E08"/>
    <w:rsid w:val="00B32230"/>
    <w:rsid w:val="00B32304"/>
    <w:rsid w:val="00B325B4"/>
    <w:rsid w:val="00B32756"/>
    <w:rsid w:val="00B329CE"/>
    <w:rsid w:val="00B33F10"/>
    <w:rsid w:val="00B34621"/>
    <w:rsid w:val="00B37280"/>
    <w:rsid w:val="00B4033F"/>
    <w:rsid w:val="00B4040B"/>
    <w:rsid w:val="00B40F13"/>
    <w:rsid w:val="00B413C3"/>
    <w:rsid w:val="00B447D4"/>
    <w:rsid w:val="00B44C30"/>
    <w:rsid w:val="00B50AA6"/>
    <w:rsid w:val="00B514E2"/>
    <w:rsid w:val="00B51A70"/>
    <w:rsid w:val="00B51CD7"/>
    <w:rsid w:val="00B526E2"/>
    <w:rsid w:val="00B52825"/>
    <w:rsid w:val="00B5527F"/>
    <w:rsid w:val="00B555EB"/>
    <w:rsid w:val="00B5580C"/>
    <w:rsid w:val="00B55A85"/>
    <w:rsid w:val="00B55B56"/>
    <w:rsid w:val="00B55F94"/>
    <w:rsid w:val="00B56798"/>
    <w:rsid w:val="00B56DB2"/>
    <w:rsid w:val="00B57387"/>
    <w:rsid w:val="00B626BD"/>
    <w:rsid w:val="00B62E71"/>
    <w:rsid w:val="00B633BF"/>
    <w:rsid w:val="00B63651"/>
    <w:rsid w:val="00B64D29"/>
    <w:rsid w:val="00B652CE"/>
    <w:rsid w:val="00B65970"/>
    <w:rsid w:val="00B65D32"/>
    <w:rsid w:val="00B65FDD"/>
    <w:rsid w:val="00B6710D"/>
    <w:rsid w:val="00B7028A"/>
    <w:rsid w:val="00B7089A"/>
    <w:rsid w:val="00B714CD"/>
    <w:rsid w:val="00B722BC"/>
    <w:rsid w:val="00B72B23"/>
    <w:rsid w:val="00B73132"/>
    <w:rsid w:val="00B73711"/>
    <w:rsid w:val="00B73F7C"/>
    <w:rsid w:val="00B74544"/>
    <w:rsid w:val="00B74BC2"/>
    <w:rsid w:val="00B754FA"/>
    <w:rsid w:val="00B756AB"/>
    <w:rsid w:val="00B76615"/>
    <w:rsid w:val="00B776F5"/>
    <w:rsid w:val="00B81ECC"/>
    <w:rsid w:val="00B85E00"/>
    <w:rsid w:val="00B87018"/>
    <w:rsid w:val="00B87FAF"/>
    <w:rsid w:val="00B900E9"/>
    <w:rsid w:val="00B91422"/>
    <w:rsid w:val="00B9464D"/>
    <w:rsid w:val="00B946BD"/>
    <w:rsid w:val="00B94E55"/>
    <w:rsid w:val="00B9613A"/>
    <w:rsid w:val="00B96A86"/>
    <w:rsid w:val="00B96F91"/>
    <w:rsid w:val="00BA2100"/>
    <w:rsid w:val="00BA6018"/>
    <w:rsid w:val="00BB1F16"/>
    <w:rsid w:val="00BB3DB6"/>
    <w:rsid w:val="00BB5A32"/>
    <w:rsid w:val="00BB6F8D"/>
    <w:rsid w:val="00BB727C"/>
    <w:rsid w:val="00BB77B1"/>
    <w:rsid w:val="00BB7E89"/>
    <w:rsid w:val="00BC0396"/>
    <w:rsid w:val="00BC0DA3"/>
    <w:rsid w:val="00BC19DB"/>
    <w:rsid w:val="00BC20A5"/>
    <w:rsid w:val="00BC2C3A"/>
    <w:rsid w:val="00BC2D8A"/>
    <w:rsid w:val="00BC4609"/>
    <w:rsid w:val="00BC58AF"/>
    <w:rsid w:val="00BD063F"/>
    <w:rsid w:val="00BD07FC"/>
    <w:rsid w:val="00BD09B8"/>
    <w:rsid w:val="00BD13CD"/>
    <w:rsid w:val="00BD14A6"/>
    <w:rsid w:val="00BD23E8"/>
    <w:rsid w:val="00BD3FC6"/>
    <w:rsid w:val="00BD54A8"/>
    <w:rsid w:val="00BD5520"/>
    <w:rsid w:val="00BD7550"/>
    <w:rsid w:val="00BE267A"/>
    <w:rsid w:val="00BE323A"/>
    <w:rsid w:val="00BE47FE"/>
    <w:rsid w:val="00BE5770"/>
    <w:rsid w:val="00BE5A84"/>
    <w:rsid w:val="00BF0A5D"/>
    <w:rsid w:val="00BF2FE7"/>
    <w:rsid w:val="00BF4A36"/>
    <w:rsid w:val="00BF5564"/>
    <w:rsid w:val="00BF6809"/>
    <w:rsid w:val="00BF6D1D"/>
    <w:rsid w:val="00BF7550"/>
    <w:rsid w:val="00BF78FC"/>
    <w:rsid w:val="00C00B2D"/>
    <w:rsid w:val="00C02EE7"/>
    <w:rsid w:val="00C034C5"/>
    <w:rsid w:val="00C05AA7"/>
    <w:rsid w:val="00C0746E"/>
    <w:rsid w:val="00C0754C"/>
    <w:rsid w:val="00C07A55"/>
    <w:rsid w:val="00C1022C"/>
    <w:rsid w:val="00C111CB"/>
    <w:rsid w:val="00C12C47"/>
    <w:rsid w:val="00C1352D"/>
    <w:rsid w:val="00C14505"/>
    <w:rsid w:val="00C14938"/>
    <w:rsid w:val="00C14EC0"/>
    <w:rsid w:val="00C15853"/>
    <w:rsid w:val="00C16876"/>
    <w:rsid w:val="00C174D4"/>
    <w:rsid w:val="00C17B6B"/>
    <w:rsid w:val="00C17E43"/>
    <w:rsid w:val="00C201C9"/>
    <w:rsid w:val="00C20A20"/>
    <w:rsid w:val="00C20F35"/>
    <w:rsid w:val="00C227ED"/>
    <w:rsid w:val="00C22BBE"/>
    <w:rsid w:val="00C22D4C"/>
    <w:rsid w:val="00C23FB6"/>
    <w:rsid w:val="00C2417C"/>
    <w:rsid w:val="00C24D48"/>
    <w:rsid w:val="00C2614A"/>
    <w:rsid w:val="00C268F4"/>
    <w:rsid w:val="00C2699C"/>
    <w:rsid w:val="00C26C88"/>
    <w:rsid w:val="00C26CA0"/>
    <w:rsid w:val="00C27B66"/>
    <w:rsid w:val="00C27EFE"/>
    <w:rsid w:val="00C306F3"/>
    <w:rsid w:val="00C30744"/>
    <w:rsid w:val="00C31019"/>
    <w:rsid w:val="00C32AD1"/>
    <w:rsid w:val="00C33AA2"/>
    <w:rsid w:val="00C33BA4"/>
    <w:rsid w:val="00C33DCE"/>
    <w:rsid w:val="00C342C1"/>
    <w:rsid w:val="00C3475E"/>
    <w:rsid w:val="00C34B04"/>
    <w:rsid w:val="00C34D90"/>
    <w:rsid w:val="00C36A48"/>
    <w:rsid w:val="00C36BD5"/>
    <w:rsid w:val="00C37804"/>
    <w:rsid w:val="00C37BCC"/>
    <w:rsid w:val="00C41059"/>
    <w:rsid w:val="00C41D3B"/>
    <w:rsid w:val="00C42A40"/>
    <w:rsid w:val="00C42F12"/>
    <w:rsid w:val="00C430DE"/>
    <w:rsid w:val="00C431F0"/>
    <w:rsid w:val="00C4519D"/>
    <w:rsid w:val="00C45F6A"/>
    <w:rsid w:val="00C460FB"/>
    <w:rsid w:val="00C46541"/>
    <w:rsid w:val="00C472D0"/>
    <w:rsid w:val="00C47AEB"/>
    <w:rsid w:val="00C50011"/>
    <w:rsid w:val="00C50143"/>
    <w:rsid w:val="00C50385"/>
    <w:rsid w:val="00C52E95"/>
    <w:rsid w:val="00C53465"/>
    <w:rsid w:val="00C55443"/>
    <w:rsid w:val="00C55FD8"/>
    <w:rsid w:val="00C56CCC"/>
    <w:rsid w:val="00C572CF"/>
    <w:rsid w:val="00C5782A"/>
    <w:rsid w:val="00C613B2"/>
    <w:rsid w:val="00C640FD"/>
    <w:rsid w:val="00C65807"/>
    <w:rsid w:val="00C65E92"/>
    <w:rsid w:val="00C66207"/>
    <w:rsid w:val="00C70BA3"/>
    <w:rsid w:val="00C71074"/>
    <w:rsid w:val="00C71807"/>
    <w:rsid w:val="00C72A8D"/>
    <w:rsid w:val="00C72F4F"/>
    <w:rsid w:val="00C72F65"/>
    <w:rsid w:val="00C7308C"/>
    <w:rsid w:val="00C732D1"/>
    <w:rsid w:val="00C734CB"/>
    <w:rsid w:val="00C74577"/>
    <w:rsid w:val="00C75CCB"/>
    <w:rsid w:val="00C76A46"/>
    <w:rsid w:val="00C76B9D"/>
    <w:rsid w:val="00C771A1"/>
    <w:rsid w:val="00C776E9"/>
    <w:rsid w:val="00C80E7C"/>
    <w:rsid w:val="00C818E4"/>
    <w:rsid w:val="00C823C5"/>
    <w:rsid w:val="00C8361E"/>
    <w:rsid w:val="00C83B0E"/>
    <w:rsid w:val="00C903A6"/>
    <w:rsid w:val="00C9099C"/>
    <w:rsid w:val="00C92102"/>
    <w:rsid w:val="00C93966"/>
    <w:rsid w:val="00C93AE5"/>
    <w:rsid w:val="00C952B7"/>
    <w:rsid w:val="00C957BB"/>
    <w:rsid w:val="00C95D78"/>
    <w:rsid w:val="00C97665"/>
    <w:rsid w:val="00C978F3"/>
    <w:rsid w:val="00C97B87"/>
    <w:rsid w:val="00CA0C30"/>
    <w:rsid w:val="00CA1D35"/>
    <w:rsid w:val="00CA4292"/>
    <w:rsid w:val="00CA4C49"/>
    <w:rsid w:val="00CA4D49"/>
    <w:rsid w:val="00CA56BC"/>
    <w:rsid w:val="00CA7889"/>
    <w:rsid w:val="00CB2F1C"/>
    <w:rsid w:val="00CB32E2"/>
    <w:rsid w:val="00CB43CC"/>
    <w:rsid w:val="00CB452C"/>
    <w:rsid w:val="00CB4628"/>
    <w:rsid w:val="00CB4CE7"/>
    <w:rsid w:val="00CB4F36"/>
    <w:rsid w:val="00CB5949"/>
    <w:rsid w:val="00CB6B0A"/>
    <w:rsid w:val="00CB6F5A"/>
    <w:rsid w:val="00CB7D12"/>
    <w:rsid w:val="00CC06FA"/>
    <w:rsid w:val="00CC0ECB"/>
    <w:rsid w:val="00CC16BD"/>
    <w:rsid w:val="00CC38D4"/>
    <w:rsid w:val="00CC3E8A"/>
    <w:rsid w:val="00CC4FD3"/>
    <w:rsid w:val="00CC565D"/>
    <w:rsid w:val="00CC56A1"/>
    <w:rsid w:val="00CC772E"/>
    <w:rsid w:val="00CD1104"/>
    <w:rsid w:val="00CD1AF0"/>
    <w:rsid w:val="00CD26B0"/>
    <w:rsid w:val="00CD2DFE"/>
    <w:rsid w:val="00CD2EC4"/>
    <w:rsid w:val="00CD36FD"/>
    <w:rsid w:val="00CD411E"/>
    <w:rsid w:val="00CD4C89"/>
    <w:rsid w:val="00CD4DF7"/>
    <w:rsid w:val="00CD5509"/>
    <w:rsid w:val="00CD708E"/>
    <w:rsid w:val="00CD77FB"/>
    <w:rsid w:val="00CD7843"/>
    <w:rsid w:val="00CD7F2F"/>
    <w:rsid w:val="00CE0C91"/>
    <w:rsid w:val="00CE0D2F"/>
    <w:rsid w:val="00CE2C77"/>
    <w:rsid w:val="00CE332F"/>
    <w:rsid w:val="00CE334B"/>
    <w:rsid w:val="00CE348F"/>
    <w:rsid w:val="00CE43D5"/>
    <w:rsid w:val="00CE49B5"/>
    <w:rsid w:val="00CE60F3"/>
    <w:rsid w:val="00CE65E4"/>
    <w:rsid w:val="00CE7603"/>
    <w:rsid w:val="00CE79B8"/>
    <w:rsid w:val="00CF0257"/>
    <w:rsid w:val="00CF055D"/>
    <w:rsid w:val="00CF11A6"/>
    <w:rsid w:val="00CF15A1"/>
    <w:rsid w:val="00CF27C5"/>
    <w:rsid w:val="00CF40EC"/>
    <w:rsid w:val="00CF460D"/>
    <w:rsid w:val="00D02423"/>
    <w:rsid w:val="00D03B4F"/>
    <w:rsid w:val="00D03C23"/>
    <w:rsid w:val="00D03EFD"/>
    <w:rsid w:val="00D05566"/>
    <w:rsid w:val="00D061B9"/>
    <w:rsid w:val="00D06558"/>
    <w:rsid w:val="00D06A82"/>
    <w:rsid w:val="00D07630"/>
    <w:rsid w:val="00D101C8"/>
    <w:rsid w:val="00D105D1"/>
    <w:rsid w:val="00D10B07"/>
    <w:rsid w:val="00D14EA9"/>
    <w:rsid w:val="00D15715"/>
    <w:rsid w:val="00D175D2"/>
    <w:rsid w:val="00D20192"/>
    <w:rsid w:val="00D20FB5"/>
    <w:rsid w:val="00D21268"/>
    <w:rsid w:val="00D22CEA"/>
    <w:rsid w:val="00D27AB2"/>
    <w:rsid w:val="00D309EB"/>
    <w:rsid w:val="00D32081"/>
    <w:rsid w:val="00D33F4B"/>
    <w:rsid w:val="00D34D15"/>
    <w:rsid w:val="00D361DB"/>
    <w:rsid w:val="00D370DA"/>
    <w:rsid w:val="00D375E6"/>
    <w:rsid w:val="00D37D4E"/>
    <w:rsid w:val="00D4118B"/>
    <w:rsid w:val="00D42360"/>
    <w:rsid w:val="00D42780"/>
    <w:rsid w:val="00D436A9"/>
    <w:rsid w:val="00D43CC8"/>
    <w:rsid w:val="00D43E07"/>
    <w:rsid w:val="00D45718"/>
    <w:rsid w:val="00D45A89"/>
    <w:rsid w:val="00D46EF7"/>
    <w:rsid w:val="00D47792"/>
    <w:rsid w:val="00D5023D"/>
    <w:rsid w:val="00D502BE"/>
    <w:rsid w:val="00D507EA"/>
    <w:rsid w:val="00D50992"/>
    <w:rsid w:val="00D511DF"/>
    <w:rsid w:val="00D51785"/>
    <w:rsid w:val="00D51E33"/>
    <w:rsid w:val="00D52932"/>
    <w:rsid w:val="00D53781"/>
    <w:rsid w:val="00D5458F"/>
    <w:rsid w:val="00D54590"/>
    <w:rsid w:val="00D546DD"/>
    <w:rsid w:val="00D54AD1"/>
    <w:rsid w:val="00D56373"/>
    <w:rsid w:val="00D570E9"/>
    <w:rsid w:val="00D606C7"/>
    <w:rsid w:val="00D6461B"/>
    <w:rsid w:val="00D64A92"/>
    <w:rsid w:val="00D65D76"/>
    <w:rsid w:val="00D667D8"/>
    <w:rsid w:val="00D678E0"/>
    <w:rsid w:val="00D70C3D"/>
    <w:rsid w:val="00D71295"/>
    <w:rsid w:val="00D71611"/>
    <w:rsid w:val="00D71CC2"/>
    <w:rsid w:val="00D7330E"/>
    <w:rsid w:val="00D734EE"/>
    <w:rsid w:val="00D7383C"/>
    <w:rsid w:val="00D73DD3"/>
    <w:rsid w:val="00D73F16"/>
    <w:rsid w:val="00D741F8"/>
    <w:rsid w:val="00D7564E"/>
    <w:rsid w:val="00D75894"/>
    <w:rsid w:val="00D759F9"/>
    <w:rsid w:val="00D76DE8"/>
    <w:rsid w:val="00D77B24"/>
    <w:rsid w:val="00D8143C"/>
    <w:rsid w:val="00D81DA1"/>
    <w:rsid w:val="00D83E54"/>
    <w:rsid w:val="00D840DD"/>
    <w:rsid w:val="00D84ACE"/>
    <w:rsid w:val="00D86536"/>
    <w:rsid w:val="00D90F0C"/>
    <w:rsid w:val="00D9290E"/>
    <w:rsid w:val="00D947C8"/>
    <w:rsid w:val="00D96DE7"/>
    <w:rsid w:val="00D973B4"/>
    <w:rsid w:val="00DA0649"/>
    <w:rsid w:val="00DA1239"/>
    <w:rsid w:val="00DA1355"/>
    <w:rsid w:val="00DA150A"/>
    <w:rsid w:val="00DA372F"/>
    <w:rsid w:val="00DA3B1E"/>
    <w:rsid w:val="00DA6240"/>
    <w:rsid w:val="00DA6A78"/>
    <w:rsid w:val="00DA6BD3"/>
    <w:rsid w:val="00DA73F4"/>
    <w:rsid w:val="00DB3E81"/>
    <w:rsid w:val="00DB5068"/>
    <w:rsid w:val="00DB5E84"/>
    <w:rsid w:val="00DB6A27"/>
    <w:rsid w:val="00DB6ADE"/>
    <w:rsid w:val="00DB7566"/>
    <w:rsid w:val="00DB7F22"/>
    <w:rsid w:val="00DC04E0"/>
    <w:rsid w:val="00DC088B"/>
    <w:rsid w:val="00DC1077"/>
    <w:rsid w:val="00DC132C"/>
    <w:rsid w:val="00DC1B09"/>
    <w:rsid w:val="00DC22AF"/>
    <w:rsid w:val="00DC4334"/>
    <w:rsid w:val="00DC4CD7"/>
    <w:rsid w:val="00DC57B7"/>
    <w:rsid w:val="00DC6026"/>
    <w:rsid w:val="00DC6C7A"/>
    <w:rsid w:val="00DC6D56"/>
    <w:rsid w:val="00DC738A"/>
    <w:rsid w:val="00DC7974"/>
    <w:rsid w:val="00DD0215"/>
    <w:rsid w:val="00DD03EA"/>
    <w:rsid w:val="00DD0507"/>
    <w:rsid w:val="00DD138A"/>
    <w:rsid w:val="00DD177E"/>
    <w:rsid w:val="00DD2288"/>
    <w:rsid w:val="00DD2374"/>
    <w:rsid w:val="00DD27F7"/>
    <w:rsid w:val="00DD366B"/>
    <w:rsid w:val="00DD4968"/>
    <w:rsid w:val="00DD4A0D"/>
    <w:rsid w:val="00DD5396"/>
    <w:rsid w:val="00DD55B0"/>
    <w:rsid w:val="00DE06A9"/>
    <w:rsid w:val="00DE1AC3"/>
    <w:rsid w:val="00DE21DF"/>
    <w:rsid w:val="00DE3646"/>
    <w:rsid w:val="00DE450B"/>
    <w:rsid w:val="00DE4C05"/>
    <w:rsid w:val="00DE4DDA"/>
    <w:rsid w:val="00DE6621"/>
    <w:rsid w:val="00DF14A3"/>
    <w:rsid w:val="00DF2E3A"/>
    <w:rsid w:val="00DF35EB"/>
    <w:rsid w:val="00DF403A"/>
    <w:rsid w:val="00DF40CB"/>
    <w:rsid w:val="00DF4ADD"/>
    <w:rsid w:val="00DF4EB6"/>
    <w:rsid w:val="00DF6606"/>
    <w:rsid w:val="00DF7572"/>
    <w:rsid w:val="00E00DED"/>
    <w:rsid w:val="00E011EC"/>
    <w:rsid w:val="00E01688"/>
    <w:rsid w:val="00E01E45"/>
    <w:rsid w:val="00E023C0"/>
    <w:rsid w:val="00E031CE"/>
    <w:rsid w:val="00E039CA"/>
    <w:rsid w:val="00E043FA"/>
    <w:rsid w:val="00E06965"/>
    <w:rsid w:val="00E069F8"/>
    <w:rsid w:val="00E070A4"/>
    <w:rsid w:val="00E0740A"/>
    <w:rsid w:val="00E07450"/>
    <w:rsid w:val="00E10B57"/>
    <w:rsid w:val="00E10B61"/>
    <w:rsid w:val="00E12B40"/>
    <w:rsid w:val="00E1335D"/>
    <w:rsid w:val="00E16B9A"/>
    <w:rsid w:val="00E20701"/>
    <w:rsid w:val="00E20BA6"/>
    <w:rsid w:val="00E2211C"/>
    <w:rsid w:val="00E222BC"/>
    <w:rsid w:val="00E2505E"/>
    <w:rsid w:val="00E262BA"/>
    <w:rsid w:val="00E27BA8"/>
    <w:rsid w:val="00E329DE"/>
    <w:rsid w:val="00E3489C"/>
    <w:rsid w:val="00E352EC"/>
    <w:rsid w:val="00E359E2"/>
    <w:rsid w:val="00E36CDB"/>
    <w:rsid w:val="00E36F38"/>
    <w:rsid w:val="00E379AC"/>
    <w:rsid w:val="00E40238"/>
    <w:rsid w:val="00E40497"/>
    <w:rsid w:val="00E4102E"/>
    <w:rsid w:val="00E4161A"/>
    <w:rsid w:val="00E419F3"/>
    <w:rsid w:val="00E4338F"/>
    <w:rsid w:val="00E43AAD"/>
    <w:rsid w:val="00E44062"/>
    <w:rsid w:val="00E442BB"/>
    <w:rsid w:val="00E44A9E"/>
    <w:rsid w:val="00E452E5"/>
    <w:rsid w:val="00E456EC"/>
    <w:rsid w:val="00E45CC0"/>
    <w:rsid w:val="00E50905"/>
    <w:rsid w:val="00E5098C"/>
    <w:rsid w:val="00E5171A"/>
    <w:rsid w:val="00E52A1A"/>
    <w:rsid w:val="00E52CEA"/>
    <w:rsid w:val="00E53272"/>
    <w:rsid w:val="00E5352F"/>
    <w:rsid w:val="00E54913"/>
    <w:rsid w:val="00E5510C"/>
    <w:rsid w:val="00E557A9"/>
    <w:rsid w:val="00E567DF"/>
    <w:rsid w:val="00E56981"/>
    <w:rsid w:val="00E5730E"/>
    <w:rsid w:val="00E61C8D"/>
    <w:rsid w:val="00E6320A"/>
    <w:rsid w:val="00E63A76"/>
    <w:rsid w:val="00E63ED2"/>
    <w:rsid w:val="00E64261"/>
    <w:rsid w:val="00E64646"/>
    <w:rsid w:val="00E65433"/>
    <w:rsid w:val="00E65B49"/>
    <w:rsid w:val="00E6695E"/>
    <w:rsid w:val="00E66CDA"/>
    <w:rsid w:val="00E7029D"/>
    <w:rsid w:val="00E71B92"/>
    <w:rsid w:val="00E738CE"/>
    <w:rsid w:val="00E743F0"/>
    <w:rsid w:val="00E76407"/>
    <w:rsid w:val="00E76EB5"/>
    <w:rsid w:val="00E77127"/>
    <w:rsid w:val="00E80CE7"/>
    <w:rsid w:val="00E814B4"/>
    <w:rsid w:val="00E833CC"/>
    <w:rsid w:val="00E8507C"/>
    <w:rsid w:val="00E859D6"/>
    <w:rsid w:val="00E85A0A"/>
    <w:rsid w:val="00E87BC2"/>
    <w:rsid w:val="00E93F8D"/>
    <w:rsid w:val="00E94AA4"/>
    <w:rsid w:val="00E94F40"/>
    <w:rsid w:val="00E966B7"/>
    <w:rsid w:val="00E9722E"/>
    <w:rsid w:val="00EA0103"/>
    <w:rsid w:val="00EA05EF"/>
    <w:rsid w:val="00EA0E3C"/>
    <w:rsid w:val="00EA197E"/>
    <w:rsid w:val="00EA1EF6"/>
    <w:rsid w:val="00EA2B8C"/>
    <w:rsid w:val="00EA2F82"/>
    <w:rsid w:val="00EA3305"/>
    <w:rsid w:val="00EA4B4B"/>
    <w:rsid w:val="00EA5969"/>
    <w:rsid w:val="00EA6768"/>
    <w:rsid w:val="00EB0998"/>
    <w:rsid w:val="00EB229E"/>
    <w:rsid w:val="00EB298E"/>
    <w:rsid w:val="00EB3248"/>
    <w:rsid w:val="00EB47E8"/>
    <w:rsid w:val="00EB4885"/>
    <w:rsid w:val="00EB4CC5"/>
    <w:rsid w:val="00EB56DC"/>
    <w:rsid w:val="00EB5A94"/>
    <w:rsid w:val="00EC0824"/>
    <w:rsid w:val="00EC096C"/>
    <w:rsid w:val="00EC0D53"/>
    <w:rsid w:val="00EC192D"/>
    <w:rsid w:val="00EC1BED"/>
    <w:rsid w:val="00EC21F2"/>
    <w:rsid w:val="00EC3BBE"/>
    <w:rsid w:val="00EC43CA"/>
    <w:rsid w:val="00EC4598"/>
    <w:rsid w:val="00EC45E3"/>
    <w:rsid w:val="00EC58DA"/>
    <w:rsid w:val="00EC5EE8"/>
    <w:rsid w:val="00EC6410"/>
    <w:rsid w:val="00EC69FC"/>
    <w:rsid w:val="00EC6E2C"/>
    <w:rsid w:val="00ED3D73"/>
    <w:rsid w:val="00ED52E7"/>
    <w:rsid w:val="00ED58ED"/>
    <w:rsid w:val="00ED6037"/>
    <w:rsid w:val="00ED6828"/>
    <w:rsid w:val="00ED7BA4"/>
    <w:rsid w:val="00EE0217"/>
    <w:rsid w:val="00EE0A32"/>
    <w:rsid w:val="00EE1200"/>
    <w:rsid w:val="00EE194C"/>
    <w:rsid w:val="00EE2364"/>
    <w:rsid w:val="00EE2555"/>
    <w:rsid w:val="00EE4312"/>
    <w:rsid w:val="00EE44E2"/>
    <w:rsid w:val="00EE48E3"/>
    <w:rsid w:val="00EE5C9E"/>
    <w:rsid w:val="00EE6B0F"/>
    <w:rsid w:val="00EE78FE"/>
    <w:rsid w:val="00EE7B15"/>
    <w:rsid w:val="00EF070F"/>
    <w:rsid w:val="00EF0D23"/>
    <w:rsid w:val="00EF204F"/>
    <w:rsid w:val="00EF356E"/>
    <w:rsid w:val="00EF5FD9"/>
    <w:rsid w:val="00EF6AF9"/>
    <w:rsid w:val="00EF6C0A"/>
    <w:rsid w:val="00EF6ED8"/>
    <w:rsid w:val="00F00FF0"/>
    <w:rsid w:val="00F02A13"/>
    <w:rsid w:val="00F0309A"/>
    <w:rsid w:val="00F04633"/>
    <w:rsid w:val="00F052B3"/>
    <w:rsid w:val="00F05EE5"/>
    <w:rsid w:val="00F10975"/>
    <w:rsid w:val="00F12BB4"/>
    <w:rsid w:val="00F13FC9"/>
    <w:rsid w:val="00F14C57"/>
    <w:rsid w:val="00F15690"/>
    <w:rsid w:val="00F163BC"/>
    <w:rsid w:val="00F16C5B"/>
    <w:rsid w:val="00F17903"/>
    <w:rsid w:val="00F17ABB"/>
    <w:rsid w:val="00F20127"/>
    <w:rsid w:val="00F20BCF"/>
    <w:rsid w:val="00F20E98"/>
    <w:rsid w:val="00F213C7"/>
    <w:rsid w:val="00F2495C"/>
    <w:rsid w:val="00F24F9F"/>
    <w:rsid w:val="00F26CE0"/>
    <w:rsid w:val="00F273ED"/>
    <w:rsid w:val="00F33196"/>
    <w:rsid w:val="00F33B7F"/>
    <w:rsid w:val="00F34ED6"/>
    <w:rsid w:val="00F35838"/>
    <w:rsid w:val="00F372EB"/>
    <w:rsid w:val="00F377C1"/>
    <w:rsid w:val="00F37811"/>
    <w:rsid w:val="00F37C11"/>
    <w:rsid w:val="00F37F0C"/>
    <w:rsid w:val="00F40E26"/>
    <w:rsid w:val="00F40EDA"/>
    <w:rsid w:val="00F41749"/>
    <w:rsid w:val="00F429C1"/>
    <w:rsid w:val="00F42B00"/>
    <w:rsid w:val="00F42EA8"/>
    <w:rsid w:val="00F44427"/>
    <w:rsid w:val="00F4482E"/>
    <w:rsid w:val="00F4491A"/>
    <w:rsid w:val="00F50753"/>
    <w:rsid w:val="00F51219"/>
    <w:rsid w:val="00F51875"/>
    <w:rsid w:val="00F51DFA"/>
    <w:rsid w:val="00F54098"/>
    <w:rsid w:val="00F552AB"/>
    <w:rsid w:val="00F55864"/>
    <w:rsid w:val="00F572AC"/>
    <w:rsid w:val="00F57308"/>
    <w:rsid w:val="00F60AB0"/>
    <w:rsid w:val="00F6179B"/>
    <w:rsid w:val="00F6195B"/>
    <w:rsid w:val="00F620FD"/>
    <w:rsid w:val="00F6268A"/>
    <w:rsid w:val="00F62E37"/>
    <w:rsid w:val="00F63E91"/>
    <w:rsid w:val="00F6500C"/>
    <w:rsid w:val="00F654D9"/>
    <w:rsid w:val="00F70BD2"/>
    <w:rsid w:val="00F710CB"/>
    <w:rsid w:val="00F712D0"/>
    <w:rsid w:val="00F727CD"/>
    <w:rsid w:val="00F72999"/>
    <w:rsid w:val="00F72DB3"/>
    <w:rsid w:val="00F74254"/>
    <w:rsid w:val="00F75338"/>
    <w:rsid w:val="00F7537B"/>
    <w:rsid w:val="00F755D8"/>
    <w:rsid w:val="00F76B61"/>
    <w:rsid w:val="00F77C4D"/>
    <w:rsid w:val="00F823B8"/>
    <w:rsid w:val="00F82C62"/>
    <w:rsid w:val="00F83798"/>
    <w:rsid w:val="00F83A0F"/>
    <w:rsid w:val="00F84D1C"/>
    <w:rsid w:val="00F851C9"/>
    <w:rsid w:val="00F85EA9"/>
    <w:rsid w:val="00F86FD4"/>
    <w:rsid w:val="00F87ED6"/>
    <w:rsid w:val="00F9250F"/>
    <w:rsid w:val="00F9371C"/>
    <w:rsid w:val="00F94761"/>
    <w:rsid w:val="00F94C01"/>
    <w:rsid w:val="00F95392"/>
    <w:rsid w:val="00F9621D"/>
    <w:rsid w:val="00F9626E"/>
    <w:rsid w:val="00F96ABC"/>
    <w:rsid w:val="00F96D88"/>
    <w:rsid w:val="00FA0468"/>
    <w:rsid w:val="00FA1490"/>
    <w:rsid w:val="00FA2012"/>
    <w:rsid w:val="00FA20DB"/>
    <w:rsid w:val="00FA500C"/>
    <w:rsid w:val="00FA7CF8"/>
    <w:rsid w:val="00FB359F"/>
    <w:rsid w:val="00FB35D3"/>
    <w:rsid w:val="00FB4A0B"/>
    <w:rsid w:val="00FB758A"/>
    <w:rsid w:val="00FB783C"/>
    <w:rsid w:val="00FC02BA"/>
    <w:rsid w:val="00FC2780"/>
    <w:rsid w:val="00FC2FFC"/>
    <w:rsid w:val="00FC3071"/>
    <w:rsid w:val="00FC38D3"/>
    <w:rsid w:val="00FC4350"/>
    <w:rsid w:val="00FC484E"/>
    <w:rsid w:val="00FC4F62"/>
    <w:rsid w:val="00FC5129"/>
    <w:rsid w:val="00FC64B3"/>
    <w:rsid w:val="00FD038A"/>
    <w:rsid w:val="00FD03B8"/>
    <w:rsid w:val="00FD0B90"/>
    <w:rsid w:val="00FD0C56"/>
    <w:rsid w:val="00FD150F"/>
    <w:rsid w:val="00FD1565"/>
    <w:rsid w:val="00FD2AF7"/>
    <w:rsid w:val="00FD356B"/>
    <w:rsid w:val="00FD3A5C"/>
    <w:rsid w:val="00FD616B"/>
    <w:rsid w:val="00FD6312"/>
    <w:rsid w:val="00FD67B5"/>
    <w:rsid w:val="00FD6A09"/>
    <w:rsid w:val="00FD6AEB"/>
    <w:rsid w:val="00FD6CE5"/>
    <w:rsid w:val="00FD7BF7"/>
    <w:rsid w:val="00FE2314"/>
    <w:rsid w:val="00FE2F75"/>
    <w:rsid w:val="00FE5C5E"/>
    <w:rsid w:val="00FE5E6C"/>
    <w:rsid w:val="00FE6422"/>
    <w:rsid w:val="00FE6509"/>
    <w:rsid w:val="00FE7381"/>
    <w:rsid w:val="00FE7D2F"/>
    <w:rsid w:val="00FF0253"/>
    <w:rsid w:val="00FF0E1E"/>
    <w:rsid w:val="00FF15F6"/>
    <w:rsid w:val="00FF1823"/>
    <w:rsid w:val="00FF2995"/>
    <w:rsid w:val="00FF2C83"/>
    <w:rsid w:val="00FF2DDE"/>
    <w:rsid w:val="00FF2F77"/>
    <w:rsid w:val="00FF34B6"/>
    <w:rsid w:val="00FF3508"/>
    <w:rsid w:val="00FF3EAF"/>
    <w:rsid w:val="00FF50E0"/>
    <w:rsid w:val="00FF5D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67C63C"/>
  <w15:docId w15:val="{BA295348-EDC4-497A-9278-D67925FB1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qFormat="1"/>
    <w:lsdException w:name="heading 7" w:semiHidden="1"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unhideWhenUsed="1"/>
    <w:lsdException w:name="Subtle Reference" w:semiHidden="1" w:uiPriority="31" w:unhideWhenUsed="1"/>
    <w:lsdException w:name="Intense Reference" w:semiHidden="1" w:uiPriority="32" w:unhideWhenUsed="1"/>
    <w:lsdException w:name="Book Title" w:semiHidden="1" w:uiPriority="33" w:unhideWhenUsed="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9464D"/>
    <w:rPr>
      <w:rFonts w:ascii="Franklin Gothic Book" w:hAnsi="Franklin Gothic Book"/>
    </w:rPr>
  </w:style>
  <w:style w:type="paragraph" w:styleId="Heading1">
    <w:name w:val="heading 1"/>
    <w:aliases w:val="DO NOT USE Heading 1"/>
    <w:next w:val="CourseContentText"/>
    <w:link w:val="Heading1Char"/>
    <w:uiPriority w:val="9"/>
    <w:rsid w:val="00AB2277"/>
    <w:pPr>
      <w:keepNext/>
      <w:keepLines/>
      <w:pBdr>
        <w:bottom w:val="single" w:sz="18" w:space="1" w:color="002566"/>
      </w:pBdr>
      <w:spacing w:before="360" w:after="120" w:line="240" w:lineRule="auto"/>
      <w:outlineLvl w:val="0"/>
    </w:pPr>
    <w:rPr>
      <w:rFonts w:ascii="Franklin Gothic Medium" w:eastAsiaTheme="majorEastAsia" w:hAnsi="Franklin Gothic Medium" w:cstheme="majorBidi"/>
      <w:b/>
      <w:sz w:val="38"/>
      <w:szCs w:val="32"/>
    </w:rPr>
  </w:style>
  <w:style w:type="paragraph" w:styleId="Heading2">
    <w:name w:val="heading 2"/>
    <w:basedOn w:val="Heading1"/>
    <w:next w:val="CourseContentText"/>
    <w:link w:val="Heading2Char"/>
    <w:uiPriority w:val="9"/>
    <w:qFormat/>
    <w:rsid w:val="009062E5"/>
    <w:pPr>
      <w:pageBreakBefore/>
      <w:spacing w:after="320"/>
      <w:contextualSpacing/>
      <w:outlineLvl w:val="1"/>
    </w:pPr>
    <w:rPr>
      <w:b w:val="0"/>
      <w:color w:val="005288"/>
      <w:sz w:val="36"/>
      <w:szCs w:val="26"/>
    </w:rPr>
  </w:style>
  <w:style w:type="paragraph" w:styleId="Heading3">
    <w:name w:val="heading 3"/>
    <w:basedOn w:val="Normal"/>
    <w:next w:val="CourseContentText"/>
    <w:link w:val="Heading3Char"/>
    <w:uiPriority w:val="9"/>
    <w:qFormat/>
    <w:rsid w:val="00957B93"/>
    <w:pPr>
      <w:keepNext/>
      <w:spacing w:before="360" w:after="120" w:line="240" w:lineRule="auto"/>
      <w:contextualSpacing/>
      <w:outlineLvl w:val="2"/>
    </w:pPr>
    <w:rPr>
      <w:rFonts w:ascii="Franklin Gothic Medium" w:eastAsiaTheme="majorEastAsia" w:hAnsi="Franklin Gothic Medium" w:cstheme="majorBidi"/>
      <w:b/>
      <w:sz w:val="28"/>
      <w:szCs w:val="28"/>
    </w:rPr>
  </w:style>
  <w:style w:type="paragraph" w:styleId="Heading4">
    <w:name w:val="heading 4"/>
    <w:next w:val="CourseContentText"/>
    <w:link w:val="Heading4Char"/>
    <w:uiPriority w:val="9"/>
    <w:qFormat/>
    <w:rsid w:val="00E419F3"/>
    <w:pPr>
      <w:keepNext/>
      <w:spacing w:before="240" w:after="120" w:line="240" w:lineRule="auto"/>
      <w:contextualSpacing/>
      <w:outlineLvl w:val="3"/>
    </w:pPr>
    <w:rPr>
      <w:rFonts w:ascii="Franklin Gothic Book" w:eastAsiaTheme="majorEastAsia" w:hAnsi="Franklin Gothic Book" w:cstheme="majorBidi"/>
      <w:b/>
      <w:iCs/>
      <w:sz w:val="24"/>
    </w:rPr>
  </w:style>
  <w:style w:type="paragraph" w:styleId="Heading5">
    <w:name w:val="heading 5"/>
    <w:next w:val="CourseContentText"/>
    <w:link w:val="Heading5Char"/>
    <w:uiPriority w:val="9"/>
    <w:qFormat/>
    <w:rsid w:val="00E419F3"/>
    <w:pPr>
      <w:keepNext/>
      <w:spacing w:before="240" w:after="120" w:line="240" w:lineRule="auto"/>
      <w:contextualSpacing/>
      <w:outlineLvl w:val="4"/>
    </w:pPr>
    <w:rPr>
      <w:rFonts w:ascii="Franklin Gothic Book" w:eastAsiaTheme="majorEastAsia" w:hAnsi="Franklin Gothic Book" w:cstheme="majorBidi"/>
      <w:i/>
      <w:sz w:val="24"/>
    </w:rPr>
  </w:style>
  <w:style w:type="paragraph" w:styleId="Heading6">
    <w:name w:val="heading 6"/>
    <w:next w:val="CourseContentText"/>
    <w:link w:val="Heading6Char"/>
    <w:uiPriority w:val="9"/>
    <w:qFormat/>
    <w:rsid w:val="00E419F3"/>
    <w:pPr>
      <w:keepNext/>
      <w:keepLines/>
      <w:spacing w:before="240" w:after="60" w:line="240" w:lineRule="auto"/>
      <w:outlineLvl w:val="5"/>
    </w:pPr>
    <w:rPr>
      <w:rFonts w:ascii="Franklin Gothic Book" w:eastAsiaTheme="majorEastAsia" w:hAnsi="Franklin Gothic Book" w:cstheme="majorBidi"/>
      <w:b/>
      <w:sz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306F3"/>
    <w:pPr>
      <w:tabs>
        <w:tab w:val="center" w:pos="4320"/>
        <w:tab w:val="right" w:pos="9360"/>
      </w:tabs>
      <w:spacing w:after="0" w:line="240" w:lineRule="auto"/>
      <w:ind w:left="288"/>
    </w:pPr>
    <w:rPr>
      <w:rFonts w:ascii="Arial" w:hAnsi="Arial"/>
      <w:b/>
      <w:color w:val="FFFFFF" w:themeColor="background1"/>
      <w:sz w:val="24"/>
    </w:rPr>
  </w:style>
  <w:style w:type="character" w:customStyle="1" w:styleId="HeaderChar">
    <w:name w:val="Header Char"/>
    <w:basedOn w:val="DefaultParagraphFont"/>
    <w:link w:val="Header"/>
    <w:uiPriority w:val="99"/>
    <w:rsid w:val="00C306F3"/>
    <w:rPr>
      <w:rFonts w:ascii="Arial" w:hAnsi="Arial"/>
      <w:b/>
      <w:color w:val="FFFFFF" w:themeColor="background1"/>
      <w:sz w:val="24"/>
    </w:rPr>
  </w:style>
  <w:style w:type="paragraph" w:styleId="Footer">
    <w:name w:val="footer"/>
    <w:aliases w:val="Footer Line 1"/>
    <w:next w:val="Normal"/>
    <w:link w:val="FooterChar"/>
    <w:uiPriority w:val="99"/>
    <w:qFormat/>
    <w:rsid w:val="00A44990"/>
    <w:pPr>
      <w:tabs>
        <w:tab w:val="left" w:pos="3240"/>
        <w:tab w:val="center" w:pos="4320"/>
        <w:tab w:val="right" w:pos="9360"/>
      </w:tabs>
      <w:spacing w:after="0" w:line="240" w:lineRule="auto"/>
    </w:pPr>
    <w:rPr>
      <w:rFonts w:ascii="Arial" w:hAnsi="Arial"/>
      <w:b/>
    </w:rPr>
  </w:style>
  <w:style w:type="character" w:customStyle="1" w:styleId="FooterChar">
    <w:name w:val="Footer Char"/>
    <w:aliases w:val="Footer Line 1 Char"/>
    <w:basedOn w:val="DefaultParagraphFont"/>
    <w:link w:val="Footer"/>
    <w:uiPriority w:val="99"/>
    <w:rsid w:val="00A44990"/>
    <w:rPr>
      <w:rFonts w:ascii="Arial" w:hAnsi="Arial"/>
      <w:b/>
    </w:rPr>
  </w:style>
  <w:style w:type="paragraph" w:customStyle="1" w:styleId="CoverCourseTitle">
    <w:name w:val="Cover Course Title"/>
    <w:basedOn w:val="Heading1"/>
    <w:link w:val="CoverCourseTitleChar"/>
    <w:qFormat/>
    <w:rsid w:val="00085DF8"/>
    <w:pPr>
      <w:pBdr>
        <w:bottom w:val="none" w:sz="0" w:space="0" w:color="auto"/>
      </w:pBdr>
      <w:spacing w:after="0"/>
      <w:contextualSpacing/>
    </w:pPr>
    <w:rPr>
      <w:rFonts w:cs="Times New Roman"/>
      <w:b w:val="0"/>
      <w:color w:val="005288"/>
      <w:sz w:val="68"/>
      <w:szCs w:val="96"/>
    </w:rPr>
  </w:style>
  <w:style w:type="paragraph" w:customStyle="1" w:styleId="CourseNumber">
    <w:name w:val="Course Number"/>
    <w:basedOn w:val="CoverCourseTitle"/>
    <w:rsid w:val="00AB2277"/>
    <w:pPr>
      <w:spacing w:before="0" w:after="120"/>
      <w:outlineLvl w:val="9"/>
    </w:pPr>
    <w:rPr>
      <w:color w:val="auto"/>
      <w:sz w:val="52"/>
    </w:rPr>
  </w:style>
  <w:style w:type="paragraph" w:customStyle="1" w:styleId="CoverSubhead">
    <w:name w:val="Cover Subhead"/>
    <w:basedOn w:val="CourseNumber"/>
    <w:qFormat/>
    <w:rsid w:val="00AB2277"/>
    <w:pPr>
      <w:spacing w:after="0"/>
      <w:outlineLvl w:val="1"/>
    </w:pPr>
    <w:rPr>
      <w:sz w:val="44"/>
      <w:szCs w:val="44"/>
    </w:rPr>
  </w:style>
  <w:style w:type="paragraph" w:customStyle="1" w:styleId="Coverdateandversion">
    <w:name w:val="Cover date and version"/>
    <w:basedOn w:val="CoverSubhead"/>
    <w:qFormat/>
    <w:rsid w:val="003B7984"/>
    <w:pPr>
      <w:spacing w:after="360"/>
    </w:pPr>
    <w:rPr>
      <w:rFonts w:ascii="Franklin Gothic Book" w:hAnsi="Franklin Gothic Book"/>
      <w:i/>
      <w:sz w:val="36"/>
      <w:szCs w:val="36"/>
    </w:rPr>
  </w:style>
  <w:style w:type="character" w:customStyle="1" w:styleId="Heading2Char">
    <w:name w:val="Heading 2 Char"/>
    <w:basedOn w:val="DefaultParagraphFont"/>
    <w:link w:val="Heading2"/>
    <w:uiPriority w:val="9"/>
    <w:rsid w:val="009062E5"/>
    <w:rPr>
      <w:rFonts w:ascii="Franklin Gothic Medium" w:eastAsiaTheme="majorEastAsia" w:hAnsi="Franklin Gothic Medium" w:cstheme="majorBidi"/>
      <w:color w:val="005288"/>
      <w:sz w:val="36"/>
      <w:szCs w:val="26"/>
    </w:rPr>
  </w:style>
  <w:style w:type="paragraph" w:customStyle="1" w:styleId="CopyrightText">
    <w:name w:val="Copyright Text"/>
    <w:basedOn w:val="CourseContentText"/>
    <w:rsid w:val="00EB298E"/>
    <w:pPr>
      <w:spacing w:before="120"/>
    </w:pPr>
  </w:style>
  <w:style w:type="character" w:customStyle="1" w:styleId="Heading1Char">
    <w:name w:val="Heading 1 Char"/>
    <w:aliases w:val="DO NOT USE Heading 1 Char"/>
    <w:basedOn w:val="DefaultParagraphFont"/>
    <w:link w:val="Heading1"/>
    <w:uiPriority w:val="9"/>
    <w:rsid w:val="00AB2277"/>
    <w:rPr>
      <w:rFonts w:ascii="Franklin Gothic Medium" w:eastAsiaTheme="majorEastAsia" w:hAnsi="Franklin Gothic Medium" w:cstheme="majorBidi"/>
      <w:b/>
      <w:sz w:val="38"/>
      <w:szCs w:val="32"/>
    </w:rPr>
  </w:style>
  <w:style w:type="paragraph" w:styleId="TOC1">
    <w:name w:val="toc 1"/>
    <w:uiPriority w:val="39"/>
    <w:rsid w:val="00EB298E"/>
    <w:pPr>
      <w:tabs>
        <w:tab w:val="right" w:leader="dot" w:pos="9360"/>
      </w:tabs>
      <w:spacing w:before="120" w:after="120" w:line="240" w:lineRule="auto"/>
    </w:pPr>
    <w:rPr>
      <w:rFonts w:ascii="Franklin Gothic Book" w:hAnsi="Franklin Gothic Book"/>
    </w:rPr>
  </w:style>
  <w:style w:type="paragraph" w:customStyle="1" w:styleId="CourseContentText">
    <w:name w:val="Course Content Text"/>
    <w:link w:val="CourseContentTextChar"/>
    <w:qFormat/>
    <w:rsid w:val="00EE1200"/>
    <w:pPr>
      <w:suppressAutoHyphens/>
      <w:spacing w:after="120" w:line="288" w:lineRule="auto"/>
    </w:pPr>
    <w:rPr>
      <w:rFonts w:ascii="Franklin Gothic Book" w:hAnsi="Franklin Gothic Book"/>
    </w:rPr>
  </w:style>
  <w:style w:type="paragraph" w:customStyle="1" w:styleId="Slide">
    <w:name w:val="Slide"/>
    <w:aliases w:val="Slide Caption"/>
    <w:basedOn w:val="CourseContentText"/>
    <w:next w:val="CourseContentText"/>
    <w:rsid w:val="00402217"/>
    <w:pPr>
      <w:spacing w:after="0" w:line="240" w:lineRule="auto"/>
      <w:ind w:left="720"/>
    </w:pPr>
    <w:rPr>
      <w:rFonts w:ascii="Franklin Gothic Medium" w:hAnsi="Franklin Gothic Medium" w:cs="Arial"/>
      <w:b/>
      <w:sz w:val="18"/>
      <w:szCs w:val="18"/>
    </w:rPr>
  </w:style>
  <w:style w:type="paragraph" w:customStyle="1" w:styleId="ELOs">
    <w:name w:val="ELOs"/>
    <w:basedOn w:val="CourseContentText"/>
    <w:rsid w:val="0063305A"/>
    <w:pPr>
      <w:numPr>
        <w:numId w:val="2"/>
      </w:numPr>
      <w:ind w:left="720" w:hanging="720"/>
    </w:pPr>
  </w:style>
  <w:style w:type="character" w:styleId="CommentReference">
    <w:name w:val="annotation reference"/>
    <w:basedOn w:val="DefaultParagraphFont"/>
    <w:uiPriority w:val="99"/>
    <w:semiHidden/>
    <w:unhideWhenUsed/>
    <w:rsid w:val="00D7330E"/>
    <w:rPr>
      <w:sz w:val="16"/>
      <w:szCs w:val="16"/>
    </w:rPr>
  </w:style>
  <w:style w:type="paragraph" w:styleId="CommentText">
    <w:name w:val="annotation text"/>
    <w:basedOn w:val="Normal"/>
    <w:link w:val="CommentTextChar"/>
    <w:semiHidden/>
    <w:rsid w:val="00D7330E"/>
    <w:pPr>
      <w:spacing w:line="240" w:lineRule="auto"/>
    </w:pPr>
    <w:rPr>
      <w:sz w:val="20"/>
      <w:szCs w:val="20"/>
    </w:rPr>
  </w:style>
  <w:style w:type="character" w:customStyle="1" w:styleId="CommentTextChar">
    <w:name w:val="Comment Text Char"/>
    <w:basedOn w:val="DefaultParagraphFont"/>
    <w:link w:val="CommentText"/>
    <w:semiHidden/>
    <w:rsid w:val="00623FF3"/>
    <w:rPr>
      <w:sz w:val="20"/>
      <w:szCs w:val="20"/>
    </w:rPr>
  </w:style>
  <w:style w:type="paragraph" w:styleId="CommentSubject">
    <w:name w:val="annotation subject"/>
    <w:basedOn w:val="CommentText"/>
    <w:next w:val="CommentText"/>
    <w:link w:val="CommentSubjectChar"/>
    <w:uiPriority w:val="99"/>
    <w:semiHidden/>
    <w:unhideWhenUsed/>
    <w:rsid w:val="00D7330E"/>
    <w:rPr>
      <w:b/>
      <w:bCs/>
    </w:rPr>
  </w:style>
  <w:style w:type="character" w:customStyle="1" w:styleId="CommentSubjectChar">
    <w:name w:val="Comment Subject Char"/>
    <w:basedOn w:val="CommentTextChar"/>
    <w:link w:val="CommentSubject"/>
    <w:uiPriority w:val="99"/>
    <w:semiHidden/>
    <w:rsid w:val="00D7330E"/>
    <w:rPr>
      <w:b/>
      <w:bCs/>
      <w:sz w:val="20"/>
      <w:szCs w:val="20"/>
    </w:rPr>
  </w:style>
  <w:style w:type="paragraph" w:styleId="BalloonText">
    <w:name w:val="Balloon Text"/>
    <w:basedOn w:val="Normal"/>
    <w:link w:val="BalloonTextChar"/>
    <w:uiPriority w:val="99"/>
    <w:semiHidden/>
    <w:unhideWhenUsed/>
    <w:rsid w:val="002C564C"/>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2C564C"/>
    <w:rPr>
      <w:rFonts w:ascii="Segoe UI" w:hAnsi="Segoe UI" w:cs="Segoe UI"/>
      <w:szCs w:val="18"/>
    </w:rPr>
  </w:style>
  <w:style w:type="table" w:styleId="TableGrid">
    <w:name w:val="Table Grid"/>
    <w:basedOn w:val="TableNormal"/>
    <w:uiPriority w:val="39"/>
    <w:rsid w:val="00DB7F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lockBold">
    <w:name w:val="Block + Bold"/>
    <w:uiPriority w:val="1"/>
    <w:semiHidden/>
    <w:rsid w:val="007B7D6F"/>
    <w:rPr>
      <w:rFonts w:ascii="Arial" w:hAnsi="Arial"/>
      <w:b/>
      <w:sz w:val="22"/>
    </w:rPr>
  </w:style>
  <w:style w:type="paragraph" w:customStyle="1" w:styleId="TableText">
    <w:name w:val="Table Text"/>
    <w:link w:val="TableTextChar"/>
    <w:qFormat/>
    <w:rsid w:val="00604218"/>
    <w:pPr>
      <w:spacing w:before="60" w:after="60" w:line="240" w:lineRule="auto"/>
    </w:pPr>
    <w:rPr>
      <w:rFonts w:ascii="Arial" w:hAnsi="Arial"/>
    </w:rPr>
  </w:style>
  <w:style w:type="character" w:customStyle="1" w:styleId="TableTextChar">
    <w:name w:val="Table Text Char"/>
    <w:basedOn w:val="DefaultParagraphFont"/>
    <w:link w:val="TableText"/>
    <w:rsid w:val="00604218"/>
    <w:rPr>
      <w:rFonts w:ascii="Arial" w:hAnsi="Arial"/>
    </w:rPr>
  </w:style>
  <w:style w:type="character" w:customStyle="1" w:styleId="Heading3Char">
    <w:name w:val="Heading 3 Char"/>
    <w:basedOn w:val="DefaultParagraphFont"/>
    <w:link w:val="Heading3"/>
    <w:uiPriority w:val="9"/>
    <w:rsid w:val="00957B93"/>
    <w:rPr>
      <w:rFonts w:ascii="Franklin Gothic Medium" w:eastAsiaTheme="majorEastAsia" w:hAnsi="Franklin Gothic Medium" w:cstheme="majorBidi"/>
      <w:b/>
      <w:sz w:val="28"/>
      <w:szCs w:val="28"/>
    </w:rPr>
  </w:style>
  <w:style w:type="character" w:styleId="Hyperlink">
    <w:name w:val="Hyperlink"/>
    <w:basedOn w:val="CourseContentTextChar"/>
    <w:uiPriority w:val="99"/>
    <w:qFormat/>
    <w:rsid w:val="00EB298E"/>
    <w:rPr>
      <w:rFonts w:ascii="Franklin Gothic Book" w:hAnsi="Franklin Gothic Book"/>
      <w:color w:val="005288"/>
      <w:sz w:val="22"/>
      <w:u w:val="single"/>
    </w:rPr>
  </w:style>
  <w:style w:type="paragraph" w:customStyle="1" w:styleId="NumberList">
    <w:name w:val="Number List"/>
    <w:basedOn w:val="CourseContentText"/>
    <w:qFormat/>
    <w:rsid w:val="008D171C"/>
    <w:pPr>
      <w:numPr>
        <w:numId w:val="1"/>
      </w:numPr>
    </w:pPr>
  </w:style>
  <w:style w:type="character" w:customStyle="1" w:styleId="Heading4Char">
    <w:name w:val="Heading 4 Char"/>
    <w:basedOn w:val="DefaultParagraphFont"/>
    <w:link w:val="Heading4"/>
    <w:uiPriority w:val="9"/>
    <w:rsid w:val="00E419F3"/>
    <w:rPr>
      <w:rFonts w:ascii="Franklin Gothic Book" w:eastAsiaTheme="majorEastAsia" w:hAnsi="Franklin Gothic Book" w:cstheme="majorBidi"/>
      <w:b/>
      <w:iCs/>
      <w:sz w:val="24"/>
    </w:rPr>
  </w:style>
  <w:style w:type="character" w:customStyle="1" w:styleId="Heading5Char">
    <w:name w:val="Heading 5 Char"/>
    <w:basedOn w:val="DefaultParagraphFont"/>
    <w:link w:val="Heading5"/>
    <w:uiPriority w:val="9"/>
    <w:rsid w:val="00E419F3"/>
    <w:rPr>
      <w:rFonts w:ascii="Franklin Gothic Book" w:eastAsiaTheme="majorEastAsia" w:hAnsi="Franklin Gothic Book" w:cstheme="majorBidi"/>
      <w:i/>
      <w:sz w:val="24"/>
    </w:rPr>
  </w:style>
  <w:style w:type="paragraph" w:customStyle="1" w:styleId="ReferenceListtext">
    <w:name w:val="Reference List text"/>
    <w:rsid w:val="00E419F3"/>
    <w:pPr>
      <w:spacing w:after="0" w:line="240" w:lineRule="auto"/>
      <w:ind w:left="720" w:hanging="720"/>
    </w:pPr>
    <w:rPr>
      <w:rFonts w:ascii="Franklin Gothic Book" w:hAnsi="Franklin Gothic Book"/>
    </w:rPr>
  </w:style>
  <w:style w:type="character" w:styleId="Strong">
    <w:name w:val="Strong"/>
    <w:basedOn w:val="CourseContentTextChar"/>
    <w:uiPriority w:val="22"/>
    <w:qFormat/>
    <w:rsid w:val="00EB298E"/>
    <w:rPr>
      <w:rFonts w:ascii="Franklin Gothic Book" w:hAnsi="Franklin Gothic Book"/>
      <w:b/>
      <w:bCs/>
      <w:sz w:val="22"/>
    </w:rPr>
  </w:style>
  <w:style w:type="character" w:styleId="Emphasis">
    <w:name w:val="Emphasis"/>
    <w:basedOn w:val="DefaultParagraphFont"/>
    <w:uiPriority w:val="20"/>
    <w:qFormat/>
    <w:rsid w:val="003379A0"/>
    <w:rPr>
      <w:rFonts w:ascii="Franklin Gothic Book" w:hAnsi="Franklin Gothic Book"/>
      <w:i/>
      <w:iCs/>
      <w:sz w:val="22"/>
    </w:rPr>
  </w:style>
  <w:style w:type="character" w:customStyle="1" w:styleId="Heading6Char">
    <w:name w:val="Heading 6 Char"/>
    <w:basedOn w:val="DefaultParagraphFont"/>
    <w:link w:val="Heading6"/>
    <w:uiPriority w:val="9"/>
    <w:rsid w:val="00E419F3"/>
    <w:rPr>
      <w:rFonts w:ascii="Franklin Gothic Book" w:eastAsiaTheme="majorEastAsia" w:hAnsi="Franklin Gothic Book" w:cstheme="majorBidi"/>
      <w:b/>
      <w:sz w:val="24"/>
      <w:u w:val="single"/>
    </w:rPr>
  </w:style>
  <w:style w:type="paragraph" w:styleId="Revision">
    <w:name w:val="Revision"/>
    <w:hidden/>
    <w:uiPriority w:val="99"/>
    <w:semiHidden/>
    <w:rsid w:val="00BA2100"/>
    <w:pPr>
      <w:spacing w:after="0" w:line="240" w:lineRule="auto"/>
    </w:pPr>
  </w:style>
  <w:style w:type="character" w:customStyle="1" w:styleId="CourseContentTextChar">
    <w:name w:val="Course Content Text Char"/>
    <w:basedOn w:val="DefaultParagraphFont"/>
    <w:link w:val="CourseContentText"/>
    <w:rsid w:val="00EE1200"/>
    <w:rPr>
      <w:rFonts w:ascii="Franklin Gothic Book" w:hAnsi="Franklin Gothic Book"/>
    </w:rPr>
  </w:style>
  <w:style w:type="paragraph" w:customStyle="1" w:styleId="BlockQuotation">
    <w:name w:val="Block Quotation"/>
    <w:basedOn w:val="CourseContentText"/>
    <w:next w:val="CourseContentText"/>
    <w:rsid w:val="00EE194C"/>
    <w:pPr>
      <w:ind w:left="720"/>
    </w:pPr>
  </w:style>
  <w:style w:type="paragraph" w:customStyle="1" w:styleId="AcademicOutlineI">
    <w:name w:val="Academic Outline I"/>
    <w:aliases w:val="A,1,a"/>
    <w:basedOn w:val="TableText"/>
    <w:rsid w:val="00554A83"/>
    <w:pPr>
      <w:numPr>
        <w:numId w:val="3"/>
      </w:numPr>
    </w:pPr>
  </w:style>
  <w:style w:type="character" w:styleId="UnresolvedMention">
    <w:name w:val="Unresolved Mention"/>
    <w:basedOn w:val="DefaultParagraphFont"/>
    <w:uiPriority w:val="99"/>
    <w:semiHidden/>
    <w:unhideWhenUsed/>
    <w:rsid w:val="00CC565D"/>
    <w:rPr>
      <w:color w:val="605E5C"/>
      <w:shd w:val="clear" w:color="auto" w:fill="E1DFDD"/>
    </w:rPr>
  </w:style>
  <w:style w:type="character" w:styleId="FollowedHyperlink">
    <w:name w:val="FollowedHyperlink"/>
    <w:basedOn w:val="DefaultParagraphFont"/>
    <w:uiPriority w:val="99"/>
    <w:semiHidden/>
    <w:unhideWhenUsed/>
    <w:rsid w:val="005D5DDC"/>
    <w:rPr>
      <w:color w:val="005288" w:themeColor="followedHyperlink"/>
      <w:u w:val="single"/>
    </w:rPr>
  </w:style>
  <w:style w:type="paragraph" w:customStyle="1" w:styleId="FrontCoverFEMAlogo">
    <w:name w:val="Front Cover FEMA logo"/>
    <w:rsid w:val="00B027F3"/>
    <w:pPr>
      <w:spacing w:after="0" w:line="240" w:lineRule="auto"/>
    </w:pPr>
    <w:rPr>
      <w:rFonts w:ascii="Times New Roman" w:hAnsi="Times New Roman" w:cs="Times New Roman"/>
      <w:noProof/>
      <w:sz w:val="24"/>
      <w:szCs w:val="36"/>
    </w:rPr>
  </w:style>
  <w:style w:type="character" w:styleId="PlaceholderText">
    <w:name w:val="Placeholder Text"/>
    <w:basedOn w:val="DefaultParagraphFont"/>
    <w:uiPriority w:val="99"/>
    <w:semiHidden/>
    <w:rsid w:val="00244E4C"/>
    <w:rPr>
      <w:color w:val="808080"/>
    </w:rPr>
  </w:style>
  <w:style w:type="paragraph" w:styleId="TOC2">
    <w:name w:val="toc 2"/>
    <w:basedOn w:val="Normal"/>
    <w:next w:val="Normal"/>
    <w:autoRedefine/>
    <w:uiPriority w:val="39"/>
    <w:unhideWhenUsed/>
    <w:rsid w:val="0090758F"/>
    <w:pPr>
      <w:tabs>
        <w:tab w:val="right" w:leader="dot" w:pos="9350"/>
      </w:tabs>
      <w:spacing w:after="100"/>
      <w:ind w:left="220"/>
    </w:pPr>
    <w:rPr>
      <w:rFonts w:ascii="Arial" w:hAnsi="Arial"/>
    </w:rPr>
  </w:style>
  <w:style w:type="paragraph" w:styleId="TOC3">
    <w:name w:val="toc 3"/>
    <w:basedOn w:val="Normal"/>
    <w:next w:val="Normal"/>
    <w:autoRedefine/>
    <w:uiPriority w:val="39"/>
    <w:unhideWhenUsed/>
    <w:rsid w:val="006068FA"/>
    <w:pPr>
      <w:tabs>
        <w:tab w:val="right" w:leader="dot" w:pos="9350"/>
      </w:tabs>
      <w:spacing w:after="100"/>
      <w:ind w:left="440"/>
    </w:pPr>
    <w:rPr>
      <w:rFonts w:ascii="Arial" w:hAnsi="Arial"/>
    </w:rPr>
  </w:style>
  <w:style w:type="paragraph" w:styleId="TOC4">
    <w:name w:val="toc 4"/>
    <w:basedOn w:val="Normal"/>
    <w:next w:val="Normal"/>
    <w:autoRedefine/>
    <w:uiPriority w:val="39"/>
    <w:unhideWhenUsed/>
    <w:rsid w:val="002F133B"/>
    <w:pPr>
      <w:spacing w:after="100"/>
      <w:ind w:left="660"/>
    </w:pPr>
    <w:rPr>
      <w:rFonts w:ascii="Arial" w:hAnsi="Arial"/>
    </w:rPr>
  </w:style>
  <w:style w:type="paragraph" w:customStyle="1" w:styleId="BulletLevel1">
    <w:name w:val="Bullet Level 1"/>
    <w:basedOn w:val="CourseContentText"/>
    <w:rsid w:val="006409E6"/>
    <w:pPr>
      <w:numPr>
        <w:numId w:val="4"/>
      </w:numPr>
    </w:pPr>
  </w:style>
  <w:style w:type="paragraph" w:styleId="TOC5">
    <w:name w:val="toc 5"/>
    <w:basedOn w:val="Normal"/>
    <w:next w:val="Normal"/>
    <w:autoRedefine/>
    <w:uiPriority w:val="39"/>
    <w:unhideWhenUsed/>
    <w:rsid w:val="002F133B"/>
    <w:pPr>
      <w:spacing w:after="100"/>
      <w:ind w:left="880"/>
    </w:pPr>
    <w:rPr>
      <w:rFonts w:ascii="Arial" w:hAnsi="Arial"/>
    </w:rPr>
  </w:style>
  <w:style w:type="paragraph" w:customStyle="1" w:styleId="ModuleHeading">
    <w:name w:val="Module Heading"/>
    <w:basedOn w:val="Heading1"/>
    <w:rsid w:val="003E48A3"/>
    <w:pPr>
      <w:pBdr>
        <w:bottom w:val="single" w:sz="48" w:space="1" w:color="002566"/>
      </w:pBdr>
      <w:spacing w:line="192" w:lineRule="auto"/>
      <w:jc w:val="right"/>
    </w:pPr>
    <w:rPr>
      <w:rFonts w:cs="Arial"/>
      <w:sz w:val="60"/>
      <w:szCs w:val="48"/>
    </w:rPr>
  </w:style>
  <w:style w:type="character" w:customStyle="1" w:styleId="CoverCourseTitleChar">
    <w:name w:val="Cover Course Title Char"/>
    <w:basedOn w:val="Heading1Char"/>
    <w:link w:val="CoverCourseTitle"/>
    <w:rsid w:val="00085DF8"/>
    <w:rPr>
      <w:rFonts w:ascii="Franklin Gothic Medium" w:eastAsiaTheme="majorEastAsia" w:hAnsi="Franklin Gothic Medium" w:cs="Times New Roman"/>
      <w:b w:val="0"/>
      <w:color w:val="005288"/>
      <w:sz w:val="68"/>
      <w:szCs w:val="96"/>
    </w:rPr>
  </w:style>
  <w:style w:type="paragraph" w:styleId="ListParagraph">
    <w:name w:val="List Paragraph"/>
    <w:basedOn w:val="Normal"/>
    <w:uiPriority w:val="34"/>
    <w:unhideWhenUsed/>
    <w:qFormat/>
    <w:rsid w:val="00A945EE"/>
    <w:pPr>
      <w:ind w:left="720"/>
      <w:contextualSpacing/>
    </w:pPr>
    <w:rPr>
      <w:rFonts w:ascii="Arial" w:hAnsi="Arial" w:cs="Arial"/>
    </w:rPr>
  </w:style>
  <w:style w:type="character" w:customStyle="1" w:styleId="cf01">
    <w:name w:val="cf01"/>
    <w:basedOn w:val="DefaultParagraphFont"/>
    <w:rsid w:val="00A945EE"/>
    <w:rPr>
      <w:rFonts w:ascii="Segoe UI" w:hAnsi="Segoe UI" w:cs="Segoe UI" w:hint="default"/>
      <w:sz w:val="18"/>
      <w:szCs w:val="18"/>
    </w:rPr>
  </w:style>
  <w:style w:type="paragraph" w:styleId="NormalWeb">
    <w:name w:val="Normal (Web)"/>
    <w:basedOn w:val="Normal"/>
    <w:uiPriority w:val="99"/>
    <w:unhideWhenUsed/>
    <w:rsid w:val="00A945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11">
    <w:name w:val="cf11"/>
    <w:basedOn w:val="DefaultParagraphFont"/>
    <w:rsid w:val="00A945EE"/>
    <w:rPr>
      <w:rFonts w:ascii="Segoe UI" w:hAnsi="Segoe UI" w:cs="Segoe UI" w:hint="default"/>
      <w:sz w:val="18"/>
      <w:szCs w:val="18"/>
    </w:rPr>
  </w:style>
  <w:style w:type="character" w:customStyle="1" w:styleId="cf21">
    <w:name w:val="cf21"/>
    <w:basedOn w:val="DefaultParagraphFont"/>
    <w:rsid w:val="00A945EE"/>
    <w:rPr>
      <w:rFonts w:ascii="Segoe UI" w:hAnsi="Segoe UI" w:cs="Segoe UI" w:hint="default"/>
      <w:b/>
      <w:bCs/>
      <w:sz w:val="18"/>
      <w:szCs w:val="18"/>
    </w:rPr>
  </w:style>
  <w:style w:type="paragraph" w:customStyle="1" w:styleId="ImageCaption">
    <w:name w:val="Image Caption"/>
    <w:basedOn w:val="CourseContentText"/>
    <w:link w:val="ImageCaptionChar"/>
    <w:qFormat/>
    <w:rsid w:val="004B553D"/>
    <w:rPr>
      <w:bCs/>
      <w:i/>
      <w:sz w:val="18"/>
      <w:szCs w:val="16"/>
      <w:shd w:val="clear" w:color="auto" w:fill="FFFFFF"/>
    </w:rPr>
  </w:style>
  <w:style w:type="character" w:customStyle="1" w:styleId="ImageCaptionChar">
    <w:name w:val="Image Caption Char"/>
    <w:basedOn w:val="CourseContentTextChar"/>
    <w:link w:val="ImageCaption"/>
    <w:rsid w:val="004B553D"/>
    <w:rPr>
      <w:rFonts w:ascii="Franklin Gothic Book" w:hAnsi="Franklin Gothic Book"/>
      <w:bCs/>
      <w:i/>
      <w:sz w:val="18"/>
      <w:szCs w:val="16"/>
    </w:rPr>
  </w:style>
  <w:style w:type="table" w:styleId="GridTable1Light">
    <w:name w:val="Grid Table 1 Light"/>
    <w:basedOn w:val="TableNormal"/>
    <w:uiPriority w:val="46"/>
    <w:rsid w:val="00E6320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odyText">
    <w:name w:val="Body Text"/>
    <w:basedOn w:val="Normal"/>
    <w:link w:val="BodyTextChar"/>
    <w:uiPriority w:val="99"/>
    <w:unhideWhenUsed/>
    <w:rsid w:val="002C7124"/>
    <w:pPr>
      <w:spacing w:before="90" w:after="90" w:line="240" w:lineRule="auto"/>
    </w:pPr>
    <w:rPr>
      <w:rFonts w:ascii="Times New Roman" w:hAnsi="Times New Roman"/>
      <w:sz w:val="24"/>
    </w:rPr>
  </w:style>
  <w:style w:type="character" w:customStyle="1" w:styleId="BodyTextChar">
    <w:name w:val="Body Text Char"/>
    <w:basedOn w:val="DefaultParagraphFont"/>
    <w:link w:val="BodyText"/>
    <w:uiPriority w:val="99"/>
    <w:rsid w:val="002C7124"/>
    <w:rPr>
      <w:rFonts w:ascii="Times New Roman" w:hAnsi="Times New Roman"/>
      <w:sz w:val="24"/>
    </w:rPr>
  </w:style>
  <w:style w:type="paragraph" w:styleId="ListBullet">
    <w:name w:val="List Bullet"/>
    <w:basedOn w:val="Normal"/>
    <w:link w:val="ListBulletChar"/>
    <w:uiPriority w:val="99"/>
    <w:unhideWhenUsed/>
    <w:rsid w:val="002C7124"/>
    <w:pPr>
      <w:numPr>
        <w:numId w:val="7"/>
      </w:numPr>
      <w:spacing w:before="90" w:after="90" w:line="240" w:lineRule="auto"/>
      <w:contextualSpacing/>
    </w:pPr>
    <w:rPr>
      <w:rFonts w:ascii="Times New Roman" w:hAnsi="Times New Roman"/>
      <w:sz w:val="24"/>
    </w:rPr>
  </w:style>
  <w:style w:type="character" w:customStyle="1" w:styleId="ListBulletChar">
    <w:name w:val="List Bullet Char"/>
    <w:basedOn w:val="DefaultParagraphFont"/>
    <w:link w:val="ListBullet"/>
    <w:uiPriority w:val="99"/>
    <w:rsid w:val="002C7124"/>
    <w:rPr>
      <w:rFonts w:ascii="Times New Roman" w:hAnsi="Times New Roman"/>
      <w:sz w:val="24"/>
    </w:rPr>
  </w:style>
  <w:style w:type="paragraph" w:styleId="TOC6">
    <w:name w:val="toc 6"/>
    <w:basedOn w:val="Normal"/>
    <w:next w:val="Normal"/>
    <w:autoRedefine/>
    <w:uiPriority w:val="39"/>
    <w:unhideWhenUsed/>
    <w:rsid w:val="00AA6F91"/>
    <w:pPr>
      <w:spacing w:after="100"/>
      <w:ind w:left="1100"/>
    </w:pPr>
    <w:rPr>
      <w:rFonts w:asciiTheme="minorHAnsi" w:eastAsiaTheme="minorEastAsia" w:hAnsiTheme="minorHAnsi"/>
      <w:kern w:val="2"/>
      <w14:ligatures w14:val="standardContextual"/>
    </w:rPr>
  </w:style>
  <w:style w:type="paragraph" w:styleId="TOC7">
    <w:name w:val="toc 7"/>
    <w:basedOn w:val="Normal"/>
    <w:next w:val="Normal"/>
    <w:autoRedefine/>
    <w:uiPriority w:val="39"/>
    <w:unhideWhenUsed/>
    <w:rsid w:val="00AA6F91"/>
    <w:pPr>
      <w:spacing w:after="100"/>
      <w:ind w:left="1320"/>
    </w:pPr>
    <w:rPr>
      <w:rFonts w:asciiTheme="minorHAnsi" w:eastAsiaTheme="minorEastAsia" w:hAnsiTheme="minorHAnsi"/>
      <w:kern w:val="2"/>
      <w14:ligatures w14:val="standardContextual"/>
    </w:rPr>
  </w:style>
  <w:style w:type="paragraph" w:styleId="TOC8">
    <w:name w:val="toc 8"/>
    <w:basedOn w:val="Normal"/>
    <w:next w:val="Normal"/>
    <w:autoRedefine/>
    <w:uiPriority w:val="39"/>
    <w:unhideWhenUsed/>
    <w:rsid w:val="00AA6F91"/>
    <w:pPr>
      <w:spacing w:after="100"/>
      <w:ind w:left="1540"/>
    </w:pPr>
    <w:rPr>
      <w:rFonts w:asciiTheme="minorHAnsi" w:eastAsiaTheme="minorEastAsia" w:hAnsiTheme="minorHAnsi"/>
      <w:kern w:val="2"/>
      <w14:ligatures w14:val="standardContextual"/>
    </w:rPr>
  </w:style>
  <w:style w:type="paragraph" w:styleId="TOC9">
    <w:name w:val="toc 9"/>
    <w:basedOn w:val="Normal"/>
    <w:next w:val="Normal"/>
    <w:autoRedefine/>
    <w:uiPriority w:val="39"/>
    <w:unhideWhenUsed/>
    <w:rsid w:val="00AA6F91"/>
    <w:pPr>
      <w:spacing w:after="100"/>
      <w:ind w:left="1760"/>
    </w:pPr>
    <w:rPr>
      <w:rFonts w:asciiTheme="minorHAnsi" w:eastAsiaTheme="minorEastAsia" w:hAnsiTheme="minorHAnsi"/>
      <w:kern w:val="2"/>
      <w14:ligatures w14:val="standardContextual"/>
    </w:rPr>
  </w:style>
  <w:style w:type="paragraph" w:styleId="ListBullet2">
    <w:name w:val="List Bullet 2"/>
    <w:basedOn w:val="Normal"/>
    <w:uiPriority w:val="99"/>
    <w:unhideWhenUsed/>
    <w:rsid w:val="000E07D0"/>
    <w:pPr>
      <w:numPr>
        <w:numId w:val="21"/>
      </w:numPr>
      <w:spacing w:before="90" w:after="90" w:line="240" w:lineRule="auto"/>
      <w:contextualSpacing/>
    </w:pPr>
    <w:rPr>
      <w:rFonts w:ascii="Times New Roman" w:hAnsi="Times New Roman"/>
      <w:sz w:val="24"/>
    </w:rPr>
  </w:style>
  <w:style w:type="paragraph" w:customStyle="1" w:styleId="TableHeader">
    <w:name w:val="Table Header"/>
    <w:qFormat/>
    <w:rsid w:val="00433A31"/>
    <w:rPr>
      <w:rFonts w:ascii="Times New Roman" w:hAnsi="Times New Roman"/>
      <w:color w:val="00000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444150">
      <w:bodyDiv w:val="1"/>
      <w:marLeft w:val="0"/>
      <w:marRight w:val="0"/>
      <w:marTop w:val="0"/>
      <w:marBottom w:val="0"/>
      <w:divBdr>
        <w:top w:val="none" w:sz="0" w:space="0" w:color="auto"/>
        <w:left w:val="none" w:sz="0" w:space="0" w:color="auto"/>
        <w:bottom w:val="none" w:sz="0" w:space="0" w:color="auto"/>
        <w:right w:val="none" w:sz="0" w:space="0" w:color="auto"/>
      </w:divBdr>
      <w:divsChild>
        <w:div w:id="1333684233">
          <w:marLeft w:val="547"/>
          <w:marRight w:val="0"/>
          <w:marTop w:val="240"/>
          <w:marBottom w:val="0"/>
          <w:divBdr>
            <w:top w:val="none" w:sz="0" w:space="0" w:color="auto"/>
            <w:left w:val="none" w:sz="0" w:space="0" w:color="auto"/>
            <w:bottom w:val="none" w:sz="0" w:space="0" w:color="auto"/>
            <w:right w:val="none" w:sz="0" w:space="0" w:color="auto"/>
          </w:divBdr>
        </w:div>
        <w:div w:id="834567074">
          <w:marLeft w:val="547"/>
          <w:marRight w:val="0"/>
          <w:marTop w:val="240"/>
          <w:marBottom w:val="0"/>
          <w:divBdr>
            <w:top w:val="none" w:sz="0" w:space="0" w:color="auto"/>
            <w:left w:val="none" w:sz="0" w:space="0" w:color="auto"/>
            <w:bottom w:val="none" w:sz="0" w:space="0" w:color="auto"/>
            <w:right w:val="none" w:sz="0" w:space="0" w:color="auto"/>
          </w:divBdr>
        </w:div>
        <w:div w:id="528186373">
          <w:marLeft w:val="547"/>
          <w:marRight w:val="0"/>
          <w:marTop w:val="240"/>
          <w:marBottom w:val="0"/>
          <w:divBdr>
            <w:top w:val="none" w:sz="0" w:space="0" w:color="auto"/>
            <w:left w:val="none" w:sz="0" w:space="0" w:color="auto"/>
            <w:bottom w:val="none" w:sz="0" w:space="0" w:color="auto"/>
            <w:right w:val="none" w:sz="0" w:space="0" w:color="auto"/>
          </w:divBdr>
        </w:div>
        <w:div w:id="1010597466">
          <w:marLeft w:val="547"/>
          <w:marRight w:val="0"/>
          <w:marTop w:val="240"/>
          <w:marBottom w:val="0"/>
          <w:divBdr>
            <w:top w:val="none" w:sz="0" w:space="0" w:color="auto"/>
            <w:left w:val="none" w:sz="0" w:space="0" w:color="auto"/>
            <w:bottom w:val="none" w:sz="0" w:space="0" w:color="auto"/>
            <w:right w:val="none" w:sz="0" w:space="0" w:color="auto"/>
          </w:divBdr>
        </w:div>
        <w:div w:id="8416437">
          <w:marLeft w:val="547"/>
          <w:marRight w:val="0"/>
          <w:marTop w:val="240"/>
          <w:marBottom w:val="0"/>
          <w:divBdr>
            <w:top w:val="none" w:sz="0" w:space="0" w:color="auto"/>
            <w:left w:val="none" w:sz="0" w:space="0" w:color="auto"/>
            <w:bottom w:val="none" w:sz="0" w:space="0" w:color="auto"/>
            <w:right w:val="none" w:sz="0" w:space="0" w:color="auto"/>
          </w:divBdr>
        </w:div>
      </w:divsChild>
    </w:div>
    <w:div w:id="109519189">
      <w:bodyDiv w:val="1"/>
      <w:marLeft w:val="0"/>
      <w:marRight w:val="0"/>
      <w:marTop w:val="0"/>
      <w:marBottom w:val="0"/>
      <w:divBdr>
        <w:top w:val="none" w:sz="0" w:space="0" w:color="auto"/>
        <w:left w:val="none" w:sz="0" w:space="0" w:color="auto"/>
        <w:bottom w:val="none" w:sz="0" w:space="0" w:color="auto"/>
        <w:right w:val="none" w:sz="0" w:space="0" w:color="auto"/>
      </w:divBdr>
    </w:div>
    <w:div w:id="162084441">
      <w:bodyDiv w:val="1"/>
      <w:marLeft w:val="0"/>
      <w:marRight w:val="0"/>
      <w:marTop w:val="0"/>
      <w:marBottom w:val="0"/>
      <w:divBdr>
        <w:top w:val="none" w:sz="0" w:space="0" w:color="auto"/>
        <w:left w:val="none" w:sz="0" w:space="0" w:color="auto"/>
        <w:bottom w:val="none" w:sz="0" w:space="0" w:color="auto"/>
        <w:right w:val="none" w:sz="0" w:space="0" w:color="auto"/>
      </w:divBdr>
    </w:div>
    <w:div w:id="702942511">
      <w:bodyDiv w:val="1"/>
      <w:marLeft w:val="0"/>
      <w:marRight w:val="0"/>
      <w:marTop w:val="0"/>
      <w:marBottom w:val="0"/>
      <w:divBdr>
        <w:top w:val="none" w:sz="0" w:space="0" w:color="auto"/>
        <w:left w:val="none" w:sz="0" w:space="0" w:color="auto"/>
        <w:bottom w:val="none" w:sz="0" w:space="0" w:color="auto"/>
        <w:right w:val="none" w:sz="0" w:space="0" w:color="auto"/>
      </w:divBdr>
    </w:div>
    <w:div w:id="909581281">
      <w:bodyDiv w:val="1"/>
      <w:marLeft w:val="0"/>
      <w:marRight w:val="0"/>
      <w:marTop w:val="0"/>
      <w:marBottom w:val="0"/>
      <w:divBdr>
        <w:top w:val="none" w:sz="0" w:space="0" w:color="auto"/>
        <w:left w:val="none" w:sz="0" w:space="0" w:color="auto"/>
        <w:bottom w:val="none" w:sz="0" w:space="0" w:color="auto"/>
        <w:right w:val="none" w:sz="0" w:space="0" w:color="auto"/>
      </w:divBdr>
    </w:div>
    <w:div w:id="1088117919">
      <w:bodyDiv w:val="1"/>
      <w:marLeft w:val="0"/>
      <w:marRight w:val="0"/>
      <w:marTop w:val="0"/>
      <w:marBottom w:val="0"/>
      <w:divBdr>
        <w:top w:val="none" w:sz="0" w:space="0" w:color="auto"/>
        <w:left w:val="none" w:sz="0" w:space="0" w:color="auto"/>
        <w:bottom w:val="none" w:sz="0" w:space="0" w:color="auto"/>
        <w:right w:val="none" w:sz="0" w:space="0" w:color="auto"/>
      </w:divBdr>
      <w:divsChild>
        <w:div w:id="1762023101">
          <w:marLeft w:val="446"/>
          <w:marRight w:val="0"/>
          <w:marTop w:val="200"/>
          <w:marBottom w:val="0"/>
          <w:divBdr>
            <w:top w:val="none" w:sz="0" w:space="0" w:color="auto"/>
            <w:left w:val="none" w:sz="0" w:space="0" w:color="auto"/>
            <w:bottom w:val="none" w:sz="0" w:space="0" w:color="auto"/>
            <w:right w:val="none" w:sz="0" w:space="0" w:color="auto"/>
          </w:divBdr>
        </w:div>
        <w:div w:id="1882278211">
          <w:marLeft w:val="446"/>
          <w:marRight w:val="0"/>
          <w:marTop w:val="200"/>
          <w:marBottom w:val="0"/>
          <w:divBdr>
            <w:top w:val="none" w:sz="0" w:space="0" w:color="auto"/>
            <w:left w:val="none" w:sz="0" w:space="0" w:color="auto"/>
            <w:bottom w:val="none" w:sz="0" w:space="0" w:color="auto"/>
            <w:right w:val="none" w:sz="0" w:space="0" w:color="auto"/>
          </w:divBdr>
        </w:div>
      </w:divsChild>
    </w:div>
    <w:div w:id="1140732363">
      <w:bodyDiv w:val="1"/>
      <w:marLeft w:val="0"/>
      <w:marRight w:val="0"/>
      <w:marTop w:val="0"/>
      <w:marBottom w:val="0"/>
      <w:divBdr>
        <w:top w:val="none" w:sz="0" w:space="0" w:color="auto"/>
        <w:left w:val="none" w:sz="0" w:space="0" w:color="auto"/>
        <w:bottom w:val="none" w:sz="0" w:space="0" w:color="auto"/>
        <w:right w:val="none" w:sz="0" w:space="0" w:color="auto"/>
      </w:divBdr>
      <w:divsChild>
        <w:div w:id="1840921586">
          <w:marLeft w:val="274"/>
          <w:marRight w:val="0"/>
          <w:marTop w:val="0"/>
          <w:marBottom w:val="0"/>
          <w:divBdr>
            <w:top w:val="none" w:sz="0" w:space="0" w:color="auto"/>
            <w:left w:val="none" w:sz="0" w:space="0" w:color="auto"/>
            <w:bottom w:val="none" w:sz="0" w:space="0" w:color="auto"/>
            <w:right w:val="none" w:sz="0" w:space="0" w:color="auto"/>
          </w:divBdr>
        </w:div>
      </w:divsChild>
    </w:div>
    <w:div w:id="1225795971">
      <w:bodyDiv w:val="1"/>
      <w:marLeft w:val="0"/>
      <w:marRight w:val="0"/>
      <w:marTop w:val="0"/>
      <w:marBottom w:val="0"/>
      <w:divBdr>
        <w:top w:val="none" w:sz="0" w:space="0" w:color="auto"/>
        <w:left w:val="none" w:sz="0" w:space="0" w:color="auto"/>
        <w:bottom w:val="none" w:sz="0" w:space="0" w:color="auto"/>
        <w:right w:val="none" w:sz="0" w:space="0" w:color="auto"/>
      </w:divBdr>
    </w:div>
    <w:div w:id="1372457432">
      <w:bodyDiv w:val="1"/>
      <w:marLeft w:val="0"/>
      <w:marRight w:val="0"/>
      <w:marTop w:val="0"/>
      <w:marBottom w:val="0"/>
      <w:divBdr>
        <w:top w:val="none" w:sz="0" w:space="0" w:color="auto"/>
        <w:left w:val="none" w:sz="0" w:space="0" w:color="auto"/>
        <w:bottom w:val="none" w:sz="0" w:space="0" w:color="auto"/>
        <w:right w:val="none" w:sz="0" w:space="0" w:color="auto"/>
      </w:divBdr>
    </w:div>
    <w:div w:id="1557398253">
      <w:bodyDiv w:val="1"/>
      <w:marLeft w:val="0"/>
      <w:marRight w:val="0"/>
      <w:marTop w:val="0"/>
      <w:marBottom w:val="0"/>
      <w:divBdr>
        <w:top w:val="none" w:sz="0" w:space="0" w:color="auto"/>
        <w:left w:val="none" w:sz="0" w:space="0" w:color="auto"/>
        <w:bottom w:val="none" w:sz="0" w:space="0" w:color="auto"/>
        <w:right w:val="none" w:sz="0" w:space="0" w:color="auto"/>
      </w:divBdr>
    </w:div>
    <w:div w:id="1570115170">
      <w:bodyDiv w:val="1"/>
      <w:marLeft w:val="0"/>
      <w:marRight w:val="0"/>
      <w:marTop w:val="0"/>
      <w:marBottom w:val="0"/>
      <w:divBdr>
        <w:top w:val="none" w:sz="0" w:space="0" w:color="auto"/>
        <w:left w:val="none" w:sz="0" w:space="0" w:color="auto"/>
        <w:bottom w:val="none" w:sz="0" w:space="0" w:color="auto"/>
        <w:right w:val="none" w:sz="0" w:space="0" w:color="auto"/>
      </w:divBdr>
    </w:div>
    <w:div w:id="1648393297">
      <w:bodyDiv w:val="1"/>
      <w:marLeft w:val="0"/>
      <w:marRight w:val="0"/>
      <w:marTop w:val="0"/>
      <w:marBottom w:val="0"/>
      <w:divBdr>
        <w:top w:val="none" w:sz="0" w:space="0" w:color="auto"/>
        <w:left w:val="none" w:sz="0" w:space="0" w:color="auto"/>
        <w:bottom w:val="none" w:sz="0" w:space="0" w:color="auto"/>
        <w:right w:val="none" w:sz="0" w:space="0" w:color="auto"/>
      </w:divBdr>
    </w:div>
    <w:div w:id="1731536965">
      <w:bodyDiv w:val="1"/>
      <w:marLeft w:val="0"/>
      <w:marRight w:val="0"/>
      <w:marTop w:val="0"/>
      <w:marBottom w:val="0"/>
      <w:divBdr>
        <w:top w:val="none" w:sz="0" w:space="0" w:color="auto"/>
        <w:left w:val="none" w:sz="0" w:space="0" w:color="auto"/>
        <w:bottom w:val="none" w:sz="0" w:space="0" w:color="auto"/>
        <w:right w:val="none" w:sz="0" w:space="0" w:color="auto"/>
      </w:divBdr>
    </w:div>
    <w:div w:id="20863409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G"/><Relationship Id="rId21" Type="http://schemas.openxmlformats.org/officeDocument/2006/relationships/image" Target="media/image10.JPG"/><Relationship Id="rId63" Type="http://schemas.openxmlformats.org/officeDocument/2006/relationships/image" Target="media/image45.JPG"/><Relationship Id="rId159" Type="http://schemas.openxmlformats.org/officeDocument/2006/relationships/image" Target="media/image121.JPG"/><Relationship Id="rId170" Type="http://schemas.openxmlformats.org/officeDocument/2006/relationships/image" Target="media/image130.JPG"/><Relationship Id="rId226" Type="http://schemas.openxmlformats.org/officeDocument/2006/relationships/footer" Target="footer9.xml"/><Relationship Id="rId268" Type="http://schemas.openxmlformats.org/officeDocument/2006/relationships/hyperlink" Target="https://training.fema.gov/programs/empp/pio/" TargetMode="External"/><Relationship Id="rId32" Type="http://schemas.openxmlformats.org/officeDocument/2006/relationships/image" Target="media/image20.jpeg"/><Relationship Id="rId74" Type="http://schemas.openxmlformats.org/officeDocument/2006/relationships/hyperlink" Target="https://emilms.fema.gov/is_0029a/groups/81.html" TargetMode="External"/><Relationship Id="rId128" Type="http://schemas.openxmlformats.org/officeDocument/2006/relationships/hyperlink" Target="https://literacyproj.org/" TargetMode="External"/><Relationship Id="rId5" Type="http://schemas.openxmlformats.org/officeDocument/2006/relationships/numbering" Target="numbering.xml"/><Relationship Id="rId95" Type="http://schemas.openxmlformats.org/officeDocument/2006/relationships/image" Target="media/image70.jpg"/><Relationship Id="rId160" Type="http://schemas.openxmlformats.org/officeDocument/2006/relationships/image" Target="media/image122.JPG"/><Relationship Id="rId181" Type="http://schemas.openxmlformats.org/officeDocument/2006/relationships/image" Target="media/image141.JPG"/><Relationship Id="rId216" Type="http://schemas.openxmlformats.org/officeDocument/2006/relationships/image" Target="media/image169.JPG"/><Relationship Id="rId237" Type="http://schemas.openxmlformats.org/officeDocument/2006/relationships/image" Target="media/image189.JPG"/><Relationship Id="rId258" Type="http://schemas.openxmlformats.org/officeDocument/2006/relationships/footer" Target="footer11.xml"/><Relationship Id="rId22" Type="http://schemas.openxmlformats.org/officeDocument/2006/relationships/footer" Target="footer2.xml"/><Relationship Id="rId43" Type="http://schemas.openxmlformats.org/officeDocument/2006/relationships/image" Target="media/image30.JPG"/><Relationship Id="rId64" Type="http://schemas.openxmlformats.org/officeDocument/2006/relationships/image" Target="media/image46.JPG"/><Relationship Id="rId118" Type="http://schemas.openxmlformats.org/officeDocument/2006/relationships/image" Target="media/image89.JPG"/><Relationship Id="rId139" Type="http://schemas.openxmlformats.org/officeDocument/2006/relationships/image" Target="media/image101.JPG"/><Relationship Id="rId85" Type="http://schemas.openxmlformats.org/officeDocument/2006/relationships/image" Target="media/image60.jpg"/><Relationship Id="rId150" Type="http://schemas.openxmlformats.org/officeDocument/2006/relationships/image" Target="media/image112.JPG"/><Relationship Id="rId171" Type="http://schemas.openxmlformats.org/officeDocument/2006/relationships/image" Target="media/image131.JPG"/><Relationship Id="rId192" Type="http://schemas.openxmlformats.org/officeDocument/2006/relationships/hyperlink" Target="https://www.fema.gov/emergency-managers/practitioners/integrated-public-alert-warning-system" TargetMode="External"/><Relationship Id="rId206" Type="http://schemas.openxmlformats.org/officeDocument/2006/relationships/hyperlink" Target="https://www.wgbh.org/foundation/services/ncam" TargetMode="External"/><Relationship Id="rId227" Type="http://schemas.openxmlformats.org/officeDocument/2006/relationships/image" Target="media/image179.jpeg"/><Relationship Id="rId248" Type="http://schemas.openxmlformats.org/officeDocument/2006/relationships/image" Target="media/image200.JPG"/><Relationship Id="rId269" Type="http://schemas.openxmlformats.org/officeDocument/2006/relationships/hyperlink" Target="https://training.fema.gov/is/" TargetMode="External"/><Relationship Id="rId12" Type="http://schemas.openxmlformats.org/officeDocument/2006/relationships/image" Target="media/image2.png"/><Relationship Id="rId33" Type="http://schemas.openxmlformats.org/officeDocument/2006/relationships/image" Target="media/image21.jpeg"/><Relationship Id="rId108" Type="http://schemas.openxmlformats.org/officeDocument/2006/relationships/image" Target="media/image80.JPG"/><Relationship Id="rId129" Type="http://schemas.openxmlformats.org/officeDocument/2006/relationships/hyperlink" Target="https://training.fema.gov/is/courseoverview.aspx?code=IS-42.a&amp;lang=en" TargetMode="External"/><Relationship Id="rId54" Type="http://schemas.openxmlformats.org/officeDocument/2006/relationships/image" Target="media/image36.JPG"/><Relationship Id="rId75" Type="http://schemas.openxmlformats.org/officeDocument/2006/relationships/hyperlink" Target="https://www.forbes.com/advisor/business/smart-goals/" TargetMode="External"/><Relationship Id="rId96" Type="http://schemas.openxmlformats.org/officeDocument/2006/relationships/image" Target="media/image71.JPG"/><Relationship Id="rId140" Type="http://schemas.openxmlformats.org/officeDocument/2006/relationships/image" Target="media/image102.JPG"/><Relationship Id="rId161" Type="http://schemas.openxmlformats.org/officeDocument/2006/relationships/image" Target="media/image123.JPG"/><Relationship Id="rId182" Type="http://schemas.openxmlformats.org/officeDocument/2006/relationships/image" Target="media/image142.JPG"/><Relationship Id="rId217" Type="http://schemas.openxmlformats.org/officeDocument/2006/relationships/image" Target="media/image170.JPG"/><Relationship Id="rId6" Type="http://schemas.openxmlformats.org/officeDocument/2006/relationships/styles" Target="styles.xml"/><Relationship Id="rId238" Type="http://schemas.openxmlformats.org/officeDocument/2006/relationships/image" Target="media/image190.JPG"/><Relationship Id="rId259" Type="http://schemas.openxmlformats.org/officeDocument/2006/relationships/image" Target="media/image207.jpeg"/><Relationship Id="rId23" Type="http://schemas.openxmlformats.org/officeDocument/2006/relationships/image" Target="media/image11.JPG"/><Relationship Id="rId119" Type="http://schemas.openxmlformats.org/officeDocument/2006/relationships/image" Target="media/image90.JPG"/><Relationship Id="rId270" Type="http://schemas.openxmlformats.org/officeDocument/2006/relationships/hyperlink" Target="https://ndpc.us/" TargetMode="External"/><Relationship Id="rId44" Type="http://schemas.openxmlformats.org/officeDocument/2006/relationships/image" Target="media/image31.JPG"/><Relationship Id="rId65" Type="http://schemas.openxmlformats.org/officeDocument/2006/relationships/image" Target="media/image47.JPG"/><Relationship Id="rId86" Type="http://schemas.openxmlformats.org/officeDocument/2006/relationships/image" Target="media/image61.JPG"/><Relationship Id="rId130" Type="http://schemas.openxmlformats.org/officeDocument/2006/relationships/hyperlink" Target="https://ndptc.hawaii.edu/training/catalog/23/" TargetMode="External"/><Relationship Id="rId151" Type="http://schemas.openxmlformats.org/officeDocument/2006/relationships/image" Target="media/image113.JPG"/><Relationship Id="rId172" Type="http://schemas.openxmlformats.org/officeDocument/2006/relationships/image" Target="media/image132.JPG"/><Relationship Id="rId193" Type="http://schemas.openxmlformats.org/officeDocument/2006/relationships/image" Target="media/image151.JPG"/><Relationship Id="rId207" Type="http://schemas.openxmlformats.org/officeDocument/2006/relationships/hyperlink" Target="https://www.wgbh.org/foundation/services/ncam" TargetMode="External"/><Relationship Id="rId228" Type="http://schemas.openxmlformats.org/officeDocument/2006/relationships/image" Target="media/image180.jpeg"/><Relationship Id="rId249" Type="http://schemas.openxmlformats.org/officeDocument/2006/relationships/image" Target="media/image201.JPG"/><Relationship Id="rId13" Type="http://schemas.openxmlformats.org/officeDocument/2006/relationships/header" Target="header1.xml"/><Relationship Id="rId109" Type="http://schemas.openxmlformats.org/officeDocument/2006/relationships/image" Target="media/image81.JPG"/><Relationship Id="rId260" Type="http://schemas.openxmlformats.org/officeDocument/2006/relationships/image" Target="media/image208.jpeg"/><Relationship Id="rId34" Type="http://schemas.openxmlformats.org/officeDocument/2006/relationships/image" Target="media/image22.JPG"/><Relationship Id="rId55" Type="http://schemas.openxmlformats.org/officeDocument/2006/relationships/image" Target="media/image37.JPG"/><Relationship Id="rId76" Type="http://schemas.openxmlformats.org/officeDocument/2006/relationships/hyperlink" Target="https://www.ready.gov/about-us" TargetMode="External"/><Relationship Id="rId97" Type="http://schemas.openxmlformats.org/officeDocument/2006/relationships/hyperlink" Target="https://www.fema.gov/sites/default/files/2020-07/whole_community_dec2011__2.pdf" TargetMode="External"/><Relationship Id="rId120" Type="http://schemas.openxmlformats.org/officeDocument/2006/relationships/hyperlink" Target="https://training.fema.gov/is/" TargetMode="External"/><Relationship Id="rId141" Type="http://schemas.openxmlformats.org/officeDocument/2006/relationships/image" Target="media/image103.JPG"/><Relationship Id="rId7" Type="http://schemas.openxmlformats.org/officeDocument/2006/relationships/settings" Target="settings.xml"/><Relationship Id="rId162" Type="http://schemas.openxmlformats.org/officeDocument/2006/relationships/hyperlink" Target="https://www.nfpa.org/downloadable-resources/lesson-plans/hear-the-beep-where-you-sleep-mini-lesson-plan" TargetMode="External"/><Relationship Id="rId183" Type="http://schemas.openxmlformats.org/officeDocument/2006/relationships/image" Target="media/image143.jpg"/><Relationship Id="rId218" Type="http://schemas.openxmlformats.org/officeDocument/2006/relationships/image" Target="media/image171.JPG"/><Relationship Id="rId239" Type="http://schemas.openxmlformats.org/officeDocument/2006/relationships/image" Target="media/image191.JPG"/><Relationship Id="rId250" Type="http://schemas.openxmlformats.org/officeDocument/2006/relationships/hyperlink" Target="https://preptoolkit.fema.gov/web/nims-toolkit/jis" TargetMode="External"/><Relationship Id="rId271" Type="http://schemas.openxmlformats.org/officeDocument/2006/relationships/footer" Target="footer12.xml"/><Relationship Id="rId24" Type="http://schemas.openxmlformats.org/officeDocument/2006/relationships/image" Target="media/image12.JPG"/><Relationship Id="rId45" Type="http://schemas.openxmlformats.org/officeDocument/2006/relationships/hyperlink" Target="https://training.fema.gov/programs/empp/" TargetMode="External"/><Relationship Id="rId66" Type="http://schemas.openxmlformats.org/officeDocument/2006/relationships/hyperlink" Target="https://adfontesmedia.com/" TargetMode="External"/><Relationship Id="rId87" Type="http://schemas.openxmlformats.org/officeDocument/2006/relationships/image" Target="media/image62.JPG"/><Relationship Id="rId110" Type="http://schemas.openxmlformats.org/officeDocument/2006/relationships/image" Target="media/image82.JPG"/><Relationship Id="rId131" Type="http://schemas.openxmlformats.org/officeDocument/2006/relationships/hyperlink" Target="https://ndptc.hawaii.edu/training/catalog/31/" TargetMode="External"/><Relationship Id="rId152" Type="http://schemas.openxmlformats.org/officeDocument/2006/relationships/image" Target="media/image114.JPG"/><Relationship Id="rId173" Type="http://schemas.openxmlformats.org/officeDocument/2006/relationships/image" Target="media/image133.JPG"/><Relationship Id="rId194" Type="http://schemas.openxmlformats.org/officeDocument/2006/relationships/image" Target="media/image152.JPG"/><Relationship Id="rId208" Type="http://schemas.openxmlformats.org/officeDocument/2006/relationships/footer" Target="footer8.xml"/><Relationship Id="rId229" Type="http://schemas.openxmlformats.org/officeDocument/2006/relationships/image" Target="media/image181.JPG"/><Relationship Id="rId240" Type="http://schemas.openxmlformats.org/officeDocument/2006/relationships/image" Target="media/image192.JPG"/><Relationship Id="rId261" Type="http://schemas.openxmlformats.org/officeDocument/2006/relationships/image" Target="media/image209.JPG"/><Relationship Id="rId14" Type="http://schemas.openxmlformats.org/officeDocument/2006/relationships/footer" Target="footer1.xml"/><Relationship Id="rId35" Type="http://schemas.openxmlformats.org/officeDocument/2006/relationships/image" Target="media/image23.JPG"/><Relationship Id="rId56" Type="http://schemas.openxmlformats.org/officeDocument/2006/relationships/image" Target="media/image38.JPG"/><Relationship Id="rId77" Type="http://schemas.openxmlformats.org/officeDocument/2006/relationships/hyperlink" Target="https://www.ready.gov/calendar" TargetMode="External"/><Relationship Id="rId100" Type="http://schemas.openxmlformats.org/officeDocument/2006/relationships/image" Target="media/image72.jpeg"/><Relationship Id="rId8" Type="http://schemas.openxmlformats.org/officeDocument/2006/relationships/webSettings" Target="webSettings.xml"/><Relationship Id="rId98" Type="http://schemas.openxmlformats.org/officeDocument/2006/relationships/hyperlink" Target="https://www.ready.gov/kit" TargetMode="External"/><Relationship Id="rId121" Type="http://schemas.openxmlformats.org/officeDocument/2006/relationships/image" Target="media/image91.JPG"/><Relationship Id="rId142" Type="http://schemas.openxmlformats.org/officeDocument/2006/relationships/image" Target="media/image104.jpg"/><Relationship Id="rId163" Type="http://schemas.openxmlformats.org/officeDocument/2006/relationships/image" Target="media/image124.JPG"/><Relationship Id="rId184" Type="http://schemas.openxmlformats.org/officeDocument/2006/relationships/image" Target="media/image144.JPG"/><Relationship Id="rId219" Type="http://schemas.openxmlformats.org/officeDocument/2006/relationships/image" Target="media/image172.JPG"/><Relationship Id="rId230" Type="http://schemas.openxmlformats.org/officeDocument/2006/relationships/image" Target="media/image182.jpg"/><Relationship Id="rId251" Type="http://schemas.openxmlformats.org/officeDocument/2006/relationships/hyperlink" Target="https://www.fema.gov/fact-sheet/crisis-counseling-assistance-training-program" TargetMode="External"/><Relationship Id="rId25" Type="http://schemas.openxmlformats.org/officeDocument/2006/relationships/image" Target="media/image13.jpg"/><Relationship Id="rId46" Type="http://schemas.openxmlformats.org/officeDocument/2006/relationships/hyperlink" Target="https://training.fema.gov/programs/empp/pio/" TargetMode="External"/><Relationship Id="rId67" Type="http://schemas.openxmlformats.org/officeDocument/2006/relationships/image" Target="media/image48.JPG"/><Relationship Id="rId272" Type="http://schemas.openxmlformats.org/officeDocument/2006/relationships/fontTable" Target="fontTable.xml"/><Relationship Id="rId88" Type="http://schemas.openxmlformats.org/officeDocument/2006/relationships/image" Target="media/image63.JPG"/><Relationship Id="rId111" Type="http://schemas.openxmlformats.org/officeDocument/2006/relationships/image" Target="media/image83.JPG"/><Relationship Id="rId132" Type="http://schemas.openxmlformats.org/officeDocument/2006/relationships/hyperlink" Target="https://ndptc.hawaii.edu/training/catalog/32/" TargetMode="External"/><Relationship Id="rId153" Type="http://schemas.openxmlformats.org/officeDocument/2006/relationships/image" Target="media/image115.JPG"/><Relationship Id="rId174" Type="http://schemas.openxmlformats.org/officeDocument/2006/relationships/image" Target="media/image134.JPG"/><Relationship Id="rId195" Type="http://schemas.openxmlformats.org/officeDocument/2006/relationships/image" Target="media/image153.JPG"/><Relationship Id="rId209" Type="http://schemas.openxmlformats.org/officeDocument/2006/relationships/image" Target="media/image162.jpeg"/><Relationship Id="rId220" Type="http://schemas.openxmlformats.org/officeDocument/2006/relationships/image" Target="media/image173.JPG"/><Relationship Id="rId241" Type="http://schemas.openxmlformats.org/officeDocument/2006/relationships/image" Target="media/image193.JPG"/><Relationship Id="rId15" Type="http://schemas.openxmlformats.org/officeDocument/2006/relationships/image" Target="media/image4.jpeg"/><Relationship Id="rId36" Type="http://schemas.openxmlformats.org/officeDocument/2006/relationships/image" Target="media/image24.JPG"/><Relationship Id="rId57" Type="http://schemas.openxmlformats.org/officeDocument/2006/relationships/image" Target="media/image39.JPG"/><Relationship Id="rId262" Type="http://schemas.openxmlformats.org/officeDocument/2006/relationships/image" Target="media/image210.JPG"/><Relationship Id="rId78" Type="http://schemas.openxmlformats.org/officeDocument/2006/relationships/hyperlink" Target="https://www.fema.gov/sites/default/files/2020-07/Incident_Action_Planning_Guide_Revision1_august2015.pdf" TargetMode="External"/><Relationship Id="rId99" Type="http://schemas.openxmlformats.org/officeDocument/2006/relationships/footer" Target="footer5.xml"/><Relationship Id="rId101" Type="http://schemas.openxmlformats.org/officeDocument/2006/relationships/image" Target="media/image73.jpeg"/><Relationship Id="rId122" Type="http://schemas.openxmlformats.org/officeDocument/2006/relationships/image" Target="media/image92.JPG"/><Relationship Id="rId143" Type="http://schemas.openxmlformats.org/officeDocument/2006/relationships/image" Target="media/image105.JPG"/><Relationship Id="rId164" Type="http://schemas.openxmlformats.org/officeDocument/2006/relationships/footer" Target="footer7.xml"/><Relationship Id="rId185" Type="http://schemas.openxmlformats.org/officeDocument/2006/relationships/image" Target="media/image145.JPG"/><Relationship Id="rId9" Type="http://schemas.openxmlformats.org/officeDocument/2006/relationships/footnotes" Target="footnotes.xml"/><Relationship Id="rId210" Type="http://schemas.openxmlformats.org/officeDocument/2006/relationships/image" Target="media/image163.jpeg"/><Relationship Id="rId26" Type="http://schemas.openxmlformats.org/officeDocument/2006/relationships/image" Target="media/image14.JPG"/><Relationship Id="rId231" Type="http://schemas.openxmlformats.org/officeDocument/2006/relationships/image" Target="media/image183.jpg"/><Relationship Id="rId252" Type="http://schemas.openxmlformats.org/officeDocument/2006/relationships/footer" Target="footer10.xml"/><Relationship Id="rId273" Type="http://schemas.openxmlformats.org/officeDocument/2006/relationships/glossaryDocument" Target="glossary/document.xml"/><Relationship Id="rId47" Type="http://schemas.openxmlformats.org/officeDocument/2006/relationships/hyperlink" Target="https://training.fema.gov/nims/" TargetMode="External"/><Relationship Id="rId68" Type="http://schemas.openxmlformats.org/officeDocument/2006/relationships/image" Target="media/image49.JPG"/><Relationship Id="rId89" Type="http://schemas.openxmlformats.org/officeDocument/2006/relationships/image" Target="media/image64.JPG"/><Relationship Id="rId112" Type="http://schemas.openxmlformats.org/officeDocument/2006/relationships/hyperlink" Target="https://literacyproj.org/" TargetMode="External"/><Relationship Id="rId133" Type="http://schemas.openxmlformats.org/officeDocument/2006/relationships/hyperlink" Target="https://www.fema.gov/emergency-managers/practitioners/integrated-public-alert-warning-system/public/wireless-emergency-alerts" TargetMode="External"/><Relationship Id="rId154" Type="http://schemas.openxmlformats.org/officeDocument/2006/relationships/image" Target="media/image116.JPG"/><Relationship Id="rId175" Type="http://schemas.openxmlformats.org/officeDocument/2006/relationships/image" Target="media/image135.JPG"/><Relationship Id="rId196" Type="http://schemas.openxmlformats.org/officeDocument/2006/relationships/image" Target="media/image154.JPG"/><Relationship Id="rId200" Type="http://schemas.openxmlformats.org/officeDocument/2006/relationships/image" Target="media/image158.JPG"/><Relationship Id="rId16" Type="http://schemas.openxmlformats.org/officeDocument/2006/relationships/image" Target="media/image5.jpeg"/><Relationship Id="rId221" Type="http://schemas.openxmlformats.org/officeDocument/2006/relationships/image" Target="media/image174.JPG"/><Relationship Id="rId242" Type="http://schemas.openxmlformats.org/officeDocument/2006/relationships/image" Target="media/image194.JPG"/><Relationship Id="rId263" Type="http://schemas.openxmlformats.org/officeDocument/2006/relationships/hyperlink" Target="https://training.fema.gov/is/" TargetMode="External"/><Relationship Id="rId37" Type="http://schemas.openxmlformats.org/officeDocument/2006/relationships/hyperlink" Target="https://www.youtube.com/watch?v=eHjTqjKYflk" TargetMode="External"/><Relationship Id="rId58" Type="http://schemas.openxmlformats.org/officeDocument/2006/relationships/image" Target="media/image40.JPG"/><Relationship Id="rId79" Type="http://schemas.openxmlformats.org/officeDocument/2006/relationships/footer" Target="footer4.xml"/><Relationship Id="rId102" Type="http://schemas.openxmlformats.org/officeDocument/2006/relationships/image" Target="media/image74.JPG"/><Relationship Id="rId123" Type="http://schemas.openxmlformats.org/officeDocument/2006/relationships/image" Target="media/image93.JPG"/><Relationship Id="rId144" Type="http://schemas.openxmlformats.org/officeDocument/2006/relationships/image" Target="media/image106.JPG"/><Relationship Id="rId90" Type="http://schemas.openxmlformats.org/officeDocument/2006/relationships/image" Target="media/image65.JPG"/><Relationship Id="rId165" Type="http://schemas.openxmlformats.org/officeDocument/2006/relationships/image" Target="media/image125.jpeg"/><Relationship Id="rId186" Type="http://schemas.openxmlformats.org/officeDocument/2006/relationships/image" Target="media/image146.JPG"/><Relationship Id="rId211" Type="http://schemas.openxmlformats.org/officeDocument/2006/relationships/image" Target="media/image164.JPG"/><Relationship Id="rId232" Type="http://schemas.openxmlformats.org/officeDocument/2006/relationships/image" Target="media/image184.JPG"/><Relationship Id="rId253" Type="http://schemas.openxmlformats.org/officeDocument/2006/relationships/image" Target="media/image202.jpeg"/><Relationship Id="rId274" Type="http://schemas.openxmlformats.org/officeDocument/2006/relationships/theme" Target="theme/theme1.xml"/><Relationship Id="rId27" Type="http://schemas.openxmlformats.org/officeDocument/2006/relationships/image" Target="media/image15.JPG"/><Relationship Id="rId48" Type="http://schemas.openxmlformats.org/officeDocument/2006/relationships/hyperlink" Target="https://www.fema.gov/sites/default/files/2020-04/NRF_FINALApproved_2011028.pdf" TargetMode="External"/><Relationship Id="rId69" Type="http://schemas.openxmlformats.org/officeDocument/2006/relationships/image" Target="media/image50.JPG"/><Relationship Id="rId113" Type="http://schemas.openxmlformats.org/officeDocument/2006/relationships/image" Target="media/image84.JPG"/><Relationship Id="rId134" Type="http://schemas.openxmlformats.org/officeDocument/2006/relationships/hyperlink" Target="https://www.fema.gov/emergency-managers/practitioners/integrated-public-alert-warning-system/public/emergency-alert-system" TargetMode="External"/><Relationship Id="rId80" Type="http://schemas.openxmlformats.org/officeDocument/2006/relationships/image" Target="media/image55.jpeg"/><Relationship Id="rId155" Type="http://schemas.openxmlformats.org/officeDocument/2006/relationships/image" Target="media/image117.JPG"/><Relationship Id="rId176" Type="http://schemas.openxmlformats.org/officeDocument/2006/relationships/image" Target="media/image136.JPG"/><Relationship Id="rId197" Type="http://schemas.openxmlformats.org/officeDocument/2006/relationships/image" Target="media/image155.JPG"/><Relationship Id="rId201" Type="http://schemas.openxmlformats.org/officeDocument/2006/relationships/image" Target="media/image159.JPG"/><Relationship Id="rId222" Type="http://schemas.openxmlformats.org/officeDocument/2006/relationships/image" Target="media/image175.JPG"/><Relationship Id="rId243" Type="http://schemas.openxmlformats.org/officeDocument/2006/relationships/image" Target="media/image195.JPG"/><Relationship Id="rId264" Type="http://schemas.openxmlformats.org/officeDocument/2006/relationships/image" Target="media/image211.JPG"/><Relationship Id="rId17" Type="http://schemas.openxmlformats.org/officeDocument/2006/relationships/image" Target="media/image6.JPG"/><Relationship Id="rId38" Type="http://schemas.openxmlformats.org/officeDocument/2006/relationships/image" Target="media/image25.JPG"/><Relationship Id="rId59" Type="http://schemas.openxmlformats.org/officeDocument/2006/relationships/image" Target="media/image41.JPG"/><Relationship Id="rId103" Type="http://schemas.openxmlformats.org/officeDocument/2006/relationships/image" Target="media/image75.JPG"/><Relationship Id="rId124" Type="http://schemas.openxmlformats.org/officeDocument/2006/relationships/image" Target="media/image94.JPG"/><Relationship Id="rId70" Type="http://schemas.openxmlformats.org/officeDocument/2006/relationships/image" Target="media/image51.JPG"/><Relationship Id="rId91" Type="http://schemas.openxmlformats.org/officeDocument/2006/relationships/image" Target="media/image66.JPG"/><Relationship Id="rId145" Type="http://schemas.openxmlformats.org/officeDocument/2006/relationships/image" Target="media/image107.JPG"/><Relationship Id="rId166" Type="http://schemas.openxmlformats.org/officeDocument/2006/relationships/image" Target="media/image126.jpeg"/><Relationship Id="rId187" Type="http://schemas.openxmlformats.org/officeDocument/2006/relationships/image" Target="media/image147.JPG"/><Relationship Id="rId1" Type="http://schemas.openxmlformats.org/officeDocument/2006/relationships/customXml" Target="../customXml/item1.xml"/><Relationship Id="rId212" Type="http://schemas.openxmlformats.org/officeDocument/2006/relationships/image" Target="media/image165.JPG"/><Relationship Id="rId233" Type="http://schemas.openxmlformats.org/officeDocument/2006/relationships/image" Target="media/image185.JPG"/><Relationship Id="rId254" Type="http://schemas.openxmlformats.org/officeDocument/2006/relationships/image" Target="media/image203.jpeg"/><Relationship Id="rId28" Type="http://schemas.openxmlformats.org/officeDocument/2006/relationships/image" Target="media/image16.JPG"/><Relationship Id="rId49" Type="http://schemas.openxmlformats.org/officeDocument/2006/relationships/footer" Target="footer3.xml"/><Relationship Id="rId114" Type="http://schemas.openxmlformats.org/officeDocument/2006/relationships/image" Target="media/image85.JPG"/><Relationship Id="rId275" Type="http://schemas.openxmlformats.org/officeDocument/2006/relationships/customXml" Target="../customXml/item5.xml"/><Relationship Id="rId60" Type="http://schemas.openxmlformats.org/officeDocument/2006/relationships/image" Target="media/image42.JPG"/><Relationship Id="rId81" Type="http://schemas.openxmlformats.org/officeDocument/2006/relationships/image" Target="media/image56.jpeg"/><Relationship Id="rId135" Type="http://schemas.openxmlformats.org/officeDocument/2006/relationships/footer" Target="footer6.xml"/><Relationship Id="rId156" Type="http://schemas.openxmlformats.org/officeDocument/2006/relationships/image" Target="media/image118.JPG"/><Relationship Id="rId177" Type="http://schemas.openxmlformats.org/officeDocument/2006/relationships/image" Target="media/image137.JPG"/><Relationship Id="rId198" Type="http://schemas.openxmlformats.org/officeDocument/2006/relationships/image" Target="media/image156.JPG"/><Relationship Id="rId202" Type="http://schemas.openxmlformats.org/officeDocument/2006/relationships/image" Target="media/image160.JPG"/><Relationship Id="rId223" Type="http://schemas.openxmlformats.org/officeDocument/2006/relationships/image" Target="media/image176.JPG"/><Relationship Id="rId244" Type="http://schemas.openxmlformats.org/officeDocument/2006/relationships/image" Target="media/image196.JPG"/><Relationship Id="rId18" Type="http://schemas.openxmlformats.org/officeDocument/2006/relationships/image" Target="media/image7.JPG"/><Relationship Id="rId39" Type="http://schemas.openxmlformats.org/officeDocument/2006/relationships/image" Target="media/image26.JPG"/><Relationship Id="rId265" Type="http://schemas.openxmlformats.org/officeDocument/2006/relationships/image" Target="media/image212.JPG"/><Relationship Id="rId50" Type="http://schemas.openxmlformats.org/officeDocument/2006/relationships/image" Target="media/image32.jpeg"/><Relationship Id="rId104" Type="http://schemas.openxmlformats.org/officeDocument/2006/relationships/image" Target="media/image76.JPG"/><Relationship Id="rId125" Type="http://schemas.openxmlformats.org/officeDocument/2006/relationships/image" Target="media/image95.JPG"/><Relationship Id="rId146" Type="http://schemas.openxmlformats.org/officeDocument/2006/relationships/image" Target="media/image108.JPG"/><Relationship Id="rId167" Type="http://schemas.openxmlformats.org/officeDocument/2006/relationships/image" Target="media/image127.JPG"/><Relationship Id="rId188" Type="http://schemas.openxmlformats.org/officeDocument/2006/relationships/image" Target="media/image148.JPG"/><Relationship Id="rId71" Type="http://schemas.openxmlformats.org/officeDocument/2006/relationships/image" Target="media/image52.JPG"/><Relationship Id="rId92" Type="http://schemas.openxmlformats.org/officeDocument/2006/relationships/image" Target="media/image67.JPG"/><Relationship Id="rId213" Type="http://schemas.openxmlformats.org/officeDocument/2006/relationships/image" Target="media/image166.JPG"/><Relationship Id="rId234" Type="http://schemas.openxmlformats.org/officeDocument/2006/relationships/image" Target="media/image186.JPG"/><Relationship Id="rId2" Type="http://schemas.openxmlformats.org/officeDocument/2006/relationships/customXml" Target="../customXml/item2.xml"/><Relationship Id="rId29" Type="http://schemas.openxmlformats.org/officeDocument/2006/relationships/image" Target="media/image17.JPG"/><Relationship Id="rId255" Type="http://schemas.openxmlformats.org/officeDocument/2006/relationships/image" Target="media/image204.JPG"/><Relationship Id="rId40" Type="http://schemas.openxmlformats.org/officeDocument/2006/relationships/image" Target="media/image27.JPG"/><Relationship Id="rId115" Type="http://schemas.openxmlformats.org/officeDocument/2006/relationships/image" Target="media/image86.JPG"/><Relationship Id="rId136" Type="http://schemas.openxmlformats.org/officeDocument/2006/relationships/image" Target="media/image98.jpeg"/><Relationship Id="rId157" Type="http://schemas.openxmlformats.org/officeDocument/2006/relationships/image" Target="media/image119.JPG"/><Relationship Id="rId178" Type="http://schemas.openxmlformats.org/officeDocument/2006/relationships/image" Target="media/image138.JPG"/><Relationship Id="rId61" Type="http://schemas.openxmlformats.org/officeDocument/2006/relationships/image" Target="media/image43.JPG"/><Relationship Id="rId82" Type="http://schemas.openxmlformats.org/officeDocument/2006/relationships/image" Target="media/image57.JPG"/><Relationship Id="rId199" Type="http://schemas.openxmlformats.org/officeDocument/2006/relationships/image" Target="media/image157.JPG"/><Relationship Id="rId203" Type="http://schemas.openxmlformats.org/officeDocument/2006/relationships/image" Target="media/image161.JPG"/><Relationship Id="rId19" Type="http://schemas.openxmlformats.org/officeDocument/2006/relationships/image" Target="media/image8.JPG"/><Relationship Id="rId224" Type="http://schemas.openxmlformats.org/officeDocument/2006/relationships/image" Target="media/image177.JPG"/><Relationship Id="rId245" Type="http://schemas.openxmlformats.org/officeDocument/2006/relationships/image" Target="media/image197.JPG"/><Relationship Id="rId266" Type="http://schemas.openxmlformats.org/officeDocument/2006/relationships/image" Target="media/image213.JPG"/><Relationship Id="rId30" Type="http://schemas.openxmlformats.org/officeDocument/2006/relationships/image" Target="media/image18.JPG"/><Relationship Id="rId105" Type="http://schemas.openxmlformats.org/officeDocument/2006/relationships/image" Target="media/image77.JPG"/><Relationship Id="rId126" Type="http://schemas.openxmlformats.org/officeDocument/2006/relationships/image" Target="media/image96.JPG"/><Relationship Id="rId147" Type="http://schemas.openxmlformats.org/officeDocument/2006/relationships/image" Target="media/image109.JPG"/><Relationship Id="rId168" Type="http://schemas.openxmlformats.org/officeDocument/2006/relationships/image" Target="media/image128.JPG"/><Relationship Id="rId51" Type="http://schemas.openxmlformats.org/officeDocument/2006/relationships/image" Target="media/image33.jpeg"/><Relationship Id="rId72" Type="http://schemas.openxmlformats.org/officeDocument/2006/relationships/image" Target="media/image53.JPG"/><Relationship Id="rId93" Type="http://schemas.openxmlformats.org/officeDocument/2006/relationships/image" Target="media/image68.JPG"/><Relationship Id="rId189" Type="http://schemas.openxmlformats.org/officeDocument/2006/relationships/image" Target="media/image149.JPG"/><Relationship Id="rId3" Type="http://schemas.openxmlformats.org/officeDocument/2006/relationships/customXml" Target="../customXml/item3.xml"/><Relationship Id="rId214" Type="http://schemas.openxmlformats.org/officeDocument/2006/relationships/image" Target="media/image167.JPG"/><Relationship Id="rId235" Type="http://schemas.openxmlformats.org/officeDocument/2006/relationships/image" Target="media/image187.JPG"/><Relationship Id="rId256" Type="http://schemas.openxmlformats.org/officeDocument/2006/relationships/image" Target="media/image205.JPG"/><Relationship Id="rId116" Type="http://schemas.openxmlformats.org/officeDocument/2006/relationships/image" Target="media/image87.JPG"/><Relationship Id="rId137" Type="http://schemas.openxmlformats.org/officeDocument/2006/relationships/image" Target="media/image99.jpeg"/><Relationship Id="rId158" Type="http://schemas.openxmlformats.org/officeDocument/2006/relationships/image" Target="media/image120.JPG"/><Relationship Id="rId20" Type="http://schemas.openxmlformats.org/officeDocument/2006/relationships/image" Target="media/image9.JPG"/><Relationship Id="rId41" Type="http://schemas.openxmlformats.org/officeDocument/2006/relationships/image" Target="media/image28.JPG"/><Relationship Id="rId62" Type="http://schemas.openxmlformats.org/officeDocument/2006/relationships/image" Target="media/image44.jpg"/><Relationship Id="rId83" Type="http://schemas.openxmlformats.org/officeDocument/2006/relationships/image" Target="media/image58.JPG"/><Relationship Id="rId179" Type="http://schemas.openxmlformats.org/officeDocument/2006/relationships/image" Target="media/image139.jpg"/><Relationship Id="rId190" Type="http://schemas.openxmlformats.org/officeDocument/2006/relationships/image" Target="media/image150.jpg"/><Relationship Id="rId204" Type="http://schemas.openxmlformats.org/officeDocument/2006/relationships/hyperlink" Target="https://www.fema.gov/pdf/about/divisions/npd/CPG_101_V2.pdf" TargetMode="External"/><Relationship Id="rId225" Type="http://schemas.openxmlformats.org/officeDocument/2006/relationships/image" Target="media/image178.JPG"/><Relationship Id="rId246" Type="http://schemas.openxmlformats.org/officeDocument/2006/relationships/image" Target="media/image198.JPG"/><Relationship Id="rId267" Type="http://schemas.openxmlformats.org/officeDocument/2006/relationships/hyperlink" Target="https://training.fema.gov/programs/empp/" TargetMode="External"/><Relationship Id="rId106" Type="http://schemas.openxmlformats.org/officeDocument/2006/relationships/image" Target="media/image78.JPG"/><Relationship Id="rId127" Type="http://schemas.openxmlformats.org/officeDocument/2006/relationships/image" Target="media/image97.JPG"/><Relationship Id="rId10" Type="http://schemas.openxmlformats.org/officeDocument/2006/relationships/endnotes" Target="endnotes.xml"/><Relationship Id="rId31" Type="http://schemas.openxmlformats.org/officeDocument/2006/relationships/image" Target="media/image19.JPG"/><Relationship Id="rId52" Type="http://schemas.openxmlformats.org/officeDocument/2006/relationships/image" Target="media/image34.JPG"/><Relationship Id="rId73" Type="http://schemas.openxmlformats.org/officeDocument/2006/relationships/image" Target="media/image54.JPG"/><Relationship Id="rId94" Type="http://schemas.openxmlformats.org/officeDocument/2006/relationships/image" Target="media/image69.JPG"/><Relationship Id="rId148" Type="http://schemas.openxmlformats.org/officeDocument/2006/relationships/image" Target="media/image110.JPG"/><Relationship Id="rId169" Type="http://schemas.openxmlformats.org/officeDocument/2006/relationships/image" Target="media/image129.JPG"/><Relationship Id="rId4" Type="http://schemas.openxmlformats.org/officeDocument/2006/relationships/customXml" Target="../customXml/item4.xml"/><Relationship Id="rId180" Type="http://schemas.openxmlformats.org/officeDocument/2006/relationships/image" Target="media/image140.JPG"/><Relationship Id="rId215" Type="http://schemas.openxmlformats.org/officeDocument/2006/relationships/image" Target="media/image168.JPG"/><Relationship Id="rId236" Type="http://schemas.openxmlformats.org/officeDocument/2006/relationships/image" Target="media/image188.JPG"/><Relationship Id="rId257" Type="http://schemas.openxmlformats.org/officeDocument/2006/relationships/image" Target="media/image206.JPG"/><Relationship Id="rId42" Type="http://schemas.openxmlformats.org/officeDocument/2006/relationships/image" Target="media/image29.JPG"/><Relationship Id="rId84" Type="http://schemas.openxmlformats.org/officeDocument/2006/relationships/image" Target="media/image59.JPG"/><Relationship Id="rId138" Type="http://schemas.openxmlformats.org/officeDocument/2006/relationships/image" Target="media/image100.JPG"/><Relationship Id="rId191" Type="http://schemas.openxmlformats.org/officeDocument/2006/relationships/hyperlink" Target="https://usfema.sharepoint.com/sites/OAI/ncp/ipaws/_layouts/15/stream.aspx?id=%2Fsites%2FOAI%2Fncp%2Fipaws%2FSE%20Collaboration%2FCommunications%2FPromotional%20Videos%2FIPAWS%20Videos%2FFEMA%20IPAWS%20Animated%20Video%2Emp4&amp;referrer=StreamWebApp%2EWeb&amp;referrerScenario=AddressBarCopied%2Eview%2Edaf21dac%2D21c1%2D4379%2Db0b3%2Dbbeedbb60cf1" TargetMode="External"/><Relationship Id="rId205" Type="http://schemas.openxmlformats.org/officeDocument/2006/relationships/hyperlink" Target="https://www.osti.gov/servlets/purl/6137387" TargetMode="External"/><Relationship Id="rId247" Type="http://schemas.openxmlformats.org/officeDocument/2006/relationships/image" Target="media/image199.JPG"/><Relationship Id="rId107" Type="http://schemas.openxmlformats.org/officeDocument/2006/relationships/image" Target="media/image79.JPG"/><Relationship Id="rId11" Type="http://schemas.openxmlformats.org/officeDocument/2006/relationships/image" Target="media/image1.png"/><Relationship Id="rId53" Type="http://schemas.openxmlformats.org/officeDocument/2006/relationships/image" Target="media/image35.JPG"/><Relationship Id="rId149" Type="http://schemas.openxmlformats.org/officeDocument/2006/relationships/image" Target="media/image111.JP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9F7DC0CC21A4B999A6A581F6346B6A4"/>
        <w:category>
          <w:name w:val="General"/>
          <w:gallery w:val="placeholder"/>
        </w:category>
        <w:types>
          <w:type w:val="bbPlcHdr"/>
        </w:types>
        <w:behaviors>
          <w:behavior w:val="content"/>
        </w:behaviors>
        <w:guid w:val="{B4B49DCC-DBE4-4E1A-BF1E-C3E280B6940D}"/>
      </w:docPartPr>
      <w:docPartBody>
        <w:p w:rsidR="009C5D98" w:rsidRDefault="009C5D98">
          <w:pPr>
            <w:pStyle w:val="A9F7DC0CC21A4B999A6A581F6346B6A4"/>
          </w:pPr>
          <w:r w:rsidRPr="00244E4C">
            <w:t>Click or tap here to enter text</w:t>
          </w:r>
        </w:p>
      </w:docPartBody>
    </w:docPart>
    <w:docPart>
      <w:docPartPr>
        <w:name w:val="5722179B7E874FBBB516E7D6B572B1CE"/>
        <w:category>
          <w:name w:val="General"/>
          <w:gallery w:val="placeholder"/>
        </w:category>
        <w:types>
          <w:type w:val="bbPlcHdr"/>
        </w:types>
        <w:behaviors>
          <w:behavior w:val="content"/>
        </w:behaviors>
        <w:guid w:val="{D1AA4AC0-445F-4044-9422-54FE5E1CB134}"/>
      </w:docPartPr>
      <w:docPartBody>
        <w:p w:rsidR="009C5D98" w:rsidRDefault="009C5D98">
          <w:pPr>
            <w:pStyle w:val="5722179B7E874FBBB516E7D6B572B1CE"/>
          </w:pPr>
          <w:r w:rsidRPr="00131BD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5D98"/>
    <w:rsid w:val="000752FD"/>
    <w:rsid w:val="001600F8"/>
    <w:rsid w:val="001A0B26"/>
    <w:rsid w:val="00236A73"/>
    <w:rsid w:val="002869DB"/>
    <w:rsid w:val="00325426"/>
    <w:rsid w:val="003262F8"/>
    <w:rsid w:val="003301D7"/>
    <w:rsid w:val="003637AE"/>
    <w:rsid w:val="00370FEE"/>
    <w:rsid w:val="00415BB7"/>
    <w:rsid w:val="00486DE0"/>
    <w:rsid w:val="004B70AC"/>
    <w:rsid w:val="00526E64"/>
    <w:rsid w:val="005B0793"/>
    <w:rsid w:val="005E0570"/>
    <w:rsid w:val="0061754E"/>
    <w:rsid w:val="00684BAD"/>
    <w:rsid w:val="00730C2F"/>
    <w:rsid w:val="0084435C"/>
    <w:rsid w:val="008467CA"/>
    <w:rsid w:val="008960BE"/>
    <w:rsid w:val="008F3E1D"/>
    <w:rsid w:val="00941696"/>
    <w:rsid w:val="00962539"/>
    <w:rsid w:val="009C5D98"/>
    <w:rsid w:val="00A32228"/>
    <w:rsid w:val="00B011D8"/>
    <w:rsid w:val="00B05DD3"/>
    <w:rsid w:val="00B96445"/>
    <w:rsid w:val="00C23CF5"/>
    <w:rsid w:val="00C367C6"/>
    <w:rsid w:val="00C971BA"/>
    <w:rsid w:val="00CC0385"/>
    <w:rsid w:val="00CC2E49"/>
    <w:rsid w:val="00CC66BC"/>
    <w:rsid w:val="00E55CCA"/>
    <w:rsid w:val="00FE47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9F7DC0CC21A4B999A6A581F6346B6A4">
    <w:name w:val="A9F7DC0CC21A4B999A6A581F6346B6A4"/>
  </w:style>
  <w:style w:type="character" w:styleId="PlaceholderText">
    <w:name w:val="Placeholder Text"/>
    <w:basedOn w:val="DefaultParagraphFont"/>
    <w:uiPriority w:val="99"/>
    <w:semiHidden/>
    <w:rsid w:val="00526E64"/>
    <w:rPr>
      <w:color w:val="808080"/>
    </w:rPr>
  </w:style>
  <w:style w:type="paragraph" w:customStyle="1" w:styleId="5722179B7E874FBBB516E7D6B572B1CE">
    <w:name w:val="5722179B7E874FBBB516E7D6B572B1C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5A5B5D"/>
      </a:dk2>
      <a:lt2>
        <a:srgbClr val="B8CFDE"/>
      </a:lt2>
      <a:accent1>
        <a:srgbClr val="005288"/>
      </a:accent1>
      <a:accent2>
        <a:srgbClr val="C0C2C4"/>
      </a:accent2>
      <a:accent3>
        <a:srgbClr val="5A5B5D"/>
      </a:accent3>
      <a:accent4>
        <a:srgbClr val="C41230"/>
      </a:accent4>
      <a:accent5>
        <a:srgbClr val="0078AE"/>
      </a:accent5>
      <a:accent6>
        <a:srgbClr val="5E9732"/>
      </a:accent6>
      <a:hlink>
        <a:srgbClr val="2F2F30"/>
      </a:hlink>
      <a:folHlink>
        <a:srgbClr val="005288"/>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A4EFD91463C3843A9BA9A14DC38BC9D" ma:contentTypeVersion="25" ma:contentTypeDescription="Create a new document." ma:contentTypeScope="" ma:versionID="63c86c5d151b2c374eed0304846c5351">
  <xsd:schema xmlns:xsd="http://www.w3.org/2001/XMLSchema" xmlns:xs="http://www.w3.org/2001/XMLSchema" xmlns:p="http://schemas.microsoft.com/office/2006/metadata/properties" xmlns:ns2="95ba42ad-0bbe-4ff2-b5a3-00bdc267f7a0" xmlns:ns3="62f7385f-acaa-4071-a761-f290236eec2e" targetNamespace="http://schemas.microsoft.com/office/2006/metadata/properties" ma:root="true" ma:fieldsID="ce2a220caae50204b5b2160bf59339ea" ns2:_="" ns3:_="">
    <xsd:import namespace="95ba42ad-0bbe-4ff2-b5a3-00bdc267f7a0"/>
    <xsd:import namespace="62f7385f-acaa-4071-a761-f290236eec2e"/>
    <xsd:element name="properties">
      <xsd:complexType>
        <xsd:sequence>
          <xsd:element name="documentManagement">
            <xsd:complexType>
              <xsd:all>
                <xsd:element ref="ns2:Next_x0020_Course_x0020_Date" minOccurs="0"/>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lcf76f155ced4ddcb4097134ff3c332f" minOccurs="0"/>
                <xsd:element ref="ns3:TaxCatchAll" minOccurs="0"/>
                <xsd:element ref="ns2:MediaServiceLocation" minOccurs="0"/>
                <xsd:element ref="ns2:MediaServiceOCR"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ba42ad-0bbe-4ff2-b5a3-00bdc267f7a0" elementFormDefault="qualified">
    <xsd:import namespace="http://schemas.microsoft.com/office/2006/documentManagement/types"/>
    <xsd:import namespace="http://schemas.microsoft.com/office/infopath/2007/PartnerControls"/>
    <xsd:element name="Next_x0020_Course_x0020_Date" ma:index="8" nillable="true" ma:displayName="Next Course Date" ma:format="DateOnly" ma:internalName="Next_x0020_Course_x0020_Date">
      <xsd:simpleType>
        <xsd:restriction base="dms:DateTime"/>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585e291b-231a-4814-a0e4-2f7fa3dec4ec" ma:termSetId="09814cd3-568e-fe90-9814-8d621ff8fb84" ma:anchorId="fba54fb3-c3e1-fe81-a776-ca4b69148c4d" ma:open="true" ma:isKeyword="false">
      <xsd:complexType>
        <xsd:sequence>
          <xsd:element ref="pc:Terms" minOccurs="0" maxOccurs="1"/>
        </xsd:sequence>
      </xsd:complexType>
    </xsd:element>
    <xsd:element name="MediaServiceLocation" ma:index="21" nillable="true" ma:displayName="Location" ma:internalName="MediaServiceLocatio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2f7385f-acaa-4071-a761-f290236eec2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7886ee64-1b9c-4554-910f-de36f00b0b9f}" ma:internalName="TaxCatchAll" ma:showField="CatchAllData" ma:web="62f7385f-acaa-4071-a761-f290236eec2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62f7385f-acaa-4071-a761-f290236eec2e" xsi:nil="true"/>
    <lcf76f155ced4ddcb4097134ff3c332f xmlns="95ba42ad-0bbe-4ff2-b5a3-00bdc267f7a0">
      <Terms xmlns="http://schemas.microsoft.com/office/infopath/2007/PartnerControls"/>
    </lcf76f155ced4ddcb4097134ff3c332f>
    <Next_x0020_Course_x0020_Date xmlns="95ba42ad-0bbe-4ff2-b5a3-00bdc267f7a0"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568ddf3f-b77f-46a0-9295-2b9495b51427" ContentTypeId="0x0101" PreviousValue="false"/>
</file>

<file path=customXml/itemProps1.xml><?xml version="1.0" encoding="utf-8"?>
<ds:datastoreItem xmlns:ds="http://schemas.openxmlformats.org/officeDocument/2006/customXml" ds:itemID="{9A58AEFC-45CE-45BD-A4DD-59C10250FAD5}"/>
</file>

<file path=customXml/itemProps2.xml><?xml version="1.0" encoding="utf-8"?>
<ds:datastoreItem xmlns:ds="http://schemas.openxmlformats.org/officeDocument/2006/customXml" ds:itemID="{F52AF0D0-E789-428E-B21A-45D3111FBE7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5EFA5FB-1774-4B97-870B-13779517B175}">
  <ds:schemaRefs>
    <ds:schemaRef ds:uri="http://schemas.microsoft.com/sharepoint/v3/contenttype/forms"/>
  </ds:schemaRefs>
</ds:datastoreItem>
</file>

<file path=customXml/itemProps4.xml><?xml version="1.0" encoding="utf-8"?>
<ds:datastoreItem xmlns:ds="http://schemas.openxmlformats.org/officeDocument/2006/customXml" ds:itemID="{2D99DA72-B0CC-4214-ACCF-EEF749209D5C}">
  <ds:schemaRefs>
    <ds:schemaRef ds:uri="http://schemas.openxmlformats.org/officeDocument/2006/bibliography"/>
  </ds:schemaRefs>
</ds:datastoreItem>
</file>

<file path=customXml/itemProps5.xml><?xml version="1.0" encoding="utf-8"?>
<ds:datastoreItem xmlns:ds="http://schemas.openxmlformats.org/officeDocument/2006/customXml" ds:itemID="{36DC881C-C7ED-48A4-B005-D9D84BE723AC}"/>
</file>

<file path=docMetadata/LabelInfo.xml><?xml version="1.0" encoding="utf-8"?>
<clbl:labelList xmlns:clbl="http://schemas.microsoft.com/office/2020/mipLabelMetadata">
  <clbl:label id="{2863bcaf-4433-4a95-89dd-302e4b0159a1}" enabled="0" method="" siteId="{2863bcaf-4433-4a95-89dd-302e4b0159a1}" removed="1"/>
</clbl:labelList>
</file>

<file path=docProps/app.xml><?xml version="1.0" encoding="utf-8"?>
<Properties xmlns="http://schemas.openxmlformats.org/officeDocument/2006/extended-properties" xmlns:vt="http://schemas.openxmlformats.org/officeDocument/2006/docPropsVTypes">
  <Template>Normal</Template>
  <TotalTime>54</TotalTime>
  <Pages>294</Pages>
  <Words>33515</Words>
  <Characters>191041</Characters>
  <Application>Microsoft Office Word</Application>
  <DocSecurity>8</DocSecurity>
  <Lines>1592</Lines>
  <Paragraphs>448</Paragraphs>
  <ScaleCrop>false</ScaleCrop>
  <HeadingPairs>
    <vt:vector size="2" baseType="variant">
      <vt:variant>
        <vt:lpstr>Title</vt:lpstr>
      </vt:variant>
      <vt:variant>
        <vt:i4>1</vt:i4>
      </vt:variant>
    </vt:vector>
  </HeadingPairs>
  <TitlesOfParts>
    <vt:vector size="1" baseType="lpstr">
      <vt:lpstr>Public Information Basic ELK0105 &lt;v1.0&gt; Student Manual</vt:lpstr>
    </vt:vector>
  </TitlesOfParts>
  <Company>FEMA</Company>
  <LinksUpToDate>false</LinksUpToDate>
  <CharactersWithSpaces>224108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Public Information Basic ELK0105 &lt;v1.0&gt; Student Manual</dc:title>
  <dc:subject/>
  <dc:creator>FEMA</dc:creator>
  <cp:keywords/>
  <dc:description/>
  <cp:lastModifiedBy>Wivell, Lisa (CTR)</cp:lastModifiedBy>
  <cp:revision>4</cp:revision>
  <cp:lastPrinted>2021-03-19T16:15:00Z</cp:lastPrinted>
  <dcterms:created xsi:type="dcterms:W3CDTF">2025-01-07T15:22:00Z</dcterms:created>
  <dcterms:modified xsi:type="dcterms:W3CDTF">2025-01-07T19:51:00Z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0x0101001A4EFD91463C3843A9BA9A14DC38BC9D</vt:lpwstr>
  </property>
</Properties>
</file>